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CD6F3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Тема: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Ориентировка в пространстве. Различение правой и левой сторон.</w:t>
      </w:r>
    </w:p>
    <w:p w14:paraId="5C4F1AB1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Класс: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2 класс </w:t>
      </w:r>
    </w:p>
    <w:p w14:paraId="61BFE039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Форма проведения: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подгрупповое коррекционное занятие</w:t>
      </w:r>
      <w:r w:rsidRPr="00D04FEF">
        <w:rPr>
          <w:rFonts w:eastAsia="Times New Roman" w:cs="Times New Roman"/>
          <w:sz w:val="24"/>
          <w:szCs w:val="24"/>
          <w:lang w:eastAsia="ru-RU"/>
        </w:rPr>
        <w:t>.</w:t>
      </w:r>
    </w:p>
    <w:p w14:paraId="1909E870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Цель: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формирование и закрепление навыка дифференциации правого и левого пространственного расположения (на собственном теле, относительно себя, на плоскости листа).</w:t>
      </w:r>
    </w:p>
    <w:p w14:paraId="2C26E296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Задачи:</w:t>
      </w:r>
    </w:p>
    <w:p w14:paraId="6ACF5C6C" w14:textId="77777777" w:rsidR="00C42949" w:rsidRPr="00F92CBA" w:rsidRDefault="00C42949" w:rsidP="00C42949">
      <w:pPr>
        <w:numPr>
          <w:ilvl w:val="0"/>
          <w:numId w:val="1"/>
        </w:numPr>
        <w:ind w:left="0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Образовательные: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уметь определять правую и левую руки, части тела; различать пространственное расположение предметов слева и справа; ориентироваться на листе бумаги.</w:t>
      </w:r>
    </w:p>
    <w:p w14:paraId="30198376" w14:textId="77777777" w:rsidR="00C42949" w:rsidRPr="00F92CBA" w:rsidRDefault="00C42949" w:rsidP="00C42949">
      <w:pPr>
        <w:numPr>
          <w:ilvl w:val="0"/>
          <w:numId w:val="1"/>
        </w:numPr>
        <w:ind w:left="0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Коррекционно-развивающие: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развивать пространственное восприятие и праксис, зрительно-моторную координацию, аналитико-синтетическую деятельность, слуховое внимание и самоконтроль.</w:t>
      </w:r>
    </w:p>
    <w:p w14:paraId="5DD512D1" w14:textId="77777777" w:rsidR="00C42949" w:rsidRPr="00F92CBA" w:rsidRDefault="00C42949" w:rsidP="00C42949">
      <w:pPr>
        <w:numPr>
          <w:ilvl w:val="0"/>
          <w:numId w:val="1"/>
        </w:numPr>
        <w:ind w:left="0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Воспитательные: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воспитывать умение работать в группе, саморегуляцию и положительную мотивацию к учебной деятельности.</w:t>
      </w:r>
    </w:p>
    <w:p w14:paraId="523FCAAB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Оборудование: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яркие ленточки/браслеты на правую руку, индивидуальные карточки, цветные карандаши, фишки, графические сетки.</w:t>
      </w:r>
    </w:p>
    <w:p w14:paraId="744EEDCA" w14:textId="77777777" w:rsidR="00C42949" w:rsidRPr="00F92CBA" w:rsidRDefault="00C42949" w:rsidP="00C42949">
      <w:pPr>
        <w:ind w:firstLine="284"/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1. Организационный момент (3 мин)</w:t>
      </w:r>
    </w:p>
    <w:p w14:paraId="13055F43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Цель: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эмоциональный настрой, активизация внимания.</w:t>
      </w:r>
    </w:p>
    <w:p w14:paraId="1C4447AA" w14:textId="3EE5CAD9" w:rsidR="00C42949" w:rsidRPr="00F92CBA" w:rsidRDefault="00C42949" w:rsidP="00C42949">
      <w:pPr>
        <w:numPr>
          <w:ilvl w:val="0"/>
          <w:numId w:val="2"/>
        </w:numPr>
        <w:ind w:left="0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D04FEF">
        <w:rPr>
          <w:rFonts w:eastAsia="Times New Roman" w:cs="Times New Roman"/>
          <w:sz w:val="24"/>
          <w:szCs w:val="24"/>
          <w:lang w:eastAsia="ru-RU"/>
        </w:rPr>
        <w:t xml:space="preserve">Здравствуйте. </w:t>
      </w:r>
      <w:r w:rsidRPr="00F92CBA">
        <w:rPr>
          <w:rFonts w:eastAsia="Times New Roman" w:cs="Times New Roman"/>
          <w:sz w:val="24"/>
          <w:szCs w:val="24"/>
          <w:lang w:eastAsia="ru-RU"/>
        </w:rPr>
        <w:t>Покажите мне вашу рабочую руку — ту, которой вы держите ложку или карандаш. Какая это рука? (У большинства — правая). Надеваем на правую руку наш волшебный браслет-помощник.</w:t>
      </w:r>
    </w:p>
    <w:p w14:paraId="027E165C" w14:textId="77777777" w:rsidR="00C42949" w:rsidRPr="00F92CBA" w:rsidRDefault="00C42949" w:rsidP="00C42949">
      <w:pPr>
        <w:ind w:firstLine="284"/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2. Вводно-мотивационный этап (5 мин)</w:t>
      </w:r>
    </w:p>
    <w:p w14:paraId="3A2C737B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Ориентировка на собственном теле.</w:t>
      </w:r>
    </w:p>
    <w:p w14:paraId="56570808" w14:textId="77777777" w:rsidR="00C42949" w:rsidRPr="00F92CBA" w:rsidRDefault="00C42949" w:rsidP="00C42949">
      <w:pPr>
        <w:numPr>
          <w:ilvl w:val="0"/>
          <w:numId w:val="3"/>
        </w:numPr>
        <w:ind w:left="0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Упражнение «Маркеры тела»:</w:t>
      </w:r>
    </w:p>
    <w:p w14:paraId="63DBFD49" w14:textId="77777777" w:rsidR="00C42949" w:rsidRPr="00F92CBA" w:rsidRDefault="00C42949" w:rsidP="00C42949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>Подымите правую руку вверх, помашите ей.</w:t>
      </w:r>
    </w:p>
    <w:p w14:paraId="0990C652" w14:textId="77777777" w:rsidR="00C42949" w:rsidRPr="00F92CBA" w:rsidRDefault="00C42949" w:rsidP="00C42949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>Дотроньтесь правой рукой до правого уха, правого колена.</w:t>
      </w:r>
    </w:p>
    <w:p w14:paraId="1214E161" w14:textId="77777777" w:rsidR="00C42949" w:rsidRPr="00F92CBA" w:rsidRDefault="00C42949" w:rsidP="00C42949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>Положите левую руку на левое плечо.</w:t>
      </w:r>
    </w:p>
    <w:p w14:paraId="4616F272" w14:textId="77777777" w:rsidR="00C42949" w:rsidRPr="00F92CBA" w:rsidRDefault="00C42949" w:rsidP="00C42949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>Похлопайте в ладоши слева от себя, затем справа от себя.</w:t>
      </w:r>
    </w:p>
    <w:p w14:paraId="795FDFB2" w14:textId="77777777" w:rsidR="00C42949" w:rsidRPr="00D04FEF" w:rsidRDefault="00C42949" w:rsidP="00C42949">
      <w:pPr>
        <w:numPr>
          <w:ilvl w:val="0"/>
          <w:numId w:val="3"/>
        </w:numPr>
        <w:ind w:left="0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Перекрестное упражнение (усложнение):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правая рука касается левого уха, левая рука — правого колена.</w:t>
      </w:r>
    </w:p>
    <w:p w14:paraId="6E159929" w14:textId="77777777" w:rsidR="00C42949" w:rsidRPr="00D04FEF" w:rsidRDefault="00C42949" w:rsidP="00C42949">
      <w:pPr>
        <w:numPr>
          <w:ilvl w:val="0"/>
          <w:numId w:val="3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r w:rsidRPr="00D04FEF">
        <w:rPr>
          <w:rFonts w:eastAsia="Times New Roman" w:cs="Times New Roman"/>
          <w:b/>
          <w:bCs/>
          <w:sz w:val="24"/>
          <w:szCs w:val="24"/>
          <w:lang w:eastAsia="ru-RU"/>
        </w:rPr>
        <w:t>Упражнение «Сделай как я»</w:t>
      </w:r>
      <w:r w:rsidRPr="00D04FEF">
        <w:rPr>
          <w:rFonts w:eastAsia="Times New Roman" w:cs="Times New Roman"/>
          <w:sz w:val="24"/>
          <w:szCs w:val="24"/>
          <w:lang w:eastAsia="ru-RU"/>
        </w:rPr>
        <w:t xml:space="preserve"> (развитие внимания и координации).</w:t>
      </w:r>
    </w:p>
    <w:p w14:paraId="4DA1B081" w14:textId="77777777" w:rsidR="00C42949" w:rsidRPr="00D04FEF" w:rsidRDefault="00C42949" w:rsidP="00C42949">
      <w:pPr>
        <w:ind w:left="72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04FEF">
        <w:rPr>
          <w:rFonts w:eastAsia="Times New Roman" w:cs="Times New Roman"/>
          <w:sz w:val="24"/>
          <w:szCs w:val="24"/>
          <w:lang w:eastAsia="ru-RU"/>
        </w:rPr>
        <w:t>Учитель показывает движения, дети повторяют:</w:t>
      </w:r>
    </w:p>
    <w:p w14:paraId="4EFD3362" w14:textId="77777777" w:rsidR="00C42949" w:rsidRPr="00D04FEF" w:rsidRDefault="00C42949" w:rsidP="00C42949">
      <w:pPr>
        <w:ind w:left="72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04FEF">
        <w:rPr>
          <w:rFonts w:eastAsia="Times New Roman" w:cs="Times New Roman"/>
          <w:sz w:val="24"/>
          <w:szCs w:val="24"/>
          <w:lang w:eastAsia="ru-RU"/>
        </w:rPr>
        <w:t>Правая рука вверх, левая — на пояс.</w:t>
      </w:r>
    </w:p>
    <w:p w14:paraId="62A90D5E" w14:textId="77777777" w:rsidR="00C42949" w:rsidRPr="00D04FEF" w:rsidRDefault="00C42949" w:rsidP="00C42949">
      <w:pPr>
        <w:ind w:left="72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04FEF">
        <w:rPr>
          <w:rFonts w:eastAsia="Times New Roman" w:cs="Times New Roman"/>
          <w:sz w:val="24"/>
          <w:szCs w:val="24"/>
          <w:lang w:eastAsia="ru-RU"/>
        </w:rPr>
        <w:t>Левая рука вперёд, правая — в сторону.</w:t>
      </w:r>
    </w:p>
    <w:p w14:paraId="0A72B607" w14:textId="77777777" w:rsidR="00C42949" w:rsidRPr="00D04FEF" w:rsidRDefault="00C42949" w:rsidP="00C42949">
      <w:pPr>
        <w:ind w:left="72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04FEF">
        <w:rPr>
          <w:rFonts w:eastAsia="Times New Roman" w:cs="Times New Roman"/>
          <w:sz w:val="24"/>
          <w:szCs w:val="24"/>
          <w:lang w:eastAsia="ru-RU"/>
        </w:rPr>
        <w:t>Правой рукой коснуться левого колена.</w:t>
      </w:r>
    </w:p>
    <w:p w14:paraId="6DBDED14" w14:textId="77777777" w:rsidR="00C42949" w:rsidRPr="00D04FEF" w:rsidRDefault="00C42949" w:rsidP="00C42949">
      <w:pPr>
        <w:ind w:left="72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04FEF">
        <w:rPr>
          <w:rFonts w:eastAsia="Times New Roman" w:cs="Times New Roman"/>
          <w:sz w:val="24"/>
          <w:szCs w:val="24"/>
          <w:lang w:eastAsia="ru-RU"/>
        </w:rPr>
        <w:t>Левой рукой коснуться правого уха.</w:t>
      </w:r>
    </w:p>
    <w:p w14:paraId="2A3CFD7F" w14:textId="77777777" w:rsidR="00C42949" w:rsidRPr="00D04FEF" w:rsidRDefault="00C42949" w:rsidP="00C42949">
      <w:pPr>
        <w:ind w:left="72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04FEF">
        <w:rPr>
          <w:rFonts w:eastAsia="Times New Roman" w:cs="Times New Roman"/>
          <w:sz w:val="24"/>
          <w:szCs w:val="24"/>
          <w:lang w:eastAsia="ru-RU"/>
        </w:rPr>
        <w:t>Правую ногу поднять, левая стоит.</w:t>
      </w:r>
    </w:p>
    <w:p w14:paraId="21635254" w14:textId="77777777" w:rsidR="00C42949" w:rsidRPr="00F92CBA" w:rsidRDefault="00C42949" w:rsidP="00C42949">
      <w:pPr>
        <w:ind w:firstLine="284"/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3. Основной этап (20 мин)</w:t>
      </w:r>
    </w:p>
    <w:p w14:paraId="7A5A16D6" w14:textId="77777777" w:rsidR="00C42949" w:rsidRPr="00F92CBA" w:rsidRDefault="00C42949" w:rsidP="00C42949">
      <w:pPr>
        <w:ind w:firstLine="284"/>
        <w:jc w:val="both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Блок 1. Ориентировка в окружающем пространстве (5 мин)</w:t>
      </w:r>
    </w:p>
    <w:p w14:paraId="6D2B0F88" w14:textId="77777777" w:rsidR="00C42949" w:rsidRPr="00F92CBA" w:rsidRDefault="00C42949" w:rsidP="00C42949">
      <w:pPr>
        <w:numPr>
          <w:ilvl w:val="0"/>
          <w:numId w:val="4"/>
        </w:numPr>
        <w:ind w:left="0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Игра «Зоркий глаз»:</w:t>
      </w:r>
    </w:p>
    <w:p w14:paraId="27FFB956" w14:textId="2B13FC55" w:rsidR="00C42949" w:rsidRPr="00F92CBA" w:rsidRDefault="00C42949" w:rsidP="00D04FEF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>Назовите предмет, который находится справа от вас.</w:t>
      </w:r>
    </w:p>
    <w:p w14:paraId="1875E57F" w14:textId="6C845093" w:rsidR="00C42949" w:rsidRPr="00F92CBA" w:rsidRDefault="00C42949" w:rsidP="00D04FEF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>Кто сидит слева от тебя</w:t>
      </w:r>
      <w:r w:rsidR="00D04FEF" w:rsidRPr="00D04FEF">
        <w:rPr>
          <w:rFonts w:eastAsia="Times New Roman" w:cs="Times New Roman"/>
          <w:sz w:val="24"/>
          <w:szCs w:val="24"/>
          <w:lang w:eastAsia="ru-RU"/>
        </w:rPr>
        <w:t>?</w:t>
      </w:r>
    </w:p>
    <w:p w14:paraId="7DF1F706" w14:textId="136D149E" w:rsidR="00C42949" w:rsidRPr="00F92CBA" w:rsidRDefault="00C42949" w:rsidP="00D04FEF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>Шагните вправо, сделайте два шага влево.</w:t>
      </w:r>
    </w:p>
    <w:p w14:paraId="469EA2BB" w14:textId="244D1F36" w:rsidR="00C42949" w:rsidRPr="00F92CBA" w:rsidRDefault="00C42949" w:rsidP="00C42949">
      <w:pPr>
        <w:ind w:firstLine="284"/>
        <w:jc w:val="both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Блок 2. Физкультминутка — динамическая пауза (3 мин)</w:t>
      </w:r>
    </w:p>
    <w:p w14:paraId="4ED5BC05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>«Вправо шаг и влево шаг,</w:t>
      </w:r>
    </w:p>
    <w:p w14:paraId="789AEEB8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>Держим руки на боках.</w:t>
      </w:r>
    </w:p>
    <w:p w14:paraId="6AC5000D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>Правым глазом подмигнём,</w:t>
      </w:r>
    </w:p>
    <w:p w14:paraId="229FF2A1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 xml:space="preserve">Левой ножкой мы </w:t>
      </w:r>
      <w:proofErr w:type="spellStart"/>
      <w:r w:rsidRPr="00F92CBA">
        <w:rPr>
          <w:rFonts w:eastAsia="Times New Roman" w:cs="Times New Roman"/>
          <w:sz w:val="24"/>
          <w:szCs w:val="24"/>
          <w:lang w:eastAsia="ru-RU"/>
        </w:rPr>
        <w:t>топнём</w:t>
      </w:r>
      <w:proofErr w:type="spellEnd"/>
      <w:r w:rsidRPr="00F92CBA">
        <w:rPr>
          <w:rFonts w:eastAsia="Times New Roman" w:cs="Times New Roman"/>
          <w:sz w:val="24"/>
          <w:szCs w:val="24"/>
          <w:lang w:eastAsia="ru-RU"/>
        </w:rPr>
        <w:t>.</w:t>
      </w:r>
    </w:p>
    <w:p w14:paraId="6D2BC05C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>Повернулись вправо, влево —</w:t>
      </w:r>
    </w:p>
    <w:p w14:paraId="427F7A44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>И за парты сели смело!»</w:t>
      </w:r>
    </w:p>
    <w:p w14:paraId="2F824B76" w14:textId="41163DD2" w:rsidR="00C42949" w:rsidRPr="00F92CBA" w:rsidRDefault="00C42949" w:rsidP="00C42949">
      <w:pPr>
        <w:ind w:firstLine="284"/>
        <w:jc w:val="both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Блок 3. Ориентировка на плоскости листа (12 мин)</w:t>
      </w:r>
    </w:p>
    <w:p w14:paraId="3495AFA8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lastRenderedPageBreak/>
        <w:t>Закрепление понятий «правый верхний угол», «левый нижний угол», «центр», «слева», «справа».</w:t>
      </w:r>
    </w:p>
    <w:p w14:paraId="6D8085F0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1.Задание «Геометрический диктант»:</w:t>
      </w:r>
      <w:r w:rsidRPr="00D04FEF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Pr="00F92CBA">
        <w:rPr>
          <w:rFonts w:eastAsia="Times New Roman" w:cs="Times New Roman"/>
          <w:sz w:val="24"/>
          <w:szCs w:val="24"/>
          <w:lang w:eastAsia="ru-RU"/>
        </w:rPr>
        <w:t>Работа на индивидуальных бланках.</w:t>
      </w:r>
    </w:p>
    <w:p w14:paraId="769F3415" w14:textId="5931B9D5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>Учащимся раздаются листы бумаги и геометрические фигуры (или карандаши).</w:t>
      </w:r>
    </w:p>
    <w:p w14:paraId="549DF90C" w14:textId="77777777" w:rsidR="00C42949" w:rsidRPr="00F92CBA" w:rsidRDefault="00C42949" w:rsidP="00C42949">
      <w:pPr>
        <w:numPr>
          <w:ilvl w:val="0"/>
          <w:numId w:val="5"/>
        </w:numPr>
        <w:ind w:left="0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D04FEF">
        <w:rPr>
          <w:rFonts w:eastAsia="Times New Roman" w:cs="Times New Roman"/>
          <w:sz w:val="24"/>
          <w:szCs w:val="24"/>
          <w:lang w:eastAsia="ru-RU"/>
        </w:rPr>
        <w:t>Нарисуй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F92CBA">
        <w:rPr>
          <w:rFonts w:eastAsia="Times New Roman" w:cs="Times New Roman"/>
          <w:color w:val="FF0000"/>
          <w:sz w:val="24"/>
          <w:szCs w:val="24"/>
          <w:lang w:eastAsia="ru-RU"/>
        </w:rPr>
        <w:t xml:space="preserve">красный 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круг в </w:t>
      </w: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центр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листа.</w:t>
      </w:r>
    </w:p>
    <w:p w14:paraId="4B681F18" w14:textId="6FEB3544" w:rsidR="00C42949" w:rsidRPr="00F92CBA" w:rsidRDefault="00C42949" w:rsidP="00C42949">
      <w:pPr>
        <w:numPr>
          <w:ilvl w:val="0"/>
          <w:numId w:val="5"/>
        </w:numPr>
        <w:ind w:left="0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color w:val="0070C0"/>
          <w:sz w:val="24"/>
          <w:szCs w:val="24"/>
          <w:lang w:eastAsia="ru-RU"/>
        </w:rPr>
        <w:t xml:space="preserve">Синий 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квадрат </w:t>
      </w:r>
      <w:r w:rsidRPr="00D04FEF">
        <w:rPr>
          <w:rFonts w:eastAsia="Times New Roman" w:cs="Times New Roman"/>
          <w:sz w:val="24"/>
          <w:szCs w:val="24"/>
          <w:lang w:eastAsia="ru-RU"/>
        </w:rPr>
        <w:t>нарисуй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с </w:t>
      </w: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правой стороны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от круга.</w:t>
      </w:r>
    </w:p>
    <w:p w14:paraId="747DBE79" w14:textId="77777777" w:rsidR="00C42949" w:rsidRPr="00F92CBA" w:rsidRDefault="00C42949" w:rsidP="00C42949">
      <w:pPr>
        <w:numPr>
          <w:ilvl w:val="0"/>
          <w:numId w:val="5"/>
        </w:numPr>
        <w:ind w:left="0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color w:val="00B050"/>
          <w:sz w:val="24"/>
          <w:szCs w:val="24"/>
          <w:lang w:eastAsia="ru-RU"/>
        </w:rPr>
        <w:t xml:space="preserve">Зеленый 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треугольник </w:t>
      </w:r>
      <w:r w:rsidRPr="00D04FEF">
        <w:rPr>
          <w:rFonts w:eastAsia="Times New Roman" w:cs="Times New Roman"/>
          <w:sz w:val="24"/>
          <w:szCs w:val="24"/>
          <w:lang w:eastAsia="ru-RU"/>
        </w:rPr>
        <w:t>нарисуй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с </w:t>
      </w: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левой стороны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от круга.</w:t>
      </w:r>
    </w:p>
    <w:p w14:paraId="1701113C" w14:textId="1D8373ED" w:rsidR="00C42949" w:rsidRPr="00F92CBA" w:rsidRDefault="00C42949" w:rsidP="00C42949">
      <w:pPr>
        <w:numPr>
          <w:ilvl w:val="0"/>
          <w:numId w:val="5"/>
        </w:numPr>
        <w:ind w:left="0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 xml:space="preserve">В </w:t>
      </w: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прав</w:t>
      </w:r>
      <w:r w:rsidRPr="00D04FEF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ом </w:t>
      </w: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верхн</w:t>
      </w:r>
      <w:r w:rsidRPr="00D04FEF">
        <w:rPr>
          <w:rFonts w:eastAsia="Times New Roman" w:cs="Times New Roman"/>
          <w:b/>
          <w:bCs/>
          <w:sz w:val="24"/>
          <w:szCs w:val="24"/>
          <w:lang w:eastAsia="ru-RU"/>
        </w:rPr>
        <w:t>ем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уг</w:t>
      </w:r>
      <w:r w:rsidRPr="00D04FEF">
        <w:rPr>
          <w:rFonts w:eastAsia="Times New Roman" w:cs="Times New Roman"/>
          <w:sz w:val="24"/>
          <w:szCs w:val="24"/>
          <w:lang w:eastAsia="ru-RU"/>
        </w:rPr>
        <w:t>лу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нарисуй солнышко.</w:t>
      </w:r>
    </w:p>
    <w:p w14:paraId="1EFEE638" w14:textId="77777777" w:rsidR="00C42949" w:rsidRPr="00D04FEF" w:rsidRDefault="00C42949" w:rsidP="00C42949">
      <w:pPr>
        <w:numPr>
          <w:ilvl w:val="0"/>
          <w:numId w:val="5"/>
        </w:numPr>
        <w:ind w:left="0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 xml:space="preserve">В </w:t>
      </w: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лев</w:t>
      </w:r>
      <w:r w:rsidRPr="00D04FEF">
        <w:rPr>
          <w:rFonts w:eastAsia="Times New Roman" w:cs="Times New Roman"/>
          <w:b/>
          <w:bCs/>
          <w:sz w:val="24"/>
          <w:szCs w:val="24"/>
          <w:lang w:eastAsia="ru-RU"/>
        </w:rPr>
        <w:t>ом</w:t>
      </w: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нижн</w:t>
      </w:r>
      <w:r w:rsidRPr="00D04FEF">
        <w:rPr>
          <w:rFonts w:eastAsia="Times New Roman" w:cs="Times New Roman"/>
          <w:b/>
          <w:bCs/>
          <w:sz w:val="24"/>
          <w:szCs w:val="24"/>
          <w:lang w:eastAsia="ru-RU"/>
        </w:rPr>
        <w:t>ем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уг</w:t>
      </w:r>
      <w:r w:rsidRPr="00D04FEF">
        <w:rPr>
          <w:rFonts w:eastAsia="Times New Roman" w:cs="Times New Roman"/>
          <w:sz w:val="24"/>
          <w:szCs w:val="24"/>
          <w:lang w:eastAsia="ru-RU"/>
        </w:rPr>
        <w:t>лу нарисуй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желтый треугольник.</w:t>
      </w:r>
    </w:p>
    <w:p w14:paraId="33D2A765" w14:textId="6E1209D6" w:rsidR="00C42949" w:rsidRPr="00F92CBA" w:rsidRDefault="00C42949" w:rsidP="00C42949">
      <w:pPr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36C983F" w14:textId="77777777" w:rsidR="00C42949" w:rsidRPr="00D04FEF" w:rsidRDefault="00C42949" w:rsidP="00C42949">
      <w:pPr>
        <w:ind w:firstLine="284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2.Графический диктант «Путешествие по клеточкам»:</w:t>
      </w:r>
    </w:p>
    <w:p w14:paraId="68197875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>Формирование зрительно-моторных связей.</w:t>
      </w:r>
    </w:p>
    <w:p w14:paraId="342F1CF6" w14:textId="77777777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>Поставьте карандаш на начальную точку:</w:t>
      </w:r>
    </w:p>
    <w:p w14:paraId="0E76D7E5" w14:textId="4A3764E3" w:rsidR="00C42949" w:rsidRPr="00F92CBA" w:rsidRDefault="00C42949" w:rsidP="00D04FEF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>2 клетки вправо, 1 клетка вверх, 2 клетки вправо, 2 клетки вниз, 1 клетка влево, 1 клетка вниз, 3 клетки вправо.</w:t>
      </w:r>
    </w:p>
    <w:p w14:paraId="00452D75" w14:textId="20097502" w:rsidR="00C42949" w:rsidRPr="00D04FEF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sz w:val="24"/>
          <w:szCs w:val="24"/>
          <w:lang w:eastAsia="ru-RU"/>
        </w:rPr>
        <w:t>Проверка: дефектолог сравнивает получившийся узор с образцом на доске.</w:t>
      </w:r>
    </w:p>
    <w:p w14:paraId="78ED9CFE" w14:textId="27EB988A" w:rsidR="00C42949" w:rsidRPr="00D04FEF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4EACC505" w14:textId="09803A0B" w:rsidR="00C42949" w:rsidRPr="00D04FEF" w:rsidRDefault="00C42949" w:rsidP="00C42949">
      <w:pPr>
        <w:ind w:firstLine="284"/>
        <w:jc w:val="both"/>
        <w:rPr>
          <w:rFonts w:cs="Times New Roman"/>
          <w:color w:val="0F1115"/>
          <w:sz w:val="24"/>
          <w:szCs w:val="24"/>
          <w:shd w:val="clear" w:color="auto" w:fill="FFFFFF"/>
        </w:rPr>
      </w:pPr>
      <w:r w:rsidRPr="00D04FEF">
        <w:rPr>
          <w:rStyle w:val="a3"/>
          <w:rFonts w:cs="Times New Roman"/>
          <w:color w:val="0F1115"/>
          <w:sz w:val="24"/>
          <w:szCs w:val="24"/>
          <w:shd w:val="clear" w:color="auto" w:fill="FFFFFF"/>
        </w:rPr>
        <w:t>Упражнение «Путаница» (</w:t>
      </w:r>
      <w:r w:rsidRPr="00D04FEF">
        <w:rPr>
          <w:rFonts w:cs="Times New Roman"/>
          <w:color w:val="0F1115"/>
          <w:sz w:val="24"/>
          <w:szCs w:val="24"/>
          <w:shd w:val="clear" w:color="auto" w:fill="FFFFFF"/>
        </w:rPr>
        <w:t>Развивает внимание и самоконтроль.)</w:t>
      </w:r>
      <w:r w:rsidRPr="00D04FEF">
        <w:rPr>
          <w:rFonts w:cs="Times New Roman"/>
          <w:color w:val="0F1115"/>
          <w:sz w:val="24"/>
          <w:szCs w:val="24"/>
        </w:rPr>
        <w:br/>
      </w:r>
      <w:r w:rsidRPr="00D04FEF">
        <w:rPr>
          <w:rFonts w:cs="Times New Roman"/>
          <w:color w:val="0F1115"/>
          <w:sz w:val="24"/>
          <w:szCs w:val="24"/>
          <w:shd w:val="clear" w:color="auto" w:fill="FFFFFF"/>
        </w:rPr>
        <w:t xml:space="preserve">Учитель-дефектолог показывает движения и сам путается (говорит «правая рука вверх», а поднимает левую). Дети должны выполнить правильно, не поддаваясь на провокацию. </w:t>
      </w:r>
    </w:p>
    <w:p w14:paraId="550F25B6" w14:textId="77777777" w:rsidR="00C42949" w:rsidRPr="00D04FEF" w:rsidRDefault="00C42949" w:rsidP="00C42949">
      <w:pPr>
        <w:ind w:firstLine="284"/>
        <w:jc w:val="both"/>
        <w:rPr>
          <w:rFonts w:cs="Times New Roman"/>
          <w:color w:val="0F1115"/>
          <w:sz w:val="24"/>
          <w:szCs w:val="24"/>
          <w:shd w:val="clear" w:color="auto" w:fill="FFFFFF"/>
        </w:rPr>
      </w:pPr>
    </w:p>
    <w:p w14:paraId="4126893D" w14:textId="77777777" w:rsidR="00C42949" w:rsidRPr="00D04FEF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D04FEF">
        <w:rPr>
          <w:rFonts w:eastAsia="Times New Roman" w:cs="Times New Roman"/>
          <w:b/>
          <w:bCs/>
          <w:sz w:val="24"/>
          <w:szCs w:val="24"/>
          <w:lang w:eastAsia="ru-RU"/>
        </w:rPr>
        <w:t>Упражнение «Кулак — ладонь — ребро»</w:t>
      </w:r>
      <w:r w:rsidRPr="00D04FEF">
        <w:rPr>
          <w:rFonts w:eastAsia="Times New Roman" w:cs="Times New Roman"/>
          <w:sz w:val="24"/>
          <w:szCs w:val="24"/>
          <w:lang w:eastAsia="ru-RU"/>
        </w:rPr>
        <w:t xml:space="preserve"> (с усложнением)</w:t>
      </w:r>
    </w:p>
    <w:p w14:paraId="7E6BC5FE" w14:textId="145230D3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D04FEF">
        <w:rPr>
          <w:rFonts w:eastAsia="Times New Roman" w:cs="Times New Roman"/>
          <w:sz w:val="24"/>
          <w:szCs w:val="24"/>
          <w:lang w:eastAsia="ru-RU"/>
        </w:rPr>
        <w:t>- Правой рукой выполняем «кулак», левой — «ладонь», затем меняем. Или: «Правой рукой стучим по столу, левой — гладим стол». Развивает согласованную работу рук и мозга.</w:t>
      </w:r>
    </w:p>
    <w:p w14:paraId="0797A381" w14:textId="77777777" w:rsidR="00C42949" w:rsidRPr="00F92CBA" w:rsidRDefault="00C42949" w:rsidP="00C42949">
      <w:pPr>
        <w:ind w:firstLine="284"/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4. Подведение итогов и рефлексия (5 мин)</w:t>
      </w:r>
    </w:p>
    <w:p w14:paraId="5F6833A6" w14:textId="77777777" w:rsidR="00C42949" w:rsidRPr="00F92CBA" w:rsidRDefault="00C42949" w:rsidP="00C42949">
      <w:pPr>
        <w:numPr>
          <w:ilvl w:val="0"/>
          <w:numId w:val="7"/>
        </w:numPr>
        <w:ind w:left="0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Закрепляющие вопросы:</w:t>
      </w:r>
    </w:p>
    <w:p w14:paraId="3B925274" w14:textId="6241B3AC" w:rsidR="00C42949" w:rsidRPr="00F92CBA" w:rsidRDefault="00D04FEF" w:rsidP="00D04FEF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="00C42949" w:rsidRPr="00F92CBA">
        <w:rPr>
          <w:rFonts w:eastAsia="Times New Roman" w:cs="Times New Roman"/>
          <w:sz w:val="24"/>
          <w:szCs w:val="24"/>
          <w:lang w:eastAsia="ru-RU"/>
        </w:rPr>
        <w:t>Какая рука у нас сегодня была «главной помощницей»?</w:t>
      </w:r>
    </w:p>
    <w:p w14:paraId="7771FC3C" w14:textId="66CBD729" w:rsidR="00C42949" w:rsidRPr="00F92CBA" w:rsidRDefault="00D04FEF" w:rsidP="00D04FEF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="00C42949" w:rsidRPr="00F92CBA">
        <w:rPr>
          <w:rFonts w:eastAsia="Times New Roman" w:cs="Times New Roman"/>
          <w:sz w:val="24"/>
          <w:szCs w:val="24"/>
          <w:lang w:eastAsia="ru-RU"/>
        </w:rPr>
        <w:t>Что вам было легко выполнять, а где потребовалась помощь?</w:t>
      </w:r>
    </w:p>
    <w:p w14:paraId="6AE690AA" w14:textId="019800AB" w:rsidR="00C42949" w:rsidRPr="00F92CBA" w:rsidRDefault="00C42949" w:rsidP="00C42949">
      <w:pPr>
        <w:numPr>
          <w:ilvl w:val="0"/>
          <w:numId w:val="7"/>
        </w:numPr>
        <w:ind w:left="0"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F92CBA">
        <w:rPr>
          <w:rFonts w:eastAsia="Times New Roman" w:cs="Times New Roman"/>
          <w:b/>
          <w:bCs/>
          <w:sz w:val="24"/>
          <w:szCs w:val="24"/>
          <w:lang w:eastAsia="ru-RU"/>
        </w:rPr>
        <w:t>Рефлексивное упражнение:</w:t>
      </w:r>
    </w:p>
    <w:p w14:paraId="2A48C82A" w14:textId="3D2FD086" w:rsidR="00C42949" w:rsidRPr="00F92CBA" w:rsidRDefault="00D04FEF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="00C42949" w:rsidRPr="00F92CBA">
        <w:rPr>
          <w:rFonts w:eastAsia="Times New Roman" w:cs="Times New Roman"/>
          <w:sz w:val="24"/>
          <w:szCs w:val="24"/>
          <w:lang w:eastAsia="ru-RU"/>
        </w:rPr>
        <w:t xml:space="preserve">Если вам понравилось </w:t>
      </w:r>
      <w:r w:rsidR="00C42949" w:rsidRPr="00D04FEF">
        <w:rPr>
          <w:rFonts w:eastAsia="Times New Roman" w:cs="Times New Roman"/>
          <w:sz w:val="24"/>
          <w:szCs w:val="24"/>
          <w:lang w:eastAsia="ru-RU"/>
        </w:rPr>
        <w:t>занятие,</w:t>
      </w:r>
      <w:r w:rsidR="00C42949" w:rsidRPr="00F92CBA">
        <w:rPr>
          <w:rFonts w:eastAsia="Times New Roman" w:cs="Times New Roman"/>
          <w:sz w:val="24"/>
          <w:szCs w:val="24"/>
          <w:lang w:eastAsia="ru-RU"/>
        </w:rPr>
        <w:t xml:space="preserve"> и вы легко различали право и лево — поднимите правую руку. Если возникли трудности — поднимите левую.</w:t>
      </w:r>
    </w:p>
    <w:p w14:paraId="4533B738" w14:textId="4FCD91DB" w:rsidR="00C42949" w:rsidRPr="00F92CBA" w:rsidRDefault="00C42949" w:rsidP="00C42949">
      <w:pPr>
        <w:ind w:firstLine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D04FEF">
        <w:rPr>
          <w:rFonts w:cs="Times New Roman"/>
          <w:color w:val="0F1115"/>
          <w:sz w:val="24"/>
          <w:szCs w:val="24"/>
          <w:shd w:val="clear" w:color="auto" w:fill="FFFFFF"/>
        </w:rPr>
        <w:t>Учитель-дефектолог</w:t>
      </w:r>
      <w:r w:rsidRPr="00F92CBA">
        <w:rPr>
          <w:rFonts w:eastAsia="Times New Roman" w:cs="Times New Roman"/>
          <w:sz w:val="24"/>
          <w:szCs w:val="24"/>
          <w:lang w:eastAsia="ru-RU"/>
        </w:rPr>
        <w:t xml:space="preserve"> хвалит каждого ребенка за индивидуальные успехи и снимает маркировочные браслеты.</w:t>
      </w:r>
    </w:p>
    <w:p w14:paraId="6EFF9BDD" w14:textId="28388BEC" w:rsidR="00C971AC" w:rsidRPr="00D04FEF" w:rsidRDefault="00C42949">
      <w:pPr>
        <w:rPr>
          <w:sz w:val="24"/>
          <w:szCs w:val="24"/>
        </w:rPr>
      </w:pPr>
      <w:r w:rsidRPr="00D04FEF">
        <w:rPr>
          <w:rFonts w:eastAsia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1CFB49F5" wp14:editId="6E3E31B1">
            <wp:simplePos x="0" y="0"/>
            <wp:positionH relativeFrom="margin">
              <wp:align>left</wp:align>
            </wp:positionH>
            <wp:positionV relativeFrom="paragraph">
              <wp:posOffset>585569</wp:posOffset>
            </wp:positionV>
            <wp:extent cx="1520808" cy="2700670"/>
            <wp:effectExtent l="0" t="0" r="3810" b="4445"/>
            <wp:wrapTight wrapText="bothSides">
              <wp:wrapPolygon edited="0">
                <wp:start x="0" y="0"/>
                <wp:lineTo x="0" y="21483"/>
                <wp:lineTo x="21383" y="21483"/>
                <wp:lineTo x="2138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08" cy="2700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971AC" w:rsidRPr="00D04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879E7"/>
    <w:multiLevelType w:val="multilevel"/>
    <w:tmpl w:val="BB04F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D37A2F"/>
    <w:multiLevelType w:val="multilevel"/>
    <w:tmpl w:val="5D5C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765FB3"/>
    <w:multiLevelType w:val="multilevel"/>
    <w:tmpl w:val="58A29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C578CA"/>
    <w:multiLevelType w:val="multilevel"/>
    <w:tmpl w:val="533A5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E23104"/>
    <w:multiLevelType w:val="multilevel"/>
    <w:tmpl w:val="30BC1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B71427"/>
    <w:multiLevelType w:val="multilevel"/>
    <w:tmpl w:val="8B8CE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8A222C"/>
    <w:multiLevelType w:val="multilevel"/>
    <w:tmpl w:val="6C6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949"/>
    <w:rsid w:val="00860D48"/>
    <w:rsid w:val="00C42949"/>
    <w:rsid w:val="00C971AC"/>
    <w:rsid w:val="00D0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B463B"/>
  <w15:chartTrackingRefBased/>
  <w15:docId w15:val="{A65E7B5F-6CCA-4877-934E-7D54336A1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29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29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Овчинникова</dc:creator>
  <cp:keywords/>
  <dc:description/>
  <cp:lastModifiedBy>Наталья Овчинникова</cp:lastModifiedBy>
  <cp:revision>1</cp:revision>
  <dcterms:created xsi:type="dcterms:W3CDTF">2026-09-17T14:41:00Z</dcterms:created>
  <dcterms:modified xsi:type="dcterms:W3CDTF">2026-09-17T14:46:00Z</dcterms:modified>
</cp:coreProperties>
</file>