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F36" w:rsidRPr="007663D8" w:rsidRDefault="00966F36" w:rsidP="00966F36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b/>
          <w:sz w:val="28"/>
          <w:szCs w:val="28"/>
        </w:rPr>
      </w:pPr>
      <w:bookmarkStart w:id="0" w:name="_GoBack"/>
      <w:bookmarkEnd w:id="0"/>
      <w:r w:rsidRPr="007663D8">
        <w:rPr>
          <w:b/>
          <w:sz w:val="28"/>
          <w:szCs w:val="28"/>
        </w:rPr>
        <w:t xml:space="preserve"> Виды воспитательных систем и их характеристики.</w:t>
      </w:r>
    </w:p>
    <w:p w:rsidR="00966F36" w:rsidRPr="002F64F0" w:rsidRDefault="00966F36" w:rsidP="00966F3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66F36" w:rsidRPr="002F64F0" w:rsidRDefault="00966F36" w:rsidP="00966F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64F0">
        <w:rPr>
          <w:rFonts w:ascii="Times New Roman" w:hAnsi="Times New Roman"/>
          <w:sz w:val="28"/>
          <w:szCs w:val="28"/>
          <w:shd w:val="clear" w:color="auto" w:fill="FFFFFF"/>
        </w:rPr>
        <w:t>В современном мире существуют многообразные воспитательные системы. Каждая из них имеет свою теоретическую модель, основанную на конкретном философском учении. Рассматривая их, необходимо иметь в виду, что любая система, во-первых, не может претендовать на распространение своего опыта на всю сферу образования, во-вторых, она не может быть изолирована от общества в силу своей уникальности, а ее опыт должен подлежать описанию и трансляции в социокультурный контекст исторического развития страны, в-третьих, важно, чтобы она соответствовала правовым и нравственно-этическим нормам и ценностям, представленным в данном обществе.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63D8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Воспитательные системы вальдорфских школ</w:t>
      </w:r>
      <w:r w:rsidRPr="002F64F0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  <w:r w:rsidRPr="002F64F0">
        <w:rPr>
          <w:rFonts w:ascii="Times New Roman" w:hAnsi="Times New Roman"/>
          <w:sz w:val="28"/>
          <w:szCs w:val="28"/>
          <w:lang w:eastAsia="ru-RU"/>
        </w:rPr>
        <w:t> Вальдорфские школы призваны одновременно развивать тело, интеллект (дух) и нравственность (душа) человека. Главный принцип, который заложен в их организации, - принцип свободы. При этом свобода обязательно подразумевает ответственность. Такие школы представляют собой социальный организм нового типа - союз свободных людей, не зависящий ни от каких управляющих организаций. В школе нет директора. К решению важных вопросов привлекаются родители, которые, как правило, являются инициаторами открытия любой конкретной школы. В вальдорфских школах нет общих методик, точных учебных планов, учебников. Учителям предоставляется полная самостоятельность в выборе содержания, форм, методов образовательного процесса.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64F0">
        <w:rPr>
          <w:rFonts w:ascii="Times New Roman" w:hAnsi="Times New Roman"/>
          <w:sz w:val="28"/>
          <w:szCs w:val="28"/>
          <w:lang w:eastAsia="ru-RU"/>
        </w:rPr>
        <w:t>В вальдорфской педагогике стержнем развития личности является культура.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63D8">
        <w:rPr>
          <w:rFonts w:ascii="Times New Roman" w:hAnsi="Times New Roman"/>
          <w:b/>
          <w:bCs/>
          <w:iCs/>
          <w:sz w:val="28"/>
          <w:szCs w:val="28"/>
          <w:lang w:eastAsia="ru-RU"/>
        </w:rPr>
        <w:t>Система А. С. Макаренко</w:t>
      </w:r>
      <w:r w:rsidRPr="002F64F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.</w:t>
      </w:r>
      <w:r w:rsidRPr="002F64F0">
        <w:rPr>
          <w:rFonts w:ascii="Times New Roman" w:hAnsi="Times New Roman"/>
          <w:sz w:val="28"/>
          <w:szCs w:val="28"/>
          <w:lang w:eastAsia="ru-RU"/>
        </w:rPr>
        <w:t xml:space="preserve"> Берет свое начало в 20–30-е гг. прошлого века в советской Украине (официальное учреждение для несовершеннолетних правонарушителей – трудовая колония, затем коммуна). По существу, это школа-интернат, школа-комплекс, где подсистемами воспитания были обучение, труд, коллективная деятельность, самоуправление, клубная работа </w:t>
      </w:r>
      <w:r w:rsidRPr="002F64F0">
        <w:rPr>
          <w:rFonts w:ascii="Times New Roman" w:hAnsi="Times New Roman"/>
          <w:sz w:val="28"/>
          <w:szCs w:val="28"/>
          <w:lang w:eastAsia="ru-RU"/>
        </w:rPr>
        <w:lastRenderedPageBreak/>
        <w:t>– все тесно взаимосвязано. Системообразующими факторами можно считать настоящее производство и самоуправление всего коллектива воспитанников. В колонии был завод, выпускавший электроинструменты и фотоаппараты, на нем колонисты под руководством взрослых осуществляли весь производственный процесс и получали начальное профессиональное образование наряду с общим средним образованием в школе. Великим открытием А. С. Макаренко стали воспитание в коллективе, методика создания и развития коллектива воспитанников. Ее главными особенностями были разновозрастные группы детей, система сменных командиров, поручений, отношения взаимной ответственности, совет командиров, общее собрание и многое другое, что стало классикой отечественной педагогики.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63D8">
        <w:rPr>
          <w:rFonts w:ascii="Times New Roman" w:hAnsi="Times New Roman"/>
          <w:b/>
          <w:bCs/>
          <w:iCs/>
          <w:sz w:val="28"/>
          <w:szCs w:val="28"/>
          <w:lang w:eastAsia="ru-RU"/>
        </w:rPr>
        <w:t>Гуманистическая воспитательная система современной массовой школы</w:t>
      </w:r>
      <w:r w:rsidRPr="002F64F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.</w:t>
      </w:r>
      <w:r w:rsidRPr="002F64F0">
        <w:rPr>
          <w:rFonts w:ascii="Times New Roman" w:hAnsi="Times New Roman"/>
          <w:sz w:val="28"/>
          <w:szCs w:val="28"/>
          <w:lang w:eastAsia="ru-RU"/>
        </w:rPr>
        <w:t> Основатель этой системы – директор московской школы № 825 В. А. Караковский. Ведущей идеей является ориентация на личность школьника, его интересы и способности. Определяющую роль в комплексе идей играет педагогическая концепция коллектива. Для всего общешкольного коллектива характерно отчетливое чувство "мы" по отношению к школе, что свидетельствует об общественной и личной ценности школы.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В школе есть Большой совет, включающий в себя, кроме педагогов, представителей от всех классов, начиная с шестых. Большой совет собирается довольно редко, 2–4 раза в год. Большинство в нем составляют школьники, и бывает так, что они проводят решение, не совпадающее с мнением педагогов. Довольно значительный вес имеют постоянные и временные органы самоуправления: советы дела, совет "сборовских комиссаров", дежурные командиры классов.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Директор пользуется авторитетом, как А. С. Макаренко. Он чаще всего выступает в роли генератора новых идей, от него же, как правило, исходят оценки тех или иных событий.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 xml:space="preserve">Главным функциональным узлом системы является весенний коммунарский сбор, который проводится во время весенних каникул. </w:t>
      </w:r>
      <w:r w:rsidRPr="002F64F0">
        <w:rPr>
          <w:rFonts w:ascii="Times New Roman" w:hAnsi="Times New Roman"/>
          <w:sz w:val="28"/>
          <w:szCs w:val="28"/>
          <w:lang w:eastAsia="ru-RU"/>
        </w:rPr>
        <w:lastRenderedPageBreak/>
        <w:t>Трехдневный сбор представляет собой комплекс коллективно-творческих дел, проводимых в условиях высокой интенсивности, с обязательным выездом участников за пределы города.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64F0">
        <w:rPr>
          <w:rFonts w:ascii="Times New Roman" w:hAnsi="Times New Roman"/>
          <w:sz w:val="28"/>
          <w:szCs w:val="28"/>
          <w:lang w:eastAsia="ru-RU"/>
        </w:rPr>
        <w:t>Сбор является самой яркой школьной традицией, самым сильным средством объединения, создания чувства "мы". Сбор – это и школа актива, поскольку он включает в себя интенсивную организаторскую работу. Старшеклассник- комиссар берет па себя функции организатора, педагога, да и психолога.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63D8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Воспитательная система школ глобального образования</w:t>
      </w:r>
      <w:r w:rsidRPr="007663D8">
        <w:rPr>
          <w:rFonts w:ascii="Times New Roman" w:hAnsi="Times New Roman"/>
          <w:sz w:val="28"/>
          <w:szCs w:val="28"/>
          <w:lang w:eastAsia="ru-RU"/>
        </w:rPr>
        <w:t>.</w:t>
      </w:r>
      <w:r w:rsidRPr="002F64F0">
        <w:rPr>
          <w:rFonts w:ascii="Times New Roman" w:hAnsi="Times New Roman"/>
          <w:sz w:val="28"/>
          <w:szCs w:val="28"/>
          <w:lang w:eastAsia="ru-RU"/>
        </w:rPr>
        <w:t xml:space="preserve"> Наиболее разработанными моделями глобального образования являются модели Р.Хенви и М.Боткина, которые не противоречат, а дополняют друг друга. Они сочетают общечеловеческий и локальный аспекты, философское осмысление и конкретную реализацию.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По мнению Роберта Хенви, суть глобального образования - это совокупность следующих измерений: формирование непредвзятого взгляда на мир, осознание состояния планеты, кросскультурная грамотность, осознание динамики мировых процессов, осознание возможностей выбора.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Суть новой теории обучения, предлагаемой в модели М. Боткина, состоит в переходе от бессознательного приспособления к миру, характерного для традиционного обучения, к сознательному предвосхищению, которое обеспечивается инновационным подходом.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К приоритетам средней школы У. Книп в первую очередь относит формирование мировоззрения, отличающегося широтой восприятия мира, специализацию и совершенствование базисных навыков и умений на более высоком уровне. Каждый учебный предмет в отдельности способствует созданию у обучающихся целостного представления о мире в конкретной перспективе: можно формировать языковую, физическую, историческую и т.д. картины мира. Накладываясь друг на друга, они создают многомерное видение мира в пространстве и времени.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63D8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Воспитательная система "справедливое сообщество</w:t>
      </w:r>
      <w:r w:rsidRPr="007663D8">
        <w:rPr>
          <w:rFonts w:ascii="Times New Roman" w:hAnsi="Times New Roman"/>
          <w:sz w:val="28"/>
          <w:szCs w:val="28"/>
          <w:lang w:eastAsia="ru-RU"/>
        </w:rPr>
        <w:t>".</w:t>
      </w:r>
      <w:r w:rsidRPr="002F64F0">
        <w:rPr>
          <w:rFonts w:ascii="Times New Roman" w:hAnsi="Times New Roman"/>
          <w:sz w:val="28"/>
          <w:szCs w:val="28"/>
          <w:lang w:eastAsia="ru-RU"/>
        </w:rPr>
        <w:t xml:space="preserve"> Эта воспитательная система появилась в школах США в 1960-е гг. В ее основе </w:t>
      </w:r>
      <w:r w:rsidRPr="002F64F0">
        <w:rPr>
          <w:rFonts w:ascii="Times New Roman" w:hAnsi="Times New Roman"/>
          <w:sz w:val="28"/>
          <w:szCs w:val="28"/>
          <w:lang w:eastAsia="ru-RU"/>
        </w:rPr>
        <w:lastRenderedPageBreak/>
        <w:t>лежат идеи Л. Кольберга, рассматривающего воспитание как продвижение личности от низшей к более высоким ступеням морального развития. Концепция Л. Кольберга основана на следующей идее: нравственное развитие личности зависит от умственного, а нравственное становление идет по последовательно восходящим ступеням.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"Справедливые сообщества" - небольшие (часто до 100 человек) объединения педагогов и учащихся внутри обычной традиционной школы. "Справедливое сообщество" - это воспитательная система, в которой свойственная большинству школ "нравственность принуждения" заменяется на "нравственность сотрудничества", в которой учитель и ученик имеют равное право голоса в решении всех основных проблем, а управление осуществляется органами, выбранными демократическим путем. Это сообщество живет по собственному кодексу поведения, построенному на основе принципов справедливости и заботы друг о друге.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63D8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Воспитательная система общей заботы.</w:t>
      </w:r>
      <w:r w:rsidRPr="002F64F0">
        <w:rPr>
          <w:rFonts w:ascii="Times New Roman" w:hAnsi="Times New Roman"/>
          <w:sz w:val="28"/>
          <w:szCs w:val="28"/>
          <w:lang w:eastAsia="ru-RU"/>
        </w:rPr>
        <w:t> Идея общей заботы была выдвинута ленинградским ученым И. П. Ивановым в конце 50-х гг. XX в. В основе создания воспитательной системы, согласно этой идее, лежат следующие принципы: социально полезная направленность деятельности детей и их наставников, сотрудничество детей и взрослых, многоролевой характер и романтизм деятельности, творчество. При этом учитываются такие идеи коллективного творческого воспитания, как коллективная организация деятельности, коллективное творчество, коллективное целеполагание, создание ситуаций-образцов, эмоциональное насыщение жизни коллектива, общественная направленность деятельности коллектива.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Воспитательная система общей заботы предполагает </w:t>
      </w:r>
      <w:r w:rsidRPr="00B13721">
        <w:rPr>
          <w:rFonts w:ascii="Times New Roman" w:hAnsi="Times New Roman"/>
          <w:bCs/>
          <w:iCs/>
          <w:sz w:val="28"/>
          <w:szCs w:val="28"/>
          <w:lang w:eastAsia="ru-RU"/>
        </w:rPr>
        <w:t>систему коллективных творческих</w:t>
      </w:r>
      <w:r w:rsidRPr="002F64F0">
        <w:rPr>
          <w:rFonts w:ascii="Times New Roman" w:hAnsi="Times New Roman"/>
          <w:sz w:val="28"/>
          <w:szCs w:val="28"/>
          <w:lang w:eastAsia="ru-RU"/>
        </w:rPr>
        <w:t xml:space="preserve"> дел. Коллективное творческое дело - ее главный методический инструмент, который складывается из совокупности приемов, действий, выстроенных в определенной последовательности. В организации коллективной творческой деятельности отмечаются несколько этапов: предварительная работа воспитателей; коллективное планирование; </w:t>
      </w:r>
      <w:r w:rsidRPr="002F64F0">
        <w:rPr>
          <w:rFonts w:ascii="Times New Roman" w:hAnsi="Times New Roman"/>
          <w:sz w:val="28"/>
          <w:szCs w:val="28"/>
          <w:lang w:eastAsia="ru-RU"/>
        </w:rPr>
        <w:lastRenderedPageBreak/>
        <w:t>коллективная подготовка; проведение; коллективное подведение итогов; ближайшее последействие.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b/>
          <w:bCs/>
          <w:sz w:val="28"/>
          <w:szCs w:val="28"/>
          <w:lang w:eastAsia="ru-RU"/>
        </w:rPr>
        <w:t>Воспитательная система школы диалога культур.</w:t>
      </w:r>
      <w:r w:rsidRPr="002F64F0">
        <w:rPr>
          <w:rFonts w:ascii="Times New Roman" w:hAnsi="Times New Roman"/>
          <w:sz w:val="28"/>
          <w:szCs w:val="28"/>
          <w:lang w:eastAsia="ru-RU"/>
        </w:rPr>
        <w:t> Идея диалога на уровне содержания обучения и воспитания, на уровне методов целостного педагогического процесса является стержневой и оригинальной в воспитательной системе школы диалога культур, основателем которой является С. Курганов.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 xml:space="preserve">В этой системе находят свое воплощение идеи М.Бахтина о культуре как диалоге ("любая культура - это живой процесс общительной связи"), идея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F64F0">
        <w:rPr>
          <w:rFonts w:ascii="Times New Roman" w:hAnsi="Times New Roman"/>
          <w:sz w:val="28"/>
          <w:szCs w:val="28"/>
          <w:lang w:eastAsia="ru-RU"/>
        </w:rPr>
        <w:t>Л.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64F0">
        <w:rPr>
          <w:rFonts w:ascii="Times New Roman" w:hAnsi="Times New Roman"/>
          <w:sz w:val="28"/>
          <w:szCs w:val="28"/>
          <w:lang w:eastAsia="ru-RU"/>
        </w:rPr>
        <w:t>Выготского о тяготении развитого интеллекта к внутреннему диалогу, идеи В. Библера о философской логике культур.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Основные положения нового типа образования в школе диалога культур были сформулированы В. С. Библером: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• переход от идеи "образованного человека" к идее "человека культуры".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• школа диалога культур предполагает углубленное освоение диалогизма как основного определения мысли вообще. Диалог в этой школе - это не только и не столько наилучший путь к овладению истиной, это не только эвристически значимый прием более эффективного усвоения знаний, умений и т.д., это и суть самой мысли.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• строится не столько как усвоение дедуктивных цепочек развертывания мысли из исходных аксиом, сколько как процесс целенаправленного спирального возвращения мысли в исходное начало.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• основное содержание школьного курса - это освоение тех "точек превращения", в которых одна форма понимания переходит в другую, в которых разные формы логики понимания обосновывают друг друга.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b/>
          <w:bCs/>
          <w:sz w:val="28"/>
          <w:szCs w:val="28"/>
          <w:lang w:eastAsia="ru-RU"/>
        </w:rPr>
        <w:t>Воспитательная система школы-комплекса.</w:t>
      </w:r>
      <w:r w:rsidRPr="002F64F0">
        <w:rPr>
          <w:rFonts w:ascii="Times New Roman" w:hAnsi="Times New Roman"/>
          <w:sz w:val="28"/>
          <w:szCs w:val="28"/>
          <w:lang w:eastAsia="ru-RU"/>
        </w:rPr>
        <w:t xml:space="preserve"> Школа-комплекс - относительно новый тип школы, отвечающий современным требованиям. Относительно новый потому, что опыт образовательно-воспитательных учреждений С.Т.Шацкого, А.С.Макаренко, Ф. Ф. Брюховецкого, </w:t>
      </w:r>
      <w:r w:rsidRPr="002F64F0">
        <w:rPr>
          <w:rFonts w:ascii="Times New Roman" w:hAnsi="Times New Roman"/>
          <w:sz w:val="28"/>
          <w:szCs w:val="28"/>
          <w:lang w:eastAsia="ru-RU"/>
        </w:rPr>
        <w:lastRenderedPageBreak/>
        <w:t>А.А.Захаренко, В. А. Караковского и многих других - это, в сущности, опыт создания школ-комплексов, только в разное время и в разных условиях.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Стратегическое направление решения педагогических проблем в школе-комплексе связано с усиленным вниманием не только к содержательной, психолого-педагогической стороне, но и к организационной. В этих условиях реализуется главное преимущество школы-комплекса - ее истинный гуманизм, когда в отличие от различных элитарных школ, школ с углубленным изучением отдельных предметов создаются равные возможности и условия для обучения и воспитания каждого ребенка.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Школа-комплекс - одна из перспективных моделей современного образовательного учреждения, получившая наибольшее развитие в Белгородской области. В этой школе дети и взрослые объединены общей атмосферой гуманных отношений, здесь реализуется соотнесение педагогических целей (развитие личности) и целей самих детей (удовлетворение актуальных потребностей личности). Учебный процесс не регламентируется жесткостью и обязательностью программ и режимов. Происходит совпадение интересов: деятельность, значимая для ученика (музыка, живопись, спорт, техника), оказывается значимой и для школы.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Таким образом, создание воспитательной системы школы-комплекса позволяет каждому школьнику выстроить пространство для самореализации, определить возможности общения, самораскрытия и самосовершенствования.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Создание воспитательной системы - не самоцель. Она создается и совершенствуется в целях личностного развития школьников и зависит, главным образом, от совместных усилий педагогов, детей и их родителей.</w:t>
      </w:r>
    </w:p>
    <w:p w:rsidR="00966F36" w:rsidRPr="00B13721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721">
        <w:rPr>
          <w:rFonts w:ascii="Times New Roman" w:hAnsi="Times New Roman"/>
          <w:bCs/>
          <w:iCs/>
          <w:sz w:val="28"/>
          <w:szCs w:val="28"/>
          <w:lang w:eastAsia="ru-RU"/>
        </w:rPr>
        <w:t>Между тем школьная практика показывает, что разнообразие воспитательных систем не сводится только лишь к гуманистическим. Можно выделить (по М.В. Воропаеву):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1. </w:t>
      </w:r>
      <w:r w:rsidRPr="00B13721">
        <w:rPr>
          <w:rFonts w:ascii="Times New Roman" w:hAnsi="Times New Roman"/>
          <w:b/>
          <w:iCs/>
          <w:sz w:val="28"/>
          <w:szCs w:val="28"/>
          <w:lang w:eastAsia="ru-RU"/>
        </w:rPr>
        <w:t>Собственно гуманистические воспитательные системы</w:t>
      </w:r>
      <w:r w:rsidRPr="00B13721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2F64F0">
        <w:rPr>
          <w:rFonts w:ascii="Times New Roman" w:hAnsi="Times New Roman"/>
          <w:sz w:val="28"/>
          <w:szCs w:val="28"/>
          <w:lang w:eastAsia="ru-RU"/>
        </w:rPr>
        <w:t xml:space="preserve"> Они характеризуются высоко-ценностным отношением к личности «здесь и теперь», средним уровнем развития внутреннего институционального </w:t>
      </w:r>
      <w:r w:rsidRPr="002F64F0">
        <w:rPr>
          <w:rFonts w:ascii="Times New Roman" w:hAnsi="Times New Roman"/>
          <w:sz w:val="28"/>
          <w:szCs w:val="28"/>
          <w:lang w:eastAsia="ru-RU"/>
        </w:rPr>
        <w:lastRenderedPageBreak/>
        <w:t>контроля (т.е. сформированными в школе традициями, образцами привычного поведения), незначительной ролью внешних санкций.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2</w:t>
      </w:r>
      <w:r w:rsidRPr="002F64F0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Pr="00B13721">
        <w:rPr>
          <w:rFonts w:ascii="Times New Roman" w:hAnsi="Times New Roman"/>
          <w:b/>
          <w:iCs/>
          <w:sz w:val="28"/>
          <w:szCs w:val="28"/>
          <w:lang w:eastAsia="ru-RU"/>
        </w:rPr>
        <w:t>Нормативно-гуманистические воспитательные системы</w:t>
      </w:r>
      <w:r w:rsidRPr="002F64F0">
        <w:rPr>
          <w:rFonts w:ascii="Times New Roman" w:hAnsi="Times New Roman"/>
          <w:sz w:val="28"/>
          <w:szCs w:val="28"/>
          <w:lang w:eastAsia="ru-RU"/>
        </w:rPr>
        <w:t>. Они отличаются от систем первого типа развитой системой санкций и высокой значимостью образа личности воспитанника в будущем, а не настоящем. Именно к этому типу относилась воспитательная система, созданная усилиями А.С. Макаренко, его коллегами и воспитанниками.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3. </w:t>
      </w:r>
      <w:r w:rsidRPr="00B13721">
        <w:rPr>
          <w:rFonts w:ascii="Times New Roman" w:hAnsi="Times New Roman"/>
          <w:b/>
          <w:iCs/>
          <w:sz w:val="28"/>
          <w:szCs w:val="28"/>
          <w:lang w:eastAsia="ru-RU"/>
        </w:rPr>
        <w:t>Авторитарные воспитательные системы</w:t>
      </w:r>
      <w:r w:rsidRPr="00B13721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2F64F0">
        <w:rPr>
          <w:rFonts w:ascii="Times New Roman" w:hAnsi="Times New Roman"/>
          <w:sz w:val="28"/>
          <w:szCs w:val="28"/>
          <w:lang w:eastAsia="ru-RU"/>
        </w:rPr>
        <w:t xml:space="preserve"> Они характеризуются нейтральным отношением к личности воспитанника. Основная, цель здесь - не личность ребенка, а то функциональное предназначение, та роль, которую он будет выполнять в будущем. Как правило, в этих системах существенно развит и внешний и внутренний, институциональный контроль.</w:t>
      </w:r>
    </w:p>
    <w:p w:rsidR="00966F36" w:rsidRPr="002F64F0" w:rsidRDefault="00966F36" w:rsidP="00966F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4. </w:t>
      </w:r>
      <w:r w:rsidRPr="00B13721">
        <w:rPr>
          <w:rFonts w:ascii="Times New Roman" w:hAnsi="Times New Roman"/>
          <w:b/>
          <w:iCs/>
          <w:sz w:val="28"/>
          <w:szCs w:val="28"/>
          <w:lang w:eastAsia="ru-RU"/>
        </w:rPr>
        <w:t>Воспитательные системы - «секты».</w:t>
      </w:r>
      <w:r w:rsidRPr="002F64F0">
        <w:rPr>
          <w:rFonts w:ascii="Times New Roman" w:hAnsi="Times New Roman"/>
          <w:sz w:val="28"/>
          <w:szCs w:val="28"/>
          <w:lang w:eastAsia="ru-RU"/>
        </w:rPr>
        <w:t> Они могут быть с разной ценностной окраской представлений о личности. Их сущностная особенность - сверхвысокоразвитая система внутреннего институционального контроля. Эти системы ориентированы на жесткое, всеобъемлющее – программирование личности, отсутствие свободы личностного выбора, хотя субъективно воспитанник может считать такие условия совершенно естественными.</w:t>
      </w:r>
    </w:p>
    <w:p w:rsidR="00966F36" w:rsidRDefault="00966F36" w:rsidP="00966F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F36" w:rsidRDefault="00966F36" w:rsidP="00966F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F36" w:rsidRDefault="00966F36" w:rsidP="00966F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8DE" w:rsidRDefault="001338DE"/>
    <w:sectPr w:rsidR="00133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D8"/>
    <w:rsid w:val="001338DE"/>
    <w:rsid w:val="00734612"/>
    <w:rsid w:val="00966F36"/>
    <w:rsid w:val="00D8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E1DB"/>
  <w15:chartTrackingRefBased/>
  <w15:docId w15:val="{4144FC80-1D6D-4975-A774-A9DB6C93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F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966F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2026-02-11T18:22:00Z</dcterms:created>
  <dcterms:modified xsi:type="dcterms:W3CDTF">2026-02-11T18:33:00Z</dcterms:modified>
</cp:coreProperties>
</file>