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A09" w:rsidRPr="003A6A09" w:rsidRDefault="003A6A09" w:rsidP="003A6A0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A09">
        <w:rPr>
          <w:rFonts w:ascii="Times New Roman" w:hAnsi="Times New Roman" w:cs="Times New Roman"/>
          <w:color w:val="000000" w:themeColor="text1"/>
          <w:sz w:val="28"/>
          <w:szCs w:val="28"/>
        </w:rPr>
        <w:t>Барышева Валерия Олеговна</w:t>
      </w:r>
    </w:p>
    <w:p w:rsidR="003A6A09" w:rsidRPr="003A6A09" w:rsidRDefault="003A6A09" w:rsidP="003A6A0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Ярочкина Ольга Романовна </w:t>
      </w:r>
    </w:p>
    <w:p w:rsidR="003A6A09" w:rsidRPr="003A6A09" w:rsidRDefault="003A6A09" w:rsidP="00C709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Преподавание финансовой грамотности в начальной школе в </w:t>
      </w:r>
      <w:r w:rsidR="004F45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условиях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обновленного ФГОС</w:t>
      </w:r>
    </w:p>
    <w:p w:rsidR="005E0B25" w:rsidRDefault="008113C9" w:rsidP="005051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Современные дети очень рано знакомятся с ролью денег в жизни человека. Они </w:t>
      </w:r>
      <w:r w:rsidR="00140DFA">
        <w:rPr>
          <w:rFonts w:ascii="Times New Roman" w:hAnsi="Times New Roman" w:cs="Times New Roman"/>
          <w:color w:val="000000" w:themeColor="text1"/>
          <w:sz w:val="28"/>
          <w:szCs w:val="28"/>
        </w:rPr>
        <w:t>получают информацию</w:t>
      </w:r>
      <w:r w:rsidRPr="00570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r w:rsidR="00140DFA">
        <w:rPr>
          <w:rFonts w:ascii="Times New Roman" w:hAnsi="Times New Roman" w:cs="Times New Roman"/>
          <w:color w:val="000000" w:themeColor="text1"/>
          <w:sz w:val="28"/>
          <w:szCs w:val="28"/>
        </w:rPr>
        <w:t>финансах</w:t>
      </w:r>
      <w:r w:rsidR="005E0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0B25" w:rsidRPr="00673B69">
        <w:rPr>
          <w:rFonts w:ascii="Times New Roman" w:hAnsi="Times New Roman" w:cs="Times New Roman"/>
          <w:sz w:val="28"/>
          <w:szCs w:val="28"/>
        </w:rPr>
        <w:t>из разных источников:</w:t>
      </w:r>
      <w:r w:rsidR="0014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0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школе, </w:t>
      </w:r>
      <w:r w:rsidR="00140DFA">
        <w:rPr>
          <w:rFonts w:ascii="Times New Roman" w:hAnsi="Times New Roman" w:cs="Times New Roman"/>
          <w:color w:val="000000" w:themeColor="text1"/>
          <w:sz w:val="28"/>
          <w:szCs w:val="28"/>
        </w:rPr>
        <w:t>от родителей, из СМИ</w:t>
      </w:r>
      <w:r w:rsidR="005E0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40DFA">
        <w:rPr>
          <w:rFonts w:ascii="Times New Roman" w:hAnsi="Times New Roman" w:cs="Times New Roman"/>
          <w:color w:val="000000" w:themeColor="text1"/>
          <w:sz w:val="28"/>
          <w:szCs w:val="28"/>
        </w:rPr>
        <w:t>от сверстников</w:t>
      </w:r>
      <w:r w:rsidRPr="00570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E0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Младшие школьники </w:t>
      </w:r>
      <w:r w:rsidRPr="00570457">
        <w:rPr>
          <w:rFonts w:ascii="Times New Roman" w:hAnsi="Times New Roman" w:cs="Times New Roman"/>
          <w:color w:val="000000" w:themeColor="text1"/>
          <w:sz w:val="28"/>
          <w:szCs w:val="28"/>
        </w:rPr>
        <w:t>начинают стремиться к</w:t>
      </w:r>
      <w:r w:rsidR="0014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0B25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самостоятельному использованию денежных средств:</w:t>
      </w:r>
      <w:r w:rsidR="005E0B25" w:rsidRPr="005E0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0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совершают мелкие покупки в </w:t>
      </w:r>
      <w:proofErr w:type="gramStart"/>
      <w:r w:rsidR="005E0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магазине, </w:t>
      </w:r>
      <w:r w:rsidR="005E0B25" w:rsidRPr="00570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пользу</w:t>
      </w:r>
      <w:r w:rsidR="005E0B25">
        <w:rPr>
          <w:rFonts w:ascii="Times New Roman" w:hAnsi="Times New Roman" w:cs="Times New Roman"/>
          <w:color w:val="000000" w:themeColor="text1"/>
          <w:sz w:val="28"/>
          <w:szCs w:val="28"/>
        </w:rPr>
        <w:t>ясь</w:t>
      </w:r>
      <w:proofErr w:type="gramEnd"/>
      <w:r w:rsidR="005E0B25" w:rsidRPr="00570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0B25">
        <w:rPr>
          <w:rFonts w:ascii="Times New Roman" w:hAnsi="Times New Roman" w:cs="Times New Roman"/>
          <w:color w:val="000000" w:themeColor="text1"/>
          <w:sz w:val="28"/>
          <w:szCs w:val="28"/>
        </w:rPr>
        <w:t>наличными деньгами и</w:t>
      </w:r>
      <w:r w:rsidR="00673B69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5E0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0B25" w:rsidRPr="00570457">
        <w:rPr>
          <w:rFonts w:ascii="Times New Roman" w:hAnsi="Times New Roman" w:cs="Times New Roman"/>
          <w:color w:val="000000" w:themeColor="text1"/>
          <w:sz w:val="28"/>
          <w:szCs w:val="28"/>
        </w:rPr>
        <w:t>пластиковыми кар</w:t>
      </w:r>
      <w:r w:rsidR="005E0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тами, мобильными приложениями, т.е </w:t>
      </w:r>
      <w:r w:rsidR="005E0B25" w:rsidRPr="00570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они с раннего возраста являются активными участниками торгово-финансовых взаимоотношений, что требует от них определенного уровня </w:t>
      </w:r>
      <w:r w:rsidR="005E0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знаний финансовой грамотности, которых </w:t>
      </w:r>
      <w:r w:rsidR="00673B69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у подрастающего поколения недостаточно.</w:t>
      </w:r>
      <w:r w:rsidR="005E0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0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</w:t>
      </w:r>
      <w:r w:rsidR="005E0B25">
        <w:rPr>
          <w:rFonts w:ascii="Times New Roman" w:hAnsi="Times New Roman" w:cs="Times New Roman"/>
          <w:color w:val="000000" w:themeColor="text1"/>
          <w:sz w:val="28"/>
          <w:szCs w:val="28"/>
        </w:rPr>
        <w:t>перед</w:t>
      </w:r>
      <w:r w:rsidR="00673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современным </w:t>
      </w:r>
      <w:r w:rsidR="005E0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образованием стоит важная задача: </w:t>
      </w:r>
      <w:r w:rsidR="00673B69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повысить</w:t>
      </w:r>
      <w:r w:rsidRPr="00570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уровень финансовой грамотности</w:t>
      </w:r>
      <w:r w:rsidR="005E0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младших школьников</w:t>
      </w:r>
      <w:r w:rsidRPr="00570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113C9" w:rsidRPr="00673B69" w:rsidRDefault="00673B69" w:rsidP="004628D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</w:t>
      </w:r>
      <w:r w:rsidR="00FA2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Федеральном государственном образовательном </w:t>
      </w:r>
      <w:r w:rsidR="008113C9" w:rsidRPr="00570457">
        <w:rPr>
          <w:rFonts w:ascii="Times New Roman" w:hAnsi="Times New Roman" w:cs="Times New Roman"/>
          <w:color w:val="000000" w:themeColor="text1"/>
          <w:sz w:val="28"/>
          <w:szCs w:val="28"/>
        </w:rPr>
        <w:t>стандарт</w:t>
      </w:r>
      <w:r w:rsidR="00FA2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AA6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прописаны </w:t>
      </w:r>
      <w:r w:rsidR="004628D8" w:rsidRPr="004628D8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результатам освоения основных образовательных 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13C9" w:rsidRPr="00570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AA6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окружающему миру и математике </w:t>
      </w:r>
      <w:r w:rsidR="008113C9" w:rsidRPr="00570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включением </w:t>
      </w:r>
      <w:r w:rsidR="00AA6B7C">
        <w:rPr>
          <w:rFonts w:ascii="Times New Roman" w:hAnsi="Times New Roman" w:cs="Times New Roman"/>
          <w:color w:val="000000" w:themeColor="text1"/>
          <w:sz w:val="28"/>
          <w:szCs w:val="28"/>
        </w:rPr>
        <w:t>знаний и умений по финансовой грамотности.</w:t>
      </w:r>
      <w:r w:rsidR="008113C9" w:rsidRPr="00570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40DFA" w:rsidRDefault="00140DFA" w:rsidP="00140D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45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Уроки окружающего мира</w:t>
      </w:r>
      <w:r w:rsidRPr="005704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5704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начальной школе больше других уч</w:t>
      </w:r>
      <w:r w:rsidR="00673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ебных предметов дают возможность</w:t>
      </w:r>
      <w:r w:rsidRPr="005704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включать элементы </w:t>
      </w:r>
      <w:r w:rsidR="00673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изучения </w:t>
      </w:r>
      <w:r w:rsidRPr="005704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финансовой грамотности. В программе по </w:t>
      </w:r>
      <w:r w:rsidR="00673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окружающему миру предусмотрено</w:t>
      </w:r>
      <w:r w:rsidRPr="005704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изучение таких тем, как «Для чего нужна экономика», «Что такое деньги», «Государственный бюджет», «Семейный бюджет», «Экономика и экология». </w:t>
      </w:r>
    </w:p>
    <w:p w:rsidR="006928CD" w:rsidRPr="00570457" w:rsidRDefault="006928CD" w:rsidP="00140D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Pr="00692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ормирование финансовой грамотности на уроках математики в начальной школе — важный элемент, который поможет детям в будущем разумно управлять своими финансами. Включение финансовых задач в образовательный процесс начальной школы позволяет обучить детей основам грамотного отношения к деньгам. Основная цель — привить </w:t>
      </w:r>
      <w:r w:rsidRPr="00692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полезные финансовые привычки, объяснить, как можно планировать расходы, копить и ставить цели. </w:t>
      </w:r>
    </w:p>
    <w:p w:rsidR="008113C9" w:rsidRPr="00570457" w:rsidRDefault="00140DFA" w:rsidP="005051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Наша</w:t>
      </w:r>
      <w:r w:rsidR="008113C9" w:rsidRPr="00570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практика свидетельствует </w:t>
      </w:r>
      <w:r w:rsidR="008113C9" w:rsidRPr="00AA6B7C">
        <w:rPr>
          <w:rFonts w:ascii="Times New Roman" w:hAnsi="Times New Roman" w:cs="Times New Roman"/>
          <w:sz w:val="28"/>
          <w:szCs w:val="28"/>
        </w:rPr>
        <w:t>о том, что</w:t>
      </w:r>
      <w:r w:rsidR="008113C9" w:rsidRPr="006928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A6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</w:t>
      </w:r>
      <w:r w:rsidR="008113C9" w:rsidRPr="00570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включать </w:t>
      </w:r>
      <w:r w:rsidR="00673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основы </w:t>
      </w:r>
      <w:r w:rsidR="003962AD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финансовой грамотности</w:t>
      </w:r>
      <w:r w:rsidR="008113C9" w:rsidRPr="00570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другие предметы. Например,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8113C9" w:rsidRPr="00570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8113C9" w:rsidRPr="00570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смыслового чтен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ия, труда, литературного чтения</w:t>
      </w:r>
      <w:r w:rsidR="008113C9" w:rsidRPr="00570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рассматривать </w:t>
      </w:r>
      <w:r w:rsidR="00B506DE" w:rsidRPr="00570457">
        <w:rPr>
          <w:rFonts w:ascii="Times New Roman" w:hAnsi="Times New Roman" w:cs="Times New Roman"/>
          <w:color w:val="000000" w:themeColor="text1"/>
          <w:sz w:val="28"/>
          <w:szCs w:val="28"/>
        </w:rPr>
        <w:t>темы,</w:t>
      </w:r>
      <w:r w:rsidR="008113C9" w:rsidRPr="00570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связанные с финансовой грамотностью.  </w:t>
      </w:r>
    </w:p>
    <w:p w:rsidR="008113C9" w:rsidRPr="00570457" w:rsidRDefault="00B506DE" w:rsidP="005051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Мы</w:t>
      </w:r>
      <w:r w:rsidR="008113C9" w:rsidRPr="00570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ограничиваемся уроками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8113C9" w:rsidRPr="00570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проводим внеурочные занятия по финансовой грамотности.</w:t>
      </w:r>
    </w:p>
    <w:p w:rsidR="008113C9" w:rsidRDefault="008113C9" w:rsidP="005051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6DE">
        <w:rPr>
          <w:rFonts w:ascii="Times New Roman" w:hAnsi="Times New Roman" w:cs="Times New Roman"/>
          <w:color w:val="000000" w:themeColor="text1"/>
          <w:sz w:val="28"/>
          <w:szCs w:val="28"/>
        </w:rPr>
        <w:t>Внеурочная деятельность - важный элемент учебно-воспитательного процесса, который предоставляет возможность педагогу оперировать более широким набором форм и методов форм</w:t>
      </w:r>
      <w:r w:rsidR="00FA2A55">
        <w:rPr>
          <w:rFonts w:ascii="Times New Roman" w:hAnsi="Times New Roman" w:cs="Times New Roman"/>
          <w:color w:val="000000" w:themeColor="text1"/>
          <w:sz w:val="28"/>
          <w:szCs w:val="28"/>
        </w:rPr>
        <w:t>ирования финансовой грамотности</w:t>
      </w:r>
      <w:r w:rsidRPr="00B506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A2A55" w:rsidRPr="00FA2A55" w:rsidRDefault="00B506DE" w:rsidP="00FA2A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Привлекая учащихся </w:t>
      </w:r>
      <w:r w:rsidR="003F4853" w:rsidRPr="003F4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практическому или игровому занятию</w:t>
      </w:r>
      <w:r w:rsidR="003F4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 внеурочной деятельности, мы </w:t>
      </w:r>
      <w:r w:rsidR="003F4853" w:rsidRPr="003F4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повышаем эффективность финансового образования.</w:t>
      </w:r>
      <w:r w:rsidRPr="003F4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F4853" w:rsidRPr="003F4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3F4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процессе игры у учащихся развиваются познавательные способности, происходит </w:t>
      </w:r>
      <w:r w:rsidR="003F4853" w:rsidRPr="003F4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формирование личностных</w:t>
      </w:r>
      <w:r w:rsidRPr="003F4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качеств, а также </w:t>
      </w:r>
      <w:r w:rsidR="00FA2A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младшие школьники </w:t>
      </w:r>
      <w:r w:rsidRPr="003F4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получают опыт, необходимый для реальной жизни.</w:t>
      </w:r>
      <w:r w:rsidR="003F4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Можно организовать ролевую игру, где учащиеся будут управлять своим доходом и разумно расходовать средств</w:t>
      </w:r>
      <w:r w:rsidR="006928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 Эти знания они смогут примен</w:t>
      </w:r>
      <w:r w:rsidR="003F4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ить на практике в реальной жизни. </w:t>
      </w:r>
      <w:r w:rsidR="00FA2A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Например, </w:t>
      </w:r>
      <w:r w:rsidR="00FA2A55" w:rsidRPr="00FA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«В налоговой инспекции», где учащиеся выбирали роль налоговый инспектор или налогоплательщик. Задача учащихся состояла в том, что налогоплательщику нужно было составить за какое имущество </w:t>
      </w:r>
      <w:r w:rsidR="00FA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FA2A55" w:rsidRPr="00FA2A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заплатить налог государству, а задача инспектора состояла в том, что по расчетному листу заполнить налог, который должен оплатить налогоплательщик. </w:t>
      </w:r>
    </w:p>
    <w:p w:rsidR="00FA2A55" w:rsidRDefault="00B16D64" w:rsidP="00FA2A5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Нами разработана игра </w:t>
      </w:r>
      <w:r w:rsidRPr="00B16D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«Финансовое бинго», которая </w:t>
      </w:r>
      <w:r w:rsidR="00FA2A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направле</w:t>
      </w:r>
      <w:r w:rsidR="006928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Pr="00B16D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закрепление тех знаний и умений, которые учащиеся могли получить </w:t>
      </w:r>
      <w:r w:rsidR="006928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занятиях </w:t>
      </w:r>
      <w:r w:rsidRPr="00B16D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внеурочной деятельности, изучая курс «Функциональная грамотность»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Формат — игры- это </w:t>
      </w:r>
      <w:r w:rsidR="00396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живые</w:t>
      </w:r>
      <w:r w:rsidR="00396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действия. </w:t>
      </w:r>
      <w:r w:rsidRPr="00B16D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Игра включает как соревновательный момент – кто быстрее заполнит игровые бланки с финансовыми терминами, так и кооперативный – для выигрыша участникам </w:t>
      </w:r>
      <w:r w:rsidRPr="00B16D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необходимо обсуждать друг с другом вопросы, связанные с финансовой грамотностью.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962AD" w:rsidRPr="003962AD" w:rsidRDefault="00B16D64" w:rsidP="00FA2A5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6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Первый тур игры теоретический: </w:t>
      </w:r>
      <w:r w:rsidR="00396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396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оединить </w:t>
      </w:r>
      <w:r w:rsidR="00396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части мозаики (</w:t>
      </w:r>
      <w:r w:rsidRPr="00396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термин</w:t>
      </w:r>
      <w:r w:rsidR="00396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</w:t>
      </w:r>
      <w:r w:rsidRPr="00396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определение</w:t>
      </w:r>
      <w:r w:rsidR="00396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396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Когда ученик соберет </w:t>
      </w:r>
      <w:r w:rsidR="003962AD" w:rsidRPr="00396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все </w:t>
      </w:r>
      <w:r w:rsidR="00396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части карточек</w:t>
      </w:r>
      <w:r w:rsidR="003962AD" w:rsidRPr="00396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нужно</w:t>
      </w:r>
      <w:r w:rsidRPr="00396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крикнуть «Бинго!». Правило 2 тура игры: найти напарника и задать</w:t>
      </w:r>
      <w:r w:rsidR="00396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ему вопрос из своего бланка, записать </w:t>
      </w:r>
      <w:r w:rsidRPr="00396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его ответ в ячейку. Цель игры: не только заполнить все графы таблицы, но и сделать так, чтобы на каждый следующий вопрос отвечал другой участник. В этом туре игроки перемещаются по аудитории и собирают в свои карточки ответы других игроков. </w:t>
      </w:r>
      <w:r w:rsidR="003962AD" w:rsidRPr="00396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3 этапе учащиеся обсуждаю</w:t>
      </w:r>
      <w:r w:rsidR="00396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свои ответы и подводят</w:t>
      </w:r>
      <w:r w:rsidR="003962AD" w:rsidRPr="00396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итоги игры.</w:t>
      </w:r>
    </w:p>
    <w:p w:rsidR="003962AD" w:rsidRPr="003962AD" w:rsidRDefault="003962AD" w:rsidP="00FA2A5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Игру</w:t>
      </w:r>
      <w:r w:rsidRPr="00396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можно адаптировать под любой возраст и тему курса финансовой грамотности.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практике мы увидели, что ученики с интересом и азартом принимают участие в мероприятии. </w:t>
      </w:r>
    </w:p>
    <w:p w:rsidR="00B506DE" w:rsidRPr="00C709D1" w:rsidRDefault="003F4853" w:rsidP="00FA2A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нашем арсенале имеются </w:t>
      </w:r>
      <w:r w:rsidR="00AE4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активно используются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новые учебно-методические комплекты по финансовой грамотности</w:t>
      </w:r>
      <w:r w:rsidR="00AE4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Учебник включает в себя задания, способствующие формированию разумного финансового поведения младших школьников на основе применения в жизненных ситуациях представление о финансовых продуктах и финансовых отношений. </w:t>
      </w:r>
      <w:r w:rsidR="00C709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Методические материалы</w:t>
      </w:r>
      <w:r w:rsidR="00C709D1" w:rsidRPr="00C709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привлекают внимание учеников и вызывает интерес к финансовой грамотности.</w:t>
      </w:r>
    </w:p>
    <w:p w:rsidR="00140DFA" w:rsidRPr="00AE4AB1" w:rsidRDefault="00140DFA" w:rsidP="005051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Преподавание </w:t>
      </w:r>
      <w:r w:rsidR="00B50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финансовой грамотности начиная с начальной школы- это большой шаг к построению финансово ответственного и грамотного будущего наших детей. Именно ран</w:t>
      </w:r>
      <w:r w:rsidR="00FA2A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="00B50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ее финансовое образование оказывает положительное влияние на формирование современного ученика, что доказывает нам необходимость </w:t>
      </w:r>
      <w:r w:rsidR="00AE4AB1" w:rsidRPr="00AE4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курса «Финансовая грамотность»</w:t>
      </w:r>
      <w:r w:rsidR="00AE4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bookmarkStart w:id="0" w:name="_GoBack"/>
      <w:bookmarkEnd w:id="0"/>
      <w:r w:rsidR="00B506DE" w:rsidRPr="00AE4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113C9" w:rsidRPr="003A6A09" w:rsidRDefault="008113C9" w:rsidP="003A6A0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9B6D58" w:rsidRPr="0050514F" w:rsidRDefault="009B6D58" w:rsidP="009B6D58">
      <w:pPr>
        <w:pStyle w:val="a4"/>
        <w:spacing w:after="0" w:line="360" w:lineRule="auto"/>
        <w:ind w:left="142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514F">
        <w:rPr>
          <w:rFonts w:ascii="Times New Roman" w:hAnsi="Times New Roman" w:cs="Times New Roman"/>
          <w:b/>
          <w:sz w:val="28"/>
          <w:szCs w:val="24"/>
        </w:rPr>
        <w:t>Литература</w:t>
      </w:r>
    </w:p>
    <w:p w:rsidR="009B6D58" w:rsidRPr="0050514F" w:rsidRDefault="009B6D58" w:rsidP="009B6D5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50514F">
        <w:rPr>
          <w:rFonts w:ascii="Times New Roman" w:hAnsi="Times New Roman" w:cs="Times New Roman"/>
          <w:sz w:val="28"/>
          <w:szCs w:val="24"/>
        </w:rPr>
        <w:t>Милованова</w:t>
      </w:r>
      <w:proofErr w:type="spellEnd"/>
      <w:r w:rsidRPr="0050514F">
        <w:rPr>
          <w:rFonts w:ascii="Times New Roman" w:hAnsi="Times New Roman" w:cs="Times New Roman"/>
          <w:sz w:val="28"/>
          <w:szCs w:val="24"/>
        </w:rPr>
        <w:t xml:space="preserve"> Л.А., </w:t>
      </w:r>
      <w:proofErr w:type="spellStart"/>
      <w:r w:rsidRPr="0050514F">
        <w:rPr>
          <w:rFonts w:ascii="Times New Roman" w:hAnsi="Times New Roman" w:cs="Times New Roman"/>
          <w:sz w:val="28"/>
          <w:szCs w:val="24"/>
        </w:rPr>
        <w:t>Разливинских</w:t>
      </w:r>
      <w:proofErr w:type="spellEnd"/>
      <w:r w:rsidRPr="0050514F">
        <w:rPr>
          <w:rFonts w:ascii="Times New Roman" w:hAnsi="Times New Roman" w:cs="Times New Roman"/>
          <w:sz w:val="28"/>
          <w:szCs w:val="24"/>
        </w:rPr>
        <w:t xml:space="preserve"> И.Н., </w:t>
      </w:r>
      <w:proofErr w:type="spellStart"/>
      <w:r w:rsidRPr="0050514F">
        <w:rPr>
          <w:rFonts w:ascii="Times New Roman" w:hAnsi="Times New Roman" w:cs="Times New Roman"/>
          <w:sz w:val="28"/>
          <w:szCs w:val="24"/>
        </w:rPr>
        <w:t>Стерхова</w:t>
      </w:r>
      <w:proofErr w:type="spellEnd"/>
      <w:r w:rsidRPr="0050514F">
        <w:rPr>
          <w:rFonts w:ascii="Times New Roman" w:hAnsi="Times New Roman" w:cs="Times New Roman"/>
          <w:sz w:val="28"/>
          <w:szCs w:val="24"/>
        </w:rPr>
        <w:t xml:space="preserve"> Н.С. Характеристика понятия и педагогического инструментария </w:t>
      </w:r>
      <w:r w:rsidRPr="0050514F">
        <w:rPr>
          <w:rFonts w:ascii="Times New Roman" w:hAnsi="Times New Roman" w:cs="Times New Roman"/>
          <w:sz w:val="28"/>
          <w:szCs w:val="24"/>
        </w:rPr>
        <w:lastRenderedPageBreak/>
        <w:t>развития финансовой грамотности у младших школьников // Проблемы современного педагогическо</w:t>
      </w:r>
      <w:r w:rsidR="0050514F" w:rsidRPr="0050514F">
        <w:rPr>
          <w:rFonts w:ascii="Times New Roman" w:hAnsi="Times New Roman" w:cs="Times New Roman"/>
          <w:sz w:val="28"/>
          <w:szCs w:val="24"/>
        </w:rPr>
        <w:t xml:space="preserve">го образования. – 2022. </w:t>
      </w:r>
    </w:p>
    <w:p w:rsidR="009B6D58" w:rsidRPr="0050514F" w:rsidRDefault="009B6D58" w:rsidP="009B6D5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0514F">
        <w:rPr>
          <w:rFonts w:ascii="Times New Roman" w:hAnsi="Times New Roman" w:cs="Times New Roman"/>
          <w:sz w:val="28"/>
          <w:szCs w:val="24"/>
        </w:rPr>
        <w:t>Пичугин С.С. Формирование функциональной грамотности в начальной школе // Инновационные проекты и программы в образовании. – 2021.</w:t>
      </w:r>
    </w:p>
    <w:p w:rsidR="009B6D58" w:rsidRPr="0050514F" w:rsidRDefault="009B6D58" w:rsidP="009B6D5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0514F">
        <w:rPr>
          <w:rFonts w:ascii="Times New Roman" w:hAnsi="Times New Roman" w:cs="Times New Roman"/>
          <w:sz w:val="28"/>
          <w:szCs w:val="24"/>
        </w:rPr>
        <w:t xml:space="preserve">Формирование функциональной грамотности обучающихся начальной школы: методическая сессия для учителей / А. В. Молокова, Т. В. </w:t>
      </w:r>
      <w:proofErr w:type="spellStart"/>
      <w:r w:rsidRPr="0050514F">
        <w:rPr>
          <w:rFonts w:ascii="Times New Roman" w:hAnsi="Times New Roman" w:cs="Times New Roman"/>
          <w:sz w:val="28"/>
          <w:szCs w:val="24"/>
        </w:rPr>
        <w:t>Смолеусова</w:t>
      </w:r>
      <w:proofErr w:type="spellEnd"/>
      <w:r w:rsidRPr="0050514F">
        <w:rPr>
          <w:rFonts w:ascii="Times New Roman" w:hAnsi="Times New Roman" w:cs="Times New Roman"/>
          <w:sz w:val="28"/>
          <w:szCs w:val="24"/>
        </w:rPr>
        <w:t xml:space="preserve">, Е. В. </w:t>
      </w:r>
      <w:proofErr w:type="spellStart"/>
      <w:r w:rsidRPr="0050514F">
        <w:rPr>
          <w:rFonts w:ascii="Times New Roman" w:hAnsi="Times New Roman" w:cs="Times New Roman"/>
          <w:sz w:val="28"/>
          <w:szCs w:val="24"/>
        </w:rPr>
        <w:t>Погребняк</w:t>
      </w:r>
      <w:proofErr w:type="spellEnd"/>
      <w:r w:rsidRPr="0050514F">
        <w:rPr>
          <w:rFonts w:ascii="Times New Roman" w:hAnsi="Times New Roman" w:cs="Times New Roman"/>
          <w:sz w:val="28"/>
          <w:szCs w:val="24"/>
        </w:rPr>
        <w:t xml:space="preserve"> [и др.] // Нижегородское образование. – 2022. – № 1.</w:t>
      </w:r>
    </w:p>
    <w:p w:rsidR="003A6A09" w:rsidRDefault="003A6A09" w:rsidP="00140DFA">
      <w:pPr>
        <w:spacing w:after="0" w:line="360" w:lineRule="auto"/>
        <w:jc w:val="both"/>
      </w:pPr>
    </w:p>
    <w:p w:rsidR="00AF6471" w:rsidRDefault="00AF6471"/>
    <w:sectPr w:rsidR="00AF6471" w:rsidSect="00B57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1AC5"/>
    <w:multiLevelType w:val="hybridMultilevel"/>
    <w:tmpl w:val="36ACBE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917523"/>
    <w:multiLevelType w:val="hybridMultilevel"/>
    <w:tmpl w:val="2D8A800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117EA3"/>
    <w:multiLevelType w:val="hybridMultilevel"/>
    <w:tmpl w:val="327078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C012D"/>
    <w:multiLevelType w:val="hybridMultilevel"/>
    <w:tmpl w:val="76CA8B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33CA7"/>
    <w:multiLevelType w:val="multilevel"/>
    <w:tmpl w:val="309E9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0492"/>
    <w:rsid w:val="000B0D43"/>
    <w:rsid w:val="000C21B7"/>
    <w:rsid w:val="00140DFA"/>
    <w:rsid w:val="003962AD"/>
    <w:rsid w:val="003A6A09"/>
    <w:rsid w:val="003F4853"/>
    <w:rsid w:val="004628D8"/>
    <w:rsid w:val="004E0492"/>
    <w:rsid w:val="004F45D4"/>
    <w:rsid w:val="0050514F"/>
    <w:rsid w:val="00532EBE"/>
    <w:rsid w:val="005E0B25"/>
    <w:rsid w:val="00673B69"/>
    <w:rsid w:val="006928CD"/>
    <w:rsid w:val="007100CC"/>
    <w:rsid w:val="008113C9"/>
    <w:rsid w:val="009276DF"/>
    <w:rsid w:val="009B6D58"/>
    <w:rsid w:val="00AA6B7C"/>
    <w:rsid w:val="00AE4AB1"/>
    <w:rsid w:val="00AF1E03"/>
    <w:rsid w:val="00AF6471"/>
    <w:rsid w:val="00B16D64"/>
    <w:rsid w:val="00B506DE"/>
    <w:rsid w:val="00B57024"/>
    <w:rsid w:val="00C709D1"/>
    <w:rsid w:val="00FA2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E0A2"/>
  <w15:docId w15:val="{485C7E99-601B-4589-8E97-1A611ECF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13C9"/>
    <w:rPr>
      <w:b/>
      <w:bCs/>
    </w:rPr>
  </w:style>
  <w:style w:type="paragraph" w:styleId="a4">
    <w:name w:val="List Paragraph"/>
    <w:basedOn w:val="a"/>
    <w:uiPriority w:val="34"/>
    <w:qFormat/>
    <w:rsid w:val="004F45D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F45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3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Валерия Барышева</cp:lastModifiedBy>
  <cp:revision>4</cp:revision>
  <cp:lastPrinted>2025-04-17T11:35:00Z</cp:lastPrinted>
  <dcterms:created xsi:type="dcterms:W3CDTF">2025-04-17T17:18:00Z</dcterms:created>
  <dcterms:modified xsi:type="dcterms:W3CDTF">2025-04-17T18:09:00Z</dcterms:modified>
</cp:coreProperties>
</file>