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706" w:rsidRPr="00DB07DB" w:rsidRDefault="006A1706" w:rsidP="00640CF6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7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Муниципальное дошкольное образовательное учреждение </w:t>
      </w:r>
    </w:p>
    <w:p w:rsidR="006A1706" w:rsidRPr="00DB07DB" w:rsidRDefault="006A1706" w:rsidP="00640CF6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7DB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Детский сад № 7 комбинированного вида с. Аргаяш</w:t>
      </w:r>
    </w:p>
    <w:p w:rsidR="006A1706" w:rsidRPr="00DB07DB" w:rsidRDefault="006A1706" w:rsidP="00640CF6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1706" w:rsidRDefault="006A1706" w:rsidP="00640C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706" w:rsidRDefault="006A1706" w:rsidP="00640C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706" w:rsidRDefault="006A1706" w:rsidP="00640C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706" w:rsidRDefault="006A1706" w:rsidP="00640C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706" w:rsidRDefault="006A1706" w:rsidP="00640C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706" w:rsidRDefault="006A1706" w:rsidP="00640C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706" w:rsidRDefault="006A1706" w:rsidP="00640C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706" w:rsidRDefault="006A1706" w:rsidP="00640C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706" w:rsidRDefault="006A1706" w:rsidP="00640C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706" w:rsidRPr="00DB07DB" w:rsidRDefault="006A1706" w:rsidP="00640CF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07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Доклад </w:t>
      </w:r>
    </w:p>
    <w:p w:rsidR="006A1706" w:rsidRPr="00DB07DB" w:rsidRDefault="006A1706" w:rsidP="00640CF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1706" w:rsidRPr="00DB07DB" w:rsidRDefault="006A1706" w:rsidP="006A170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07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«Инновационные технологии в логопедической практике </w:t>
      </w:r>
    </w:p>
    <w:p w:rsidR="006A1706" w:rsidRPr="00DB07DB" w:rsidRDefault="006A1706" w:rsidP="006A170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07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рамках реализации ФГОС ДО»</w:t>
      </w:r>
    </w:p>
    <w:p w:rsidR="006A1706" w:rsidRPr="00DB07DB" w:rsidRDefault="006A1706" w:rsidP="00640CF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1706" w:rsidRPr="00DB07DB" w:rsidRDefault="006A1706" w:rsidP="00640CF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1706" w:rsidRDefault="006A1706" w:rsidP="00640C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706" w:rsidRDefault="006A1706" w:rsidP="00640C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706" w:rsidRDefault="006A1706" w:rsidP="00640C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706" w:rsidRDefault="006A1706" w:rsidP="00640C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706" w:rsidRDefault="006A1706" w:rsidP="00640C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706" w:rsidRDefault="006A1706" w:rsidP="00640C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706" w:rsidRDefault="006A1706" w:rsidP="00640C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706" w:rsidRDefault="006A1706" w:rsidP="00640C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706" w:rsidRDefault="006A1706" w:rsidP="00640C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706" w:rsidRDefault="006A1706" w:rsidP="00640C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706" w:rsidRDefault="006A1706" w:rsidP="00DB07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7DB" w:rsidRDefault="00DB07DB" w:rsidP="00DB07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A1706" w:rsidRDefault="006A1706" w:rsidP="00640C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Подготовил: Д.Г. Мурадумова </w:t>
      </w:r>
    </w:p>
    <w:p w:rsidR="006A1706" w:rsidRDefault="006A1706" w:rsidP="00640C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учитель- логопед 1 квалификационной                    </w:t>
      </w:r>
    </w:p>
    <w:p w:rsidR="006A1706" w:rsidRPr="006A1706" w:rsidRDefault="006A1706" w:rsidP="006A1706">
      <w:pPr>
        <w:tabs>
          <w:tab w:val="left" w:pos="622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17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</w:p>
    <w:p w:rsidR="006A1706" w:rsidRDefault="006A1706" w:rsidP="006A1706">
      <w:pPr>
        <w:tabs>
          <w:tab w:val="left" w:pos="622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706" w:rsidRDefault="006A1706" w:rsidP="00640C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706" w:rsidRDefault="006A1706" w:rsidP="00640C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706" w:rsidRDefault="006A1706" w:rsidP="00640C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706" w:rsidRDefault="006A1706" w:rsidP="00640C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706" w:rsidRDefault="006A1706" w:rsidP="00DB07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706" w:rsidRPr="00DB07DB" w:rsidRDefault="006A1706" w:rsidP="006A170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Аргаяш, 2022г</w:t>
      </w:r>
    </w:p>
    <w:p w:rsidR="00BE32B8" w:rsidRPr="00BE32B8" w:rsidRDefault="00393636" w:rsidP="00640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C9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736C"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наблюдается неуклонный рост</w:t>
      </w:r>
      <w:r w:rsidR="00BE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детей со сложными формам</w:t>
      </w:r>
      <w:r w:rsidR="0074736C"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нарушения речи. Между тем </w:t>
      </w:r>
      <w:r w:rsidR="00BE32B8" w:rsidRPr="00BE32B8">
        <w:rPr>
          <w:rFonts w:ascii="Times New Roman" w:hAnsi="Times New Roman" w:cs="Times New Roman"/>
          <w:sz w:val="24"/>
          <w:szCs w:val="24"/>
        </w:rPr>
        <w:t>внедрение Федерального государственного образовательного стандарта дошкольного образования ознаменовало собой появление прогрессивных тенденций в дошкольном образовании. В первую очередь это связано с новыми принципами, условиями, целями и задачами, которые четко прописаны в документе.</w:t>
      </w:r>
    </w:p>
    <w:p w:rsidR="007C6B9D" w:rsidRDefault="009C25D5" w:rsidP="00640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E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4736C"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образовательные стандарты ставят перед педагогами задачи по повышению качества подготовки детей к школе. В связи с этим логопеды ищут новые подходы для устранения недостатков речи. </w:t>
      </w:r>
    </w:p>
    <w:p w:rsidR="0074736C" w:rsidRPr="0074736C" w:rsidRDefault="009C25D5" w:rsidP="00640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C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736C"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 представить вашему вниманию инновационные технологии, позволяющие повысить эффективность коррекционной работы в условиях логопедического пункта, в ситуации, когда время коррекционного воздействия ограничено двумя занятиями в неделю. </w:t>
      </w:r>
    </w:p>
    <w:p w:rsidR="0074736C" w:rsidRPr="0074736C" w:rsidRDefault="0074736C" w:rsidP="00640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Оптимизировать время работы с каждым ребенком помогает включение в базовые логопедические методики элементов инновационных технологий.</w:t>
      </w:r>
    </w:p>
    <w:p w:rsidR="0074736C" w:rsidRPr="0074736C" w:rsidRDefault="0074736C" w:rsidP="00640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основные направления их применения:</w:t>
      </w:r>
    </w:p>
    <w:p w:rsidR="0074736C" w:rsidRPr="0074736C" w:rsidRDefault="0074736C" w:rsidP="00640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I. Инновационные технологии на этапе развития мелкой моторики</w:t>
      </w:r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Развитие мелкой моторики является неотъемлемой частью каждого занятия и по возможности должно предшествовать речевой активности детей. </w:t>
      </w:r>
    </w:p>
    <w:p w:rsidR="0074736C" w:rsidRPr="0074736C" w:rsidRDefault="0074736C" w:rsidP="00640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 позволяет активизировать работоспособность головного мозга, влияет на центры развития речи, способствует развитию артикуляционной моторики, помогает снять напряжение.</w:t>
      </w:r>
    </w:p>
    <w:p w:rsidR="007C6B9D" w:rsidRDefault="0074736C" w:rsidP="00640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C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Большим успехом у дет</w:t>
      </w:r>
      <w:r w:rsidR="006B0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пользуются </w:t>
      </w:r>
      <w:proofErr w:type="spellStart"/>
      <w:r w:rsidR="006B0A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массажеры</w:t>
      </w:r>
      <w:proofErr w:type="spellEnd"/>
      <w:r w:rsidR="006B0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</w:t>
      </w:r>
      <w:r w:rsidR="006A17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0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B0AD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="00C9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Данная технология </w:t>
      </w:r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на активизацию зон коры головного мозга с целью профилактики и коррекции речевых нарушений, </w:t>
      </w:r>
    </w:p>
    <w:p w:rsidR="00C91C64" w:rsidRDefault="009C25D5" w:rsidP="00640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C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4736C"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 стимуляция </w:t>
      </w:r>
      <w:proofErr w:type="spellStart"/>
      <w:r w:rsidR="0074736C"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биоэнергитических</w:t>
      </w:r>
      <w:proofErr w:type="spellEnd"/>
      <w:r w:rsidR="0074736C"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точек способствует созреванию нервных клеток и их активному функционированию. </w:t>
      </w:r>
    </w:p>
    <w:p w:rsidR="007C6B9D" w:rsidRDefault="009C25D5" w:rsidP="00640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6B9D">
        <w:rPr>
          <w:rFonts w:ascii="Times New Roman" w:hAnsi="Times New Roman" w:cs="Times New Roman"/>
          <w:sz w:val="24"/>
          <w:szCs w:val="24"/>
        </w:rPr>
        <w:t xml:space="preserve">  </w:t>
      </w:r>
      <w:r w:rsidR="00393636">
        <w:rPr>
          <w:rFonts w:ascii="Times New Roman" w:hAnsi="Times New Roman" w:cs="Times New Roman"/>
          <w:sz w:val="24"/>
          <w:szCs w:val="24"/>
        </w:rPr>
        <w:t xml:space="preserve"> </w:t>
      </w:r>
      <w:r w:rsidR="00AE3522" w:rsidRPr="00AE3522">
        <w:rPr>
          <w:rFonts w:ascii="Times New Roman" w:hAnsi="Times New Roman" w:cs="Times New Roman"/>
          <w:sz w:val="24"/>
          <w:szCs w:val="24"/>
        </w:rPr>
        <w:t xml:space="preserve">Развивающие игры </w:t>
      </w:r>
      <w:proofErr w:type="spellStart"/>
      <w:r w:rsidR="00AE3522" w:rsidRPr="00AE3522">
        <w:rPr>
          <w:rFonts w:ascii="Times New Roman" w:hAnsi="Times New Roman" w:cs="Times New Roman"/>
          <w:sz w:val="24"/>
          <w:szCs w:val="24"/>
        </w:rPr>
        <w:t>В.В.Воскобовича</w:t>
      </w:r>
      <w:proofErr w:type="spellEnd"/>
      <w:r w:rsidR="00AE3522" w:rsidRPr="00AE3522">
        <w:rPr>
          <w:rFonts w:ascii="Times New Roman" w:hAnsi="Times New Roman" w:cs="Times New Roman"/>
          <w:sz w:val="24"/>
          <w:szCs w:val="24"/>
        </w:rPr>
        <w:t xml:space="preserve"> в настоящее время в рамках нашего детского сада стали наиболее </w:t>
      </w:r>
      <w:proofErr w:type="spellStart"/>
      <w:r w:rsidR="00AE3522" w:rsidRPr="00AE3522">
        <w:rPr>
          <w:rFonts w:ascii="Times New Roman" w:hAnsi="Times New Roman" w:cs="Times New Roman"/>
          <w:sz w:val="24"/>
          <w:szCs w:val="24"/>
        </w:rPr>
        <w:t>приорететными</w:t>
      </w:r>
      <w:proofErr w:type="spellEnd"/>
      <w:r w:rsidR="00AE3522" w:rsidRPr="00AE3522">
        <w:rPr>
          <w:rFonts w:ascii="Times New Roman" w:hAnsi="Times New Roman" w:cs="Times New Roman"/>
          <w:sz w:val="24"/>
          <w:szCs w:val="24"/>
        </w:rPr>
        <w:t>, так как их можно использовать  в разных областях, они помогают стимулировать развитие познавательной сферы и выработку определенных навыков и умений.</w:t>
      </w:r>
    </w:p>
    <w:p w:rsidR="00AE3522" w:rsidRPr="00C84CA1" w:rsidRDefault="007C6B9D" w:rsidP="00640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3522" w:rsidRPr="00AE3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3522" w:rsidRPr="00AE3522">
        <w:rPr>
          <w:rFonts w:ascii="Times New Roman" w:hAnsi="Times New Roman" w:cs="Times New Roman"/>
          <w:sz w:val="24"/>
          <w:szCs w:val="24"/>
        </w:rPr>
        <w:t>«</w:t>
      </w:r>
      <w:r w:rsidR="00AE3522" w:rsidRPr="00AE3522">
        <w:rPr>
          <w:rStyle w:val="a7"/>
          <w:rFonts w:ascii="Times New Roman" w:hAnsi="Times New Roman" w:cs="Times New Roman"/>
          <w:b/>
          <w:bCs/>
          <w:sz w:val="24"/>
          <w:szCs w:val="24"/>
        </w:rPr>
        <w:t>Кораблик Плюх-плюх».</w:t>
      </w:r>
      <w:r w:rsidR="00AE3522" w:rsidRPr="00AE3522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AE3522" w:rsidRPr="00AE3522">
        <w:rPr>
          <w:rFonts w:ascii="Times New Roman" w:hAnsi="Times New Roman" w:cs="Times New Roman"/>
          <w:sz w:val="24"/>
          <w:szCs w:val="24"/>
        </w:rPr>
        <w:t>Это игра для самых маленьких.</w:t>
      </w:r>
      <w:r w:rsidR="006B0AD1">
        <w:rPr>
          <w:rFonts w:ascii="Times New Roman" w:hAnsi="Times New Roman" w:cs="Times New Roman"/>
          <w:sz w:val="24"/>
          <w:szCs w:val="24"/>
        </w:rPr>
        <w:t xml:space="preserve"> Использовала для развития мелкой моторики, а также для коррекции фонетических процессов.</w:t>
      </w:r>
      <w:r w:rsidR="00AE3522" w:rsidRPr="00AE3522">
        <w:rPr>
          <w:rFonts w:ascii="Times New Roman" w:hAnsi="Times New Roman" w:cs="Times New Roman"/>
          <w:sz w:val="24"/>
          <w:szCs w:val="24"/>
        </w:rPr>
        <w:t xml:space="preserve"> </w:t>
      </w:r>
      <w:r w:rsidR="00AE3522" w:rsidRPr="00AE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развивающая игра выполнена в виде яркого кораблика с разноцветными флажками-парусами, которые можно легко надевать на деревянные реи. Яркие флажки имеют шероховатую поверхность. В связи с этим, в процессе игры у ребенка не только развивается мелкая моторика пальцев рук, но и тактильные ощущения. </w:t>
      </w:r>
      <w:r w:rsidR="00AE3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3ED7">
        <w:rPr>
          <w:rFonts w:ascii="Times New Roman" w:hAnsi="Times New Roman" w:cs="Times New Roman"/>
          <w:sz w:val="24"/>
          <w:szCs w:val="24"/>
        </w:rPr>
        <w:t xml:space="preserve">  </w:t>
      </w:r>
      <w:r w:rsidR="00AE3522" w:rsidRPr="00AE3522">
        <w:rPr>
          <w:rFonts w:ascii="Times New Roman" w:hAnsi="Times New Roman" w:cs="Times New Roman"/>
          <w:sz w:val="24"/>
          <w:szCs w:val="24"/>
        </w:rPr>
        <w:t>Дошкольник с легкостью може</w:t>
      </w:r>
      <w:r w:rsidR="00393636">
        <w:rPr>
          <w:rFonts w:ascii="Times New Roman" w:hAnsi="Times New Roman" w:cs="Times New Roman"/>
          <w:sz w:val="24"/>
          <w:szCs w:val="24"/>
        </w:rPr>
        <w:t>т снимать их и надевать обратно,</w:t>
      </w:r>
      <w:r w:rsidR="00AE3522" w:rsidRPr="00AE3522">
        <w:rPr>
          <w:rFonts w:ascii="Times New Roman" w:hAnsi="Times New Roman" w:cs="Times New Roman"/>
          <w:sz w:val="24"/>
          <w:szCs w:val="24"/>
        </w:rPr>
        <w:t xml:space="preserve"> где развивается не только мелкая моторика, но и сенсорные эталоны, а также фантазия.</w:t>
      </w:r>
      <w:r w:rsidR="006B0AD1">
        <w:rPr>
          <w:rFonts w:ascii="Times New Roman" w:hAnsi="Times New Roman" w:cs="Times New Roman"/>
          <w:sz w:val="24"/>
          <w:szCs w:val="24"/>
        </w:rPr>
        <w:t xml:space="preserve"> Красные флажки можно использовать для обозначения гласных звуков, синие и зеленые флажки для обозначен</w:t>
      </w:r>
      <w:r w:rsidR="00C84CA1">
        <w:rPr>
          <w:rFonts w:ascii="Times New Roman" w:hAnsi="Times New Roman" w:cs="Times New Roman"/>
          <w:sz w:val="24"/>
          <w:szCs w:val="24"/>
        </w:rPr>
        <w:t xml:space="preserve">ия согласных – твердых и мягких или </w:t>
      </w:r>
      <w:r w:rsidR="00C84CA1" w:rsidRPr="00C84CA1">
        <w:rPr>
          <w:rFonts w:ascii="Times New Roman" w:hAnsi="Times New Roman"/>
          <w:sz w:val="24"/>
          <w:szCs w:val="24"/>
        </w:rPr>
        <w:t>желтый – это звук Ж, синий звук С, зеленый звук З, а белый может выступать заменителем любого звука (Ш, Л, Р).</w:t>
      </w:r>
    </w:p>
    <w:p w:rsidR="00393636" w:rsidRDefault="00673ED7" w:rsidP="00640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Кинези</w:t>
      </w:r>
      <w:r w:rsidR="0074736C" w:rsidRPr="00C91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ологические</w:t>
      </w:r>
      <w:proofErr w:type="spellEnd"/>
      <w:r w:rsidR="0074736C" w:rsidRPr="00C91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упражнения</w:t>
      </w:r>
      <w:r w:rsidR="00C91C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36C"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комплекс движений, позволяющий активизировать межполушарное взаимодействие, когда полушария обмениваются информацией, происходит синхронизация их работы.</w:t>
      </w:r>
    </w:p>
    <w:p w:rsidR="0074736C" w:rsidRPr="00393636" w:rsidRDefault="0074736C" w:rsidP="00640C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636">
        <w:rPr>
          <w:rStyle w:val="c3"/>
          <w:rFonts w:ascii="Times New Roman" w:hAnsi="Times New Roman" w:cs="Times New Roman"/>
          <w:sz w:val="24"/>
          <w:szCs w:val="24"/>
        </w:rPr>
        <w:lastRenderedPageBreak/>
        <w:t xml:space="preserve">Применение </w:t>
      </w:r>
      <w:proofErr w:type="spellStart"/>
      <w:r w:rsidRPr="00393636">
        <w:rPr>
          <w:rStyle w:val="c3"/>
          <w:rFonts w:ascii="Times New Roman" w:hAnsi="Times New Roman" w:cs="Times New Roman"/>
          <w:sz w:val="24"/>
          <w:szCs w:val="24"/>
        </w:rPr>
        <w:t>кинезиологических</w:t>
      </w:r>
      <w:proofErr w:type="spellEnd"/>
      <w:r w:rsidRPr="00393636">
        <w:rPr>
          <w:rStyle w:val="c3"/>
          <w:rFonts w:ascii="Times New Roman" w:hAnsi="Times New Roman" w:cs="Times New Roman"/>
          <w:sz w:val="24"/>
          <w:szCs w:val="24"/>
        </w:rPr>
        <w:t xml:space="preserve"> упражнений дает результаты при соблюдении следующих условий:</w:t>
      </w:r>
    </w:p>
    <w:p w:rsidR="0074736C" w:rsidRPr="0074736C" w:rsidRDefault="0074736C" w:rsidP="00640CF6">
      <w:pPr>
        <w:pStyle w:val="c8"/>
        <w:spacing w:before="0" w:beforeAutospacing="0" w:after="0" w:afterAutospacing="0" w:line="276" w:lineRule="auto"/>
        <w:jc w:val="both"/>
      </w:pPr>
      <w:r w:rsidRPr="0074736C">
        <w:rPr>
          <w:rStyle w:val="c3"/>
        </w:rPr>
        <w:t>- систематичность выполнения</w:t>
      </w:r>
    </w:p>
    <w:p w:rsidR="0074736C" w:rsidRPr="0074736C" w:rsidRDefault="0074736C" w:rsidP="00640CF6">
      <w:pPr>
        <w:pStyle w:val="c8"/>
        <w:spacing w:before="0" w:beforeAutospacing="0" w:after="0" w:afterAutospacing="0" w:line="276" w:lineRule="auto"/>
        <w:jc w:val="both"/>
      </w:pPr>
      <w:r w:rsidRPr="0074736C">
        <w:rPr>
          <w:rStyle w:val="c3"/>
        </w:rPr>
        <w:t>-постепенное увеличение темпа и сложности</w:t>
      </w:r>
    </w:p>
    <w:p w:rsidR="0074736C" w:rsidRPr="0074736C" w:rsidRDefault="0074736C" w:rsidP="00640CF6">
      <w:pPr>
        <w:pStyle w:val="c8"/>
        <w:spacing w:before="0" w:beforeAutospacing="0" w:after="0" w:afterAutospacing="0" w:line="276" w:lineRule="auto"/>
        <w:jc w:val="both"/>
      </w:pPr>
      <w:r w:rsidRPr="0074736C">
        <w:rPr>
          <w:rStyle w:val="c3"/>
        </w:rPr>
        <w:t>- точность выполнения движений и приемов</w:t>
      </w:r>
    </w:p>
    <w:p w:rsidR="00C91C64" w:rsidRDefault="00673ED7" w:rsidP="00640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736C"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36C" w:rsidRPr="00673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КОЛЕЧКО.</w:t>
      </w:r>
      <w:r w:rsidR="0074736C"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Поочередно и, как можно быстрее перебираем пальцы рук, соединяя в кольцо с большим пальцем последовательно от указательного до мизинца </w:t>
      </w:r>
    </w:p>
    <w:p w:rsidR="0074736C" w:rsidRPr="00673ED7" w:rsidRDefault="00673ED7" w:rsidP="00640C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736C" w:rsidRPr="00673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КУЛАК-РЕБРО-ЛАДОНЬ. При положении руки последовательно сменяют друг друга:  сжатая в кулак ладонь-ладонь ребром на плоскости стола, распрямленная ладонь. Выполняем сначала правой рукой, потом - левой, затем двумя руками вместе. Повторяем  8-10 раз, постепенно увеличивая темп. </w:t>
      </w:r>
    </w:p>
    <w:p w:rsidR="0074736C" w:rsidRPr="0074736C" w:rsidRDefault="009C25D5" w:rsidP="00640C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73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4736C" w:rsidRPr="00B81DFB">
        <w:rPr>
          <w:rFonts w:ascii="Times New Roman" w:eastAsia="Times New Roman" w:hAnsi="Times New Roman" w:cs="Times New Roman"/>
          <w:sz w:val="24"/>
          <w:szCs w:val="24"/>
          <w:lang w:eastAsia="ru-RU"/>
        </w:rPr>
        <w:t>"БУРАТИНО" Ладонь левой руки ребром к лицу, большой палец приставить к носу. Прижать к мизинцу левой руки большой палец правой, пальцы не прижимаем друг к другу. Двигать пальцами вместе, по одному и перебирают от указательного пальца левой руки до мизинца правой. Руки поменять.</w:t>
      </w:r>
    </w:p>
    <w:p w:rsidR="00B81DFB" w:rsidRDefault="009C25D5" w:rsidP="00640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73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4736C"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>"УХО-НОС" Левой рукой беремся за кончик носа, а правой за противоположное ухо. Отпускаем одновременно ухо и нос, хлопаем в ладоши, меняем положение рук с точностью "до наоборот".</w:t>
      </w:r>
    </w:p>
    <w:p w:rsidR="0074736C" w:rsidRPr="00B81DFB" w:rsidRDefault="0074736C" w:rsidP="00640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систематического использования </w:t>
      </w:r>
      <w:proofErr w:type="spellStart"/>
      <w:r w:rsidRPr="00B81DF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кинезиологических</w:t>
      </w:r>
      <w:proofErr w:type="spellEnd"/>
      <w:r w:rsidRPr="00B8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 у ребенка </w:t>
      </w:r>
    </w:p>
    <w:p w:rsidR="0074736C" w:rsidRPr="0074736C" w:rsidRDefault="0074736C" w:rsidP="00640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развиваются межполушарные связи, улучшается память и концентрация внимания, </w:t>
      </w:r>
    </w:p>
    <w:p w:rsidR="0074736C" w:rsidRPr="0074736C" w:rsidRDefault="0074736C" w:rsidP="00640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значительный прогресс в управлении своими эмоциями.</w:t>
      </w:r>
    </w:p>
    <w:p w:rsidR="0074736C" w:rsidRPr="0074736C" w:rsidRDefault="0074736C" w:rsidP="00640CF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73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spellStart"/>
      <w:r w:rsidRPr="00747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II.Инновационные</w:t>
      </w:r>
      <w:proofErr w:type="spellEnd"/>
      <w:r w:rsidRPr="00747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технологии на этапе развитие моторики речевого аппарата.</w:t>
      </w:r>
    </w:p>
    <w:p w:rsidR="0074736C" w:rsidRPr="0074736C" w:rsidRDefault="0074736C" w:rsidP="00640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относятся:</w:t>
      </w:r>
      <w:r w:rsidR="00B8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ртикуляционная гимнастика в сочетании с </w:t>
      </w:r>
      <w:proofErr w:type="spellStart"/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биоэнергопластикой</w:t>
      </w:r>
      <w:proofErr w:type="spellEnd"/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736C" w:rsidRPr="0074736C" w:rsidRDefault="0074736C" w:rsidP="00640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метода </w:t>
      </w:r>
      <w:proofErr w:type="spellStart"/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биоэнергопластики</w:t>
      </w:r>
      <w:proofErr w:type="spellEnd"/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том, что ко всем классическим артикуляционным упражнениям добавляется движение кисти.</w:t>
      </w:r>
    </w:p>
    <w:p w:rsidR="00007E1B" w:rsidRDefault="0074736C" w:rsidP="00640CF6">
      <w:pPr>
        <w:pStyle w:val="a4"/>
        <w:spacing w:before="0" w:beforeAutospacing="0" w:after="0" w:afterAutospacing="0" w:line="276" w:lineRule="auto"/>
        <w:ind w:firstLine="709"/>
        <w:jc w:val="both"/>
      </w:pPr>
      <w:proofErr w:type="spellStart"/>
      <w:r w:rsidRPr="0074736C">
        <w:t>Биоэнергопластика</w:t>
      </w:r>
      <w:proofErr w:type="spellEnd"/>
      <w:r w:rsidRPr="0074736C">
        <w:t xml:space="preserve"> является новым и интересным направлением работы по развитию речи детей и включает в себя три понятия: </w:t>
      </w:r>
      <w:proofErr w:type="spellStart"/>
      <w:r w:rsidRPr="0074736C">
        <w:t>био</w:t>
      </w:r>
      <w:proofErr w:type="spellEnd"/>
      <w:r w:rsidRPr="0074736C">
        <w:t xml:space="preserve"> – человек, энергия – сила, пластика- движение. </w:t>
      </w:r>
      <w:proofErr w:type="spellStart"/>
      <w:r w:rsidRPr="0074736C">
        <w:t>Биоэнергопастика</w:t>
      </w:r>
      <w:proofErr w:type="spellEnd"/>
      <w:r w:rsidRPr="0074736C">
        <w:t xml:space="preserve"> направлена на совместные движения рук и артикуляционного аппарата, что способствует активизации естественного распределения биоэнергии в организме. Благодаря упражнениям на развитие </w:t>
      </w:r>
      <w:proofErr w:type="spellStart"/>
      <w:r w:rsidRPr="0074736C">
        <w:t>биоэнергопластики</w:t>
      </w:r>
      <w:proofErr w:type="spellEnd"/>
      <w:r w:rsidRPr="0074736C">
        <w:t xml:space="preserve"> у ребенка улучшается кровообращение, при этом укрепляются мышцы лица, развивается мелкая моторика рук и соответственно речь.</w:t>
      </w:r>
      <w:r w:rsidR="00007E1B">
        <w:t xml:space="preserve"> </w:t>
      </w:r>
      <w:r w:rsidRPr="0074736C">
        <w:t xml:space="preserve">А одно из главных преимуществ применения приёмов </w:t>
      </w:r>
      <w:proofErr w:type="spellStart"/>
      <w:r w:rsidRPr="0074736C">
        <w:t>биоэнергопластики</w:t>
      </w:r>
      <w:proofErr w:type="spellEnd"/>
      <w:r w:rsidRPr="0074736C">
        <w:t xml:space="preserve"> при автоматизации – это то, что ребёнок, стараясь правильно и точно выполнять движения рук</w:t>
      </w:r>
      <w:r w:rsidR="00A009F7">
        <w:t>ами</w:t>
      </w:r>
      <w:r w:rsidRPr="0074736C">
        <w:t xml:space="preserve"> учится произносить поставленные звуки в свободной спонтанной речи. </w:t>
      </w:r>
    </w:p>
    <w:p w:rsidR="00007E1B" w:rsidRDefault="00673ED7" w:rsidP="00640CF6">
      <w:pPr>
        <w:pStyle w:val="a4"/>
        <w:spacing w:before="0" w:beforeAutospacing="0" w:after="0" w:afterAutospacing="0" w:line="276" w:lineRule="auto"/>
        <w:ind w:firstLine="709"/>
        <w:jc w:val="both"/>
      </w:pPr>
      <w:r>
        <w:t xml:space="preserve">    </w:t>
      </w:r>
      <w:r w:rsidR="0074736C" w:rsidRPr="0074736C">
        <w:t>Например, для упражнения «</w:t>
      </w:r>
      <w:proofErr w:type="spellStart"/>
      <w:r w:rsidR="0074736C" w:rsidRPr="0074736C">
        <w:t>Бегемотики</w:t>
      </w:r>
      <w:proofErr w:type="spellEnd"/>
      <w:r w:rsidR="0074736C" w:rsidRPr="0074736C">
        <w:t>» удобно закрывая рот показывать крепко сжатый кулачок, а широко открывая ротик – показывать раскрытую ладонь.</w:t>
      </w:r>
    </w:p>
    <w:p w:rsidR="00007E1B" w:rsidRDefault="00673ED7" w:rsidP="00640CF6">
      <w:pPr>
        <w:pStyle w:val="a4"/>
        <w:spacing w:before="0" w:beforeAutospacing="0" w:after="0" w:afterAutospacing="0" w:line="276" w:lineRule="auto"/>
        <w:ind w:firstLine="709"/>
        <w:jc w:val="both"/>
      </w:pPr>
      <w:r>
        <w:t xml:space="preserve">  </w:t>
      </w:r>
      <w:r w:rsidR="00007E1B">
        <w:t>При выполнении упражнения «Л</w:t>
      </w:r>
      <w:r w:rsidR="0074736C" w:rsidRPr="0074736C">
        <w:t xml:space="preserve">ягушата» </w:t>
      </w:r>
      <w:proofErr w:type="gramStart"/>
      <w:r w:rsidR="0074736C" w:rsidRPr="0074736C">
        <w:t>( улыбка</w:t>
      </w:r>
      <w:proofErr w:type="gramEnd"/>
      <w:r w:rsidR="0074736C" w:rsidRPr="0074736C">
        <w:t xml:space="preserve"> – исходное положение) можно помогать движениями рук – на улыбочку мы разводим руки в стороны, а на исходное положение – сводим руки перед собой.</w:t>
      </w:r>
    </w:p>
    <w:p w:rsidR="00007E1B" w:rsidRDefault="00673ED7" w:rsidP="00640CF6">
      <w:pPr>
        <w:pStyle w:val="a4"/>
        <w:spacing w:before="0" w:beforeAutospacing="0" w:after="0" w:afterAutospacing="0" w:line="276" w:lineRule="auto"/>
        <w:ind w:firstLine="709"/>
        <w:jc w:val="both"/>
      </w:pPr>
      <w:r>
        <w:t xml:space="preserve">   Выполняя упражнение «Х</w:t>
      </w:r>
      <w:r w:rsidR="00A009F7">
        <w:t>омяк</w:t>
      </w:r>
      <w:r w:rsidR="0074736C" w:rsidRPr="0074736C">
        <w:t xml:space="preserve">» </w:t>
      </w:r>
      <w:r w:rsidR="00A009F7">
        <w:t xml:space="preserve">- сводим </w:t>
      </w:r>
      <w:r w:rsidR="003A495D">
        <w:t xml:space="preserve">полусогнутые </w:t>
      </w:r>
      <w:r w:rsidR="00A009F7">
        <w:t>пальчики обеих рук</w:t>
      </w:r>
      <w:r w:rsidR="003A495D">
        <w:t>.</w:t>
      </w:r>
      <w:r w:rsidR="00A009F7">
        <w:t xml:space="preserve"> </w:t>
      </w:r>
    </w:p>
    <w:p w:rsidR="0074736C" w:rsidRPr="0074736C" w:rsidRDefault="00673ED7" w:rsidP="00640CF6">
      <w:pPr>
        <w:pStyle w:val="a4"/>
        <w:spacing w:before="0" w:beforeAutospacing="0" w:after="0" w:afterAutospacing="0" w:line="276" w:lineRule="auto"/>
        <w:ind w:firstLine="709"/>
        <w:jc w:val="both"/>
      </w:pPr>
      <w:r>
        <w:lastRenderedPageBreak/>
        <w:t xml:space="preserve">   </w:t>
      </w:r>
      <w:r w:rsidR="00C94398">
        <w:t>Чем хороша эта система,</w:t>
      </w:r>
      <w:r w:rsidR="0074736C" w:rsidRPr="0074736C">
        <w:t xml:space="preserve"> тем, что любой педагог сможет подобрать оптимальные движения для сопровождения артикуляционной гимнастики. Стоит отметить ещё один немаловажный «плюс». Данная методика позволяет логопеду избежать повторения многократных устных инструкций.</w:t>
      </w:r>
      <w:r w:rsidR="00A009F7">
        <w:t xml:space="preserve"> </w:t>
      </w:r>
      <w:r w:rsidR="0074736C" w:rsidRPr="0074736C">
        <w:t>Систематически применяя данную технологию, я заметила</w:t>
      </w:r>
      <w:r w:rsidR="00A009F7">
        <w:t xml:space="preserve">, </w:t>
      </w:r>
      <w:r w:rsidR="0074736C" w:rsidRPr="0074736C">
        <w:t xml:space="preserve">что у детей значительно ускорился процесс коррекции звукопроизношения. Это объясняется тем, что работающая ладонь многократно усиливает импульсы, идущие к коре головного мозга от языка. </w:t>
      </w:r>
    </w:p>
    <w:p w:rsidR="0074736C" w:rsidRPr="0074736C" w:rsidRDefault="00007E1B" w:rsidP="00640CF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73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4736C" w:rsidRPr="00747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Игровые технологии, применяемые на всех этапах коррекционной работы.</w:t>
      </w:r>
    </w:p>
    <w:p w:rsidR="0074736C" w:rsidRPr="0074736C" w:rsidRDefault="0074736C" w:rsidP="00640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коррекционной работы напрямую зависит от создания благоприятного психологического климата и положительных эмоций на занятиях.</w:t>
      </w:r>
    </w:p>
    <w:p w:rsidR="0074736C" w:rsidRPr="0074736C" w:rsidRDefault="0074736C" w:rsidP="00640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технологии помогают решать не только проблемы мотивации, развития детей, но и </w:t>
      </w:r>
      <w:proofErr w:type="spellStart"/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социализации.</w:t>
      </w:r>
    </w:p>
    <w:p w:rsidR="0074736C" w:rsidRPr="0074736C" w:rsidRDefault="0074736C" w:rsidP="00640CF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47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Игровые технологии в проведении артикуляционной гимнастики:</w:t>
      </w:r>
    </w:p>
    <w:p w:rsidR="0074736C" w:rsidRPr="0074736C" w:rsidRDefault="00673ED7" w:rsidP="00640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4736C"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относятся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74736C"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омплексы артикуляционной гимнастики в картинках, разработанные для постановки всех групп звуков. С Веселым Язычком дети никогда не устают делать артикуляционную гимнастику, ведь для выполнения одного и того же упражнения можно придумать множество условно-игровых ситуаций, Например: выполняя упражнение «Блинчик»: </w:t>
      </w:r>
    </w:p>
    <w:p w:rsidR="0074736C" w:rsidRPr="0074736C" w:rsidRDefault="0074736C" w:rsidP="00640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«Сегодня мы напечём блинов для друзей Язычка, а завтра для мам и бабушек в честь 8 </w:t>
      </w:r>
    </w:p>
    <w:p w:rsidR="000374B9" w:rsidRDefault="0074736C" w:rsidP="00640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марта...»</w:t>
      </w:r>
    </w:p>
    <w:p w:rsidR="0074736C" w:rsidRPr="0074736C" w:rsidRDefault="009C25D5" w:rsidP="00640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65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36C"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Игра-упражнение: «Дятлы перестукиваются» Игра помогает отработать многократное и длительное произнесение звука ДДД...за верхними зубами. Это упражнение, являясь одним из способов постановки звука [Р], с трудом дается многим детям, особенно детям </w:t>
      </w:r>
      <w:proofErr w:type="spellStart"/>
      <w:r w:rsidR="0074736C"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дизартрикам</w:t>
      </w:r>
      <w:proofErr w:type="spellEnd"/>
      <w:r w:rsidR="0074736C"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начальных этапах работы. </w:t>
      </w:r>
    </w:p>
    <w:p w:rsidR="0074736C" w:rsidRPr="0074736C" w:rsidRDefault="0074736C" w:rsidP="00640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упражнения представлено как перестук, своеобразное «соревнование» двух </w:t>
      </w:r>
    </w:p>
    <w:p w:rsidR="0074736C" w:rsidRPr="0074736C" w:rsidRDefault="0074736C" w:rsidP="00640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дятлов, живущих на разных </w:t>
      </w:r>
      <w:r w:rsidR="00C943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деревьях</w:t>
      </w:r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роли одного из дятлов может выступать сам </w:t>
      </w:r>
    </w:p>
    <w:p w:rsidR="0074736C" w:rsidRPr="0074736C" w:rsidRDefault="0074736C" w:rsidP="00640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логопед).</w:t>
      </w:r>
    </w:p>
    <w:p w:rsidR="0074736C" w:rsidRPr="0074736C" w:rsidRDefault="0074736C" w:rsidP="00640CF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Игровые технологии, применяемые на этапе автоматизации звуков:</w:t>
      </w:r>
    </w:p>
    <w:p w:rsidR="00865486" w:rsidRDefault="0074736C" w:rsidP="00640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486">
        <w:rPr>
          <w:rFonts w:ascii="Times New Roman" w:hAnsi="Times New Roman" w:cs="Times New Roman"/>
          <w:sz w:val="24"/>
          <w:szCs w:val="24"/>
        </w:rPr>
        <w:t xml:space="preserve">  </w:t>
      </w:r>
      <w:r w:rsidR="000374B9">
        <w:rPr>
          <w:rFonts w:ascii="Times New Roman" w:hAnsi="Times New Roman" w:cs="Times New Roman"/>
          <w:sz w:val="24"/>
          <w:szCs w:val="24"/>
        </w:rPr>
        <w:t xml:space="preserve">   </w:t>
      </w:r>
      <w:r w:rsidRPr="00865486">
        <w:rPr>
          <w:rFonts w:ascii="Times New Roman" w:hAnsi="Times New Roman" w:cs="Times New Roman"/>
          <w:sz w:val="24"/>
          <w:szCs w:val="24"/>
        </w:rPr>
        <w:t xml:space="preserve">  </w:t>
      </w:r>
      <w:r w:rsidR="00865486" w:rsidRPr="00865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процесс автоматизации прошёл интересно и динамично, необходимо использовать красочный и разнообразный дидактический материал, </w:t>
      </w:r>
      <w:r w:rsidR="00865486" w:rsidRPr="00865486">
        <w:rPr>
          <w:rFonts w:ascii="Times New Roman" w:hAnsi="Times New Roman" w:cs="Times New Roman"/>
          <w:sz w:val="24"/>
          <w:szCs w:val="24"/>
        </w:rPr>
        <w:t>в своей коррекционно-логопедической практике использую такой материал,</w:t>
      </w:r>
      <w:r w:rsidR="00865486">
        <w:rPr>
          <w:rFonts w:ascii="Times New Roman" w:hAnsi="Times New Roman" w:cs="Times New Roman"/>
          <w:sz w:val="28"/>
          <w:szCs w:val="28"/>
        </w:rPr>
        <w:t xml:space="preserve">  </w:t>
      </w:r>
      <w:r w:rsidR="00865486" w:rsidRPr="00865486">
        <w:rPr>
          <w:rFonts w:ascii="Times New Roman" w:hAnsi="Times New Roman" w:cs="Times New Roman"/>
          <w:sz w:val="24"/>
          <w:szCs w:val="24"/>
        </w:rPr>
        <w:t xml:space="preserve">как карточки со слогами на определенный звук.  На каждой карточке есть инструкция, например, «…клоун </w:t>
      </w:r>
      <w:proofErr w:type="spellStart"/>
      <w:r w:rsidR="00865486" w:rsidRPr="00865486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 w:rsidR="00865486" w:rsidRPr="00865486">
        <w:rPr>
          <w:rFonts w:ascii="Times New Roman" w:hAnsi="Times New Roman" w:cs="Times New Roman"/>
          <w:sz w:val="24"/>
          <w:szCs w:val="24"/>
        </w:rPr>
        <w:t xml:space="preserve"> учится </w:t>
      </w:r>
      <w:proofErr w:type="spellStart"/>
      <w:r w:rsidR="00865486" w:rsidRPr="00865486">
        <w:rPr>
          <w:rFonts w:ascii="Times New Roman" w:hAnsi="Times New Roman" w:cs="Times New Roman"/>
          <w:sz w:val="24"/>
          <w:szCs w:val="24"/>
        </w:rPr>
        <w:t>жоглировать</w:t>
      </w:r>
      <w:proofErr w:type="spellEnd"/>
      <w:r w:rsidR="00865486" w:rsidRPr="00865486">
        <w:rPr>
          <w:rFonts w:ascii="Times New Roman" w:hAnsi="Times New Roman" w:cs="Times New Roman"/>
          <w:sz w:val="24"/>
          <w:szCs w:val="24"/>
        </w:rPr>
        <w:t xml:space="preserve"> Читай слоги на мячиках, чтобы они не упали, четко произнося звук (Л), или «…помоги самолетику облететь все облака. Называй слоги, четко проговаривай звук Л ». </w:t>
      </w:r>
    </w:p>
    <w:p w:rsidR="0074736C" w:rsidRPr="00865486" w:rsidRDefault="0074736C" w:rsidP="00640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Игровые технологии</w:t>
      </w:r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65486">
        <w:rPr>
          <w:rFonts w:ascii="Times New Roman" w:hAnsi="Times New Roman" w:cs="Times New Roman"/>
          <w:sz w:val="24"/>
          <w:szCs w:val="24"/>
        </w:rPr>
        <w:t xml:space="preserve"> </w:t>
      </w:r>
      <w:r w:rsidRPr="00747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применяемые на этапе дифференциации звуков</w:t>
      </w:r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736C" w:rsidRPr="0074736C" w:rsidRDefault="009C25D5" w:rsidP="00640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3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736C"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«Фонетическая рыбалка» может использоваться как для дифференциации, так и для автоматизации различных групп звуков.</w:t>
      </w:r>
      <w:r w:rsid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36C"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дифференциации ребенок вылавливает картинку-рыбку, говорит какой из дифференцируемых звуков присутствует в данном слове и кладет в «ведро» с соответствующей буквой.</w:t>
      </w:r>
    </w:p>
    <w:p w:rsidR="0074736C" w:rsidRPr="0074736C" w:rsidRDefault="0074736C" w:rsidP="00640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автоматизации в зависимости от этапа и поставленной задачи:</w:t>
      </w:r>
      <w:r w:rsidR="00865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предмет и определяет есть ли в нем автоматизируемый звук;</w:t>
      </w:r>
      <w:r w:rsidR="00865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предмет,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проговаривая автоматизируемый звук</w:t>
      </w:r>
      <w:r w:rsidR="00865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в какой позиции: в начале, в середине или в конце слова находится автоматизируемый звук.</w:t>
      </w:r>
    </w:p>
    <w:p w:rsidR="000374B9" w:rsidRDefault="006D0797" w:rsidP="00640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4736C"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использование ин</w:t>
      </w:r>
      <w:r w:rsidR="00007E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</w:t>
      </w:r>
      <w:r w:rsidR="0074736C" w:rsidRPr="0074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коррекционно-логопедической работе позволяет учителю — логопеду не только идти в ногу со временем, но и индивидуализировать процесс коррекции речи, способствовать положительному эмоциональному состоянию детей на протяжении всей образовательной деятельности и значительно повысить эффективность своей работы</w:t>
      </w:r>
      <w:r w:rsidR="0003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374B9" w:rsidRDefault="009C25D5" w:rsidP="007473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00B69" w:rsidRPr="0074736C" w:rsidRDefault="00B00B69" w:rsidP="007473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0B69" w:rsidRPr="0074736C" w:rsidSect="00640CF6"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50DCE"/>
    <w:multiLevelType w:val="multilevel"/>
    <w:tmpl w:val="BCEC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14CD9"/>
    <w:multiLevelType w:val="multilevel"/>
    <w:tmpl w:val="E294D6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90FB4"/>
    <w:multiLevelType w:val="multilevel"/>
    <w:tmpl w:val="60AAD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755548"/>
    <w:multiLevelType w:val="hybridMultilevel"/>
    <w:tmpl w:val="E5161190"/>
    <w:lvl w:ilvl="0" w:tplc="060EC4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2A75C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0641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8C7B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DEE0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094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7823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A889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85C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6C"/>
    <w:rsid w:val="00007E1B"/>
    <w:rsid w:val="000374B9"/>
    <w:rsid w:val="00086961"/>
    <w:rsid w:val="000B49D0"/>
    <w:rsid w:val="00144981"/>
    <w:rsid w:val="002A12DF"/>
    <w:rsid w:val="00393636"/>
    <w:rsid w:val="003A495D"/>
    <w:rsid w:val="003F0C49"/>
    <w:rsid w:val="00493537"/>
    <w:rsid w:val="004F4E16"/>
    <w:rsid w:val="00640CF6"/>
    <w:rsid w:val="00666654"/>
    <w:rsid w:val="00673ED7"/>
    <w:rsid w:val="006A1706"/>
    <w:rsid w:val="006B0AD1"/>
    <w:rsid w:val="006D0797"/>
    <w:rsid w:val="0074736C"/>
    <w:rsid w:val="007C6B9D"/>
    <w:rsid w:val="008217CA"/>
    <w:rsid w:val="00863050"/>
    <w:rsid w:val="00865486"/>
    <w:rsid w:val="009633B3"/>
    <w:rsid w:val="009C25D5"/>
    <w:rsid w:val="00A009F7"/>
    <w:rsid w:val="00A10F5C"/>
    <w:rsid w:val="00A375C6"/>
    <w:rsid w:val="00AE3522"/>
    <w:rsid w:val="00B00B69"/>
    <w:rsid w:val="00B81DFB"/>
    <w:rsid w:val="00BE32B8"/>
    <w:rsid w:val="00C84CA1"/>
    <w:rsid w:val="00C91C64"/>
    <w:rsid w:val="00C94398"/>
    <w:rsid w:val="00DB07DB"/>
    <w:rsid w:val="00E81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966B"/>
  <w15:docId w15:val="{5A5A4408-3C1E-45B8-9D69-9AAF9F78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3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4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4736C"/>
  </w:style>
  <w:style w:type="paragraph" w:styleId="a4">
    <w:name w:val="No Spacing"/>
    <w:basedOn w:val="a"/>
    <w:uiPriority w:val="1"/>
    <w:qFormat/>
    <w:rsid w:val="0074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1C64"/>
    <w:pPr>
      <w:ind w:left="720"/>
      <w:contextualSpacing/>
    </w:pPr>
  </w:style>
  <w:style w:type="character" w:customStyle="1" w:styleId="c0">
    <w:name w:val="c0"/>
    <w:basedOn w:val="a0"/>
    <w:rsid w:val="00BE32B8"/>
  </w:style>
  <w:style w:type="character" w:customStyle="1" w:styleId="c5">
    <w:name w:val="c5"/>
    <w:basedOn w:val="a0"/>
    <w:rsid w:val="00BE32B8"/>
  </w:style>
  <w:style w:type="character" w:styleId="a6">
    <w:name w:val="Strong"/>
    <w:basedOn w:val="a0"/>
    <w:uiPriority w:val="22"/>
    <w:qFormat/>
    <w:rsid w:val="00AE3522"/>
    <w:rPr>
      <w:b/>
      <w:bCs/>
    </w:rPr>
  </w:style>
  <w:style w:type="character" w:styleId="a7">
    <w:name w:val="Emphasis"/>
    <w:basedOn w:val="a0"/>
    <w:uiPriority w:val="20"/>
    <w:qFormat/>
    <w:rsid w:val="00AE352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B0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0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дамира мурадумова</cp:lastModifiedBy>
  <cp:revision>2</cp:revision>
  <cp:lastPrinted>2022-01-13T08:08:00Z</cp:lastPrinted>
  <dcterms:created xsi:type="dcterms:W3CDTF">2022-01-13T08:10:00Z</dcterms:created>
  <dcterms:modified xsi:type="dcterms:W3CDTF">2022-01-13T08:10:00Z</dcterms:modified>
</cp:coreProperties>
</file>