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F0" w:rsidRDefault="00C24FF0" w:rsidP="00C24FF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Потенциал конструктора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LEGO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в формировании интереса к архитектуре у детей старшего дошкольного возраста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C24FF0" w:rsidRDefault="00C24FF0" w:rsidP="00C24FF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4FF0" w:rsidRDefault="00C24FF0" w:rsidP="00C24FF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проблему формирования интереса у детей дошкольного возраста, мы выдвинули предположение, что формирование интереса у детей старшего дошкольного возраста будет продуктивно осуществляться в процессе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легоконструирования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24FF0" w:rsidRDefault="00C24FF0" w:rsidP="00C24FF0">
      <w:pPr>
        <w:pStyle w:val="c0"/>
        <w:spacing w:before="0" w:beforeAutospacing="0" w:after="0" w:afterAutospacing="0" w:line="360" w:lineRule="auto"/>
        <w:ind w:firstLine="720"/>
        <w:jc w:val="both"/>
        <w:rPr>
          <w:rStyle w:val="c1"/>
          <w:color w:val="000000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наука и практика уделяют особое внимание детскому конструированию. Не случайно в Федеральном государственном образовательном стандарте дошкольного образования (ФГОС 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) эта деятельность рассматривается как одна из основных. Благодаря такой деятельности ребенок развивается умственно и эстетически, он как дизайнер творит, познавая законы гармонии и красоты. Развитие способностей к конструированию активизирует мыслительные процессы дошкольника, рождает интерес к творческому решению поставленных задач, формирует изобретательность, самостоятельность, инициативность, стремление к поиску нового и оригинального [17].</w:t>
      </w:r>
    </w:p>
    <w:p w:rsidR="00C24FF0" w:rsidRDefault="00C24FF0" w:rsidP="00C24FF0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Конструирование в дошкольном возрасте, наряду с развитием навыков продуктивной деятельности, способствует формированию познавательного интереса, навыков моделирования и экспериментирования с различными материалами, развивает творческую активность, формирует представления об объектах окружающего мира, их свойствах и отношениях.</w:t>
      </w:r>
    </w:p>
    <w:p w:rsidR="00C24FF0" w:rsidRDefault="00C24FF0" w:rsidP="00C2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может быть техническим, если речь идет о создании заданных конструкций, и художественным, если задача ребёнка - выразить собственное видение объекта, показать свое отношение к нему [51].</w:t>
      </w:r>
    </w:p>
    <w:p w:rsidR="00C24FF0" w:rsidRDefault="00C24FF0" w:rsidP="00C24FF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развития познавательного интереса, его поддержания необходимо использовать разнообразные формы и методы работы.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Это и экскурсии в музей архитектуры и градостроительства; прогулки по городу, в ходе которых дошкольники знакомятся с достопримечательностями родного города, основными архитектурными строениями и современными объектами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инфраструктуры; познавательные беседы, где дети узнают о разных стилях архитектуры, их характерных отличительных особенностях; организация выставок (коллекций, рисунков, поделок и пр.), использование разнообразных дидактических игр, логических задач краеведческого содержания, использование метода проектов [3]. </w:t>
      </w:r>
      <w:proofErr w:type="gramEnd"/>
    </w:p>
    <w:p w:rsidR="00C24FF0" w:rsidRDefault="00C24FF0" w:rsidP="00C24FF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считаем, что эффективным средством формирования познавательного интереса к архитектуре города может стать конструктор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4FF0" w:rsidRDefault="00C24FF0" w:rsidP="00C24FF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фактором формирования интереса к архитектуре родного города с помощью LEGO является конструирование, с помощью которого дети учатся подбирать детали, варьировать их, выстраивать модели и узнают много нового.</w:t>
      </w:r>
    </w:p>
    <w:p w:rsidR="00C24FF0" w:rsidRDefault="00C24FF0" w:rsidP="00C24FF0">
      <w:pPr>
        <w:tabs>
          <w:tab w:val="left" w:pos="9214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наш взгляд сформировать интерес к архитектуре Сургута можно с помощью хорошо продуманной, интересной НОД по конструированию из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LEGO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24FF0" w:rsidRDefault="00C24FF0" w:rsidP="00C24FF0">
      <w:pPr>
        <w:pStyle w:val="c0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LEGO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появившись в 50-х годах ХХ века в Дании, на родине Г.-Х.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Андерсена, произвел революцию, положил начало бурному развитию конструкторов. В отличие от предыдущих строительных наборов, данный конструктор предложил детали, которые скреплялись между собой. В результате полученные постройки были прочными и устойчивыми, что в свою очередь по достоинству оценили дети всего мира.</w:t>
      </w:r>
    </w:p>
    <w:p w:rsidR="00C24FF0" w:rsidRDefault="00C24FF0" w:rsidP="00C24FF0">
      <w:pPr>
        <w:pStyle w:val="c0"/>
        <w:spacing w:before="0" w:beforeAutospacing="0" w:after="0" w:afterAutospacing="0" w:line="360" w:lineRule="auto"/>
        <w:ind w:firstLine="720"/>
        <w:jc w:val="both"/>
        <w:rPr>
          <w:rStyle w:val="c1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Сегодня компанией «LEGO </w:t>
      </w: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Group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» разработаны серии конструкторов как для развлечения и досуга детей, так и обучающие конструкторы «LEGO </w:t>
      </w: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Education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» для развития умственных способностей. </w:t>
      </w:r>
    </w:p>
    <w:p w:rsidR="00C24FF0" w:rsidRDefault="00C24FF0" w:rsidP="00C24FF0">
      <w:pPr>
        <w:spacing w:after="0" w:line="360" w:lineRule="auto"/>
        <w:ind w:firstLine="720"/>
        <w:jc w:val="both"/>
        <w:rPr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Сейчас очень активно в дошкольных образовательных организациях развиваются такие направления, как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легоконструирование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робототехника. Открываются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легокабинеты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кружки по робототехнике и конструированию,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легоцентры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в группах создается развивающая предметно-пространственная среда, оснащенная разнообразными конструкторами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LEGO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с помощью которых дети могут собрать робота, а также, построить самые разнообразные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сооружения. Детям интересен конструктор </w:t>
      </w:r>
      <w:r>
        <w:rPr>
          <w:rFonts w:ascii="Times New Roman" w:hAnsi="Times New Roman" w:cs="Times New Roman"/>
          <w:sz w:val="28"/>
          <w:szCs w:val="28"/>
        </w:rPr>
        <w:t>LEGO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он яркий, красочный, удобный, так как бывает разных размеров, в соответствии с возрастом детей (большие размеры конструктора для маленьких, конструктор с мелкими деталями для детей старшего дошкольного возраста). В наборы конструкторов </w:t>
      </w:r>
      <w:r>
        <w:rPr>
          <w:rFonts w:ascii="Times New Roman" w:hAnsi="Times New Roman" w:cs="Times New Roman"/>
          <w:sz w:val="28"/>
          <w:szCs w:val="28"/>
        </w:rPr>
        <w:t>LEGO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помимо самого конструктора входят дополнительные предметы, которые помогают детям обыграть постройки, в этом развивается способность детей к воображению, образному мышлению. </w:t>
      </w:r>
    </w:p>
    <w:p w:rsidR="00C24FF0" w:rsidRDefault="00C24FF0" w:rsidP="00C2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не во всех образовательных организациях есть возможность оборудовать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специальные кабинеты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Однако есть возможность создать развивающую предметно-пространственную среду, которая будет способствовать формированию интереса к архитектуре города.</w:t>
      </w:r>
      <w:r>
        <w:rPr>
          <w:rFonts w:ascii="Times New Roman" w:hAnsi="Times New Roman" w:cs="Times New Roman"/>
          <w:sz w:val="28"/>
          <w:szCs w:val="28"/>
        </w:rPr>
        <w:t xml:space="preserve"> В такой среде педагоги ДОО обеспечивают детей специализированным пространством и средствами, способными положительно влиять на формирование интереса у детей к архитектуре в процессе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легоконструирования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Среда включает в себя организованное пространство для индивидуального и группового решения конструкторских задач; наличие конструкторов разного вида, учитывающих возрастные и гендерные особенности дошкольников; наличие технологических карт, вспомогательных материалов в виде иллюстраций, литературы, наглядных пособий для организации самостоятельного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легоконструирования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в режимных моментах [27]. </w:t>
      </w:r>
    </w:p>
    <w:p w:rsidR="00C24FF0" w:rsidRDefault="00C24FF0" w:rsidP="00C2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удовольствием собирают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C24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конструктор, он им интересен. Мы педагоги должны использовать эту особенность и именно через данный конструктор формировать интерес у детей к архитектуре города, личностные качества, психические процессы.</w:t>
      </w:r>
    </w:p>
    <w:p w:rsidR="00C24FF0" w:rsidRDefault="00C24FF0" w:rsidP="00C24FF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C24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это универсальный конструктор, который имеет ряд преимуществ перед другими видами конструкторов: уникальная пластмасса, большое разнообразие деталей, яркость, качество, безопасность, свобода в выборе тематик, что вызывает со стороны детей большой интерес именно к этому конструктору.</w:t>
      </w:r>
    </w:p>
    <w:p w:rsidR="00C24FF0" w:rsidRDefault="00C24FF0" w:rsidP="00C24FF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Преимущество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 xml:space="preserve"> перед металлическими, деревянными и другими конструкторами:</w:t>
      </w:r>
    </w:p>
    <w:p w:rsidR="00C24FF0" w:rsidRDefault="00C24FF0" w:rsidP="00C24FF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Разнообразие: в наборы входят такие детали, как платы, кирпичики и кубики (большие и маленькие), овальные формы и фигуры, столбики, колеса, панели, крепления для колес, кабины, декоративные детали, дуги, горки, головы людей, лошадей, слонов, жирафов, медведей, львов, жирафов, собак.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позволяет в процессе конструирования использовать сюжеты различных игр, ставить разные задачи, побуждает детей проявлять творчество.</w:t>
      </w:r>
    </w:p>
    <w:p w:rsidR="00C24FF0" w:rsidRDefault="00C24FF0" w:rsidP="00C24FF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Своеобразие креплений: детали данного конструктора благодаря своей конструкции крепятся почти без физических усилий, но при этом достаточно прочно. Постройки, в отличие от сооружений с обычным креплением (из деталей деревянных конструкторов), мобильны. С этой точки зрения они напоминают детские игрушки, но, в отличие от них, имеют возможность меняться в зависимости от игрового замысла. Постройки устойчивы, что дает возможность создавать сложные конструкции.</w:t>
      </w:r>
    </w:p>
    <w:p w:rsidR="00C24FF0" w:rsidRDefault="00C24FF0" w:rsidP="00C24FF0">
      <w:pPr>
        <w:widowControl w:val="0"/>
        <w:overflowPunct w:val="0"/>
        <w:autoSpaceDE w:val="0"/>
        <w:autoSpaceDN w:val="0"/>
        <w:adjustRightInd w:val="0"/>
        <w:spacing w:after="0" w:line="3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Разнообразные формы деталей: блок, пластина, балка, ось, штифт и т.д.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детали помогут освоить как плоскостные эталоны геометрических форм: квадрат, круг,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треугольник, так и объемные фигуры: цилиндр, трапеция и т.д. </w:t>
      </w:r>
    </w:p>
    <w:p w:rsidR="00C24FF0" w:rsidRDefault="00C24FF0" w:rsidP="00C24FF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Детали этих конструкторов прочные, долговечные и легкие: они не тонут в воде 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травматичны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24FF0" w:rsidRDefault="00C24FF0" w:rsidP="00C24FF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Детали очень яркие. Цвет деталей конструктора соответствует общепринятым эталонам цвета: красный, зеленый, желтый, синий и т.д. Также в конструкторе имеются детали с оттенками основных тонов: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розовый</w:t>
      </w:r>
      <w:proofErr w:type="gramEnd"/>
      <w:r>
        <w:rPr>
          <w:rFonts w:ascii="Times New Roman" w:hAnsi="Times New Roman" w:cs="Times New Roman"/>
          <w:sz w:val="28"/>
          <w:szCs w:val="28"/>
        </w:rPr>
        <w:t>, голубой, оранжевый и т.д., чем и привлекают ребёнка [37].</w:t>
      </w:r>
    </w:p>
    <w:p w:rsidR="00C24FF0" w:rsidRDefault="00C24FF0" w:rsidP="00C24FF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конструктора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способствует:</w:t>
      </w:r>
    </w:p>
    <w:p w:rsidR="00C24FF0" w:rsidRDefault="00C24FF0" w:rsidP="00C24FF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Развитию у детей сенсорных представлений, поскольку используются детали разной формы, окрашенные в основные цвета. </w:t>
      </w:r>
    </w:p>
    <w:p w:rsidR="00C24FF0" w:rsidRDefault="00C24FF0" w:rsidP="00C24FF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Развитию и совершенствованию высших психических функций (памяти, внимания, мышления, делается упор на развитие таких мыслительных процессов, как анализ, синтез, классификация, обобщение). </w:t>
      </w:r>
    </w:p>
    <w:p w:rsidR="00C24FF0" w:rsidRDefault="00C24FF0" w:rsidP="00C24FF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Тренировке пальцев кистей рук, что очень важно для развития мелкой моторики и в дальнейшем поможет подготовить руку ребенка к письму. </w:t>
      </w:r>
    </w:p>
    <w:p w:rsidR="00C24FF0" w:rsidRDefault="00C24FF0" w:rsidP="00C24FF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Сплочению детского коллектива, формированию чувства симпатии друг к другу, т.к. дети учатся совместно решать задачи, распределять роли, объяснять друг другу важность данного конструктивного решения. </w:t>
      </w:r>
    </w:p>
    <w:p w:rsidR="00C24FF0" w:rsidRDefault="00C24FF0" w:rsidP="00C24FF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Конструктивная деятельность очень тесно связана с развитием речи (т.к. вначале с ребенком проговаривается, что он хочет построить, из каких деталей, почему, какое количество, размеры и т.д., что в дальнейшем помогает ребенку самому определять конечный результат работы.) [34].</w:t>
      </w:r>
    </w:p>
    <w:p w:rsidR="00C24FF0" w:rsidRDefault="00C24FF0" w:rsidP="00C24FF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Деятельность, связанная с конструктором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C24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развивает у детей мелкую моторику, пространственное мышление, воображение, фантазию, эстетические представления, умение рассуждать, рассказывать, фантазировать. Каждое занятие для ребенка – это творческий процесс. Дети могут работать индивидуально, парами или в группе. Работа в группах позволяет развивать коммуникативные навыки, умение сотрудничать. Индивидуальная работа даёт возможность ребёнку самоутвердиться, повысить самооценку и уверенность в себе [24].</w:t>
      </w:r>
    </w:p>
    <w:p w:rsidR="00C24FF0" w:rsidRDefault="00C24FF0" w:rsidP="00C24F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правило, дети, которые увлекаются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легоконструированием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отличаются богатой фантазией, изобретательностью, воображением, логическим мышлением, хорошей памятью, математическим складом ума, ассоциативным мышлением [32].</w:t>
      </w:r>
    </w:p>
    <w:p w:rsidR="00C24FF0" w:rsidRDefault="00C24FF0" w:rsidP="00C24FF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конструктором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C24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позволяет дошкольникам в форме познавательной игры узнать многие важные идеи и развить необходимые в дальнейшей жизни навыки. Происходит знакомство с окружающим миром посредством игры и творчества. Например, педагог предлагает определенную тему, касающуюся градостроительства, а дети конструируют на заданную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тему. Особенности конструктора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>, его высокое качество позволяют детям воплотить самые разнообразные проекты, работая по своему замыслу и в своём темпе, самостоятельно решая поставленную задачу, видеть продукт своей деятельности, конструировать свои пространства, в которых можно с удовольствием играть, изменять и совершенствовать [56].</w:t>
      </w:r>
    </w:p>
    <w:p w:rsidR="00C24FF0" w:rsidRDefault="00C24FF0" w:rsidP="00C24FF0">
      <w:pPr>
        <w:tabs>
          <w:tab w:val="left" w:pos="9214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процессе решения практических задач дошкольники осваивают понятие баланса конструкции, её оптимальной формы, прочности, устойчивости, жесткости и подвижности. Знания ребята закрепляют, строя замки и крепости, здания и дома. Так в непринужденной игровой форме, подбирают нужную по размеру, форме и цвету деталь, дети закрепляют новые понятия, учатся считать, сравнивать, анализировать. Такие занятия расширяют кругозор ребенка, развивают его речь, а также происходит концентрирование внимания на конкретной конструкции [23].</w:t>
      </w:r>
    </w:p>
    <w:p w:rsidR="00C24FF0" w:rsidRDefault="00C24FF0" w:rsidP="00C24FF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Конструктор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C24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помочь педагогу познакомить детей дошкольного возраста: </w:t>
      </w:r>
    </w:p>
    <w:p w:rsidR="00C24FF0" w:rsidRDefault="00C24FF0" w:rsidP="00C24FF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видами архитектуры: жилищной, промышленной, декоративной, общественно-гражданской; </w:t>
      </w:r>
    </w:p>
    <w:p w:rsidR="00C24FF0" w:rsidRDefault="00C24FF0" w:rsidP="00C24FF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архитектурными формами: крыши, купола, ордер, фасад, порталы и арки, эркеры, балконы, лоджии, окно, дверь, лестница, башня, мост, фонтан.</w:t>
      </w:r>
      <w:proofErr w:type="gramEnd"/>
    </w:p>
    <w:p w:rsidR="00C24FF0" w:rsidRDefault="00C24FF0" w:rsidP="00C24FF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занятий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легоконструированию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детям можно дать представления о выразительных средствах архитектуры таких, как композиция, объемно-пространственная композиция, форма, масштабность, тектоника [39]. </w:t>
      </w:r>
    </w:p>
    <w:p w:rsidR="00C24FF0" w:rsidRDefault="00C24FF0" w:rsidP="00C24FF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разнообразные формы организации обучения конструированию: конструирование по образцу (Ф.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конструирование по модели (А.Н.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конструирование по условиям (Н.Н.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конструирование по простейшим чертежам и наглядным схемам (С. Леон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Лоренсо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конструирование по замыслу, конструирование по теме, каркасное конструирование (Н.Н.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[51]. Используя эти формы при строительстве детьми архитектурных сооружений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из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>, мы будем формировать детский интерес к архитектуре города. Например, педагог предлагает детям конструирование по замыслу: построить что-нибудь интересное, запоминающееся, что отличает Сургут от других городов. Для того чтобы детям выполнить данное задание, они должны знать, а что можно построить, что есть интересного в Сургуте. Ребенок начинает активизироваться, интересоваться объектами города, чтобы его постройка была самой лучшей и не похожей на другие.</w:t>
      </w:r>
    </w:p>
    <w:p w:rsidR="00C24FF0" w:rsidRDefault="00C24FF0" w:rsidP="00C2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Разрабатывая образовательные решения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C24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развития детей, компания руководствуется желанием дать каждому ребенку шанс добиться успеха как в детском саду и школе, так и во взрослой жизни. Разработчики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C24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стараются удовлетворить нужды и потребности всех воспитателей, которые заботятся о будущем своих подопечных и педагогов, которые всем сердцем хотят вырастить умных детей и дать им возможность развиваться, не стоя на месте. Мы считаем, что кубики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C24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простой и практичный инструмент, который идеально подходит для творческого, активного и совместного обучения. Кубик за кубиком дети создают и открывают для себя целый мир, в тоже время, смеясь и веселясь от души. Но обучение всегда в центре фокуса, будь, то свободная игра, где дети бросают вызов собственному творческому мышлению или задачи, которые ставит педагог, четкими образовательными целями. Обучение через игру – это ключевой момент образовательных решений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C24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дошкольного развития. Этот конструктор вдохновляет педагогов дошкольного образования на развитие у детей ключевых и необходимых навыков, помогает подготовить детей к школе. В этом педагогам помогут разнообразные образовательные решения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C24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Education</w:t>
      </w:r>
      <w:r>
        <w:rPr>
          <w:rFonts w:ascii="Times New Roman" w:hAnsi="Times New Roman" w:cs="Times New Roman"/>
          <w:sz w:val="28"/>
          <w:szCs w:val="28"/>
        </w:rPr>
        <w:t>, который стимулирует детский инстинкт исследовать мир и обучаться в процессе этого исследования.</w:t>
      </w:r>
    </w:p>
    <w:p w:rsidR="00C24FF0" w:rsidRDefault="00C24FF0" w:rsidP="00C2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считаем, что конструктор - это игрушка для детей, но в детских руках он превращается в инструмент.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Образовательные решения LEGO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Education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дошкольного образования стимулируют естественное стремление детей к совместному исследованию окружающего мира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обучению в процессе игры. Безопасные, долговечные наборы LEGO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Education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способствуют развитию детей с разным уровнем знаний и умений, позволяя им сформировать социальные навыки сотрудничества и взаимодействия с окружающим миром. Решения LEGO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Education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детей дошкольного возраста - это многообразие способов обучения. </w:t>
      </w:r>
    </w:p>
    <w:p w:rsidR="00C24FF0" w:rsidRDefault="00C24FF0" w:rsidP="00C2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кубики LEGO оказываются в детских руках, начинается волшебство. Они раскрывают воображение и пробуждают фантазию ребенка. Работа с LEGO </w:t>
      </w:r>
      <w:proofErr w:type="spellStart"/>
      <w:r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позволяет каждому ребёнку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улучшать свои коммуникативные навыки и умение работать в команде.</w:t>
      </w:r>
    </w:p>
    <w:p w:rsidR="00C24FF0" w:rsidRDefault="00C24FF0" w:rsidP="00C2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контексте Федерального государственного стандарта решения LEGO </w:t>
      </w:r>
      <w:proofErr w:type="spellStart"/>
      <w:r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дошкольного образования ориентированы на развитие ребенка в рамках пяти ключевых образовательных областей.</w:t>
      </w:r>
    </w:p>
    <w:p w:rsidR="00C24FF0" w:rsidRDefault="00C24FF0" w:rsidP="00C2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Прилагающиеся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 для работы под руководством педагога делают занятия структурированными и управляемыми, а использование современных образовательных решений предоставляет широкие возможности для увлекательной свободной игры. Все наборы LEGO </w:t>
      </w:r>
      <w:proofErr w:type="spellStart"/>
      <w:r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дошкольного обучения рассчитаны на одновременное использование несколькими детьми, соответственно, они идеально подходят для совместной работы и обучения. Педагоги отмечают, что дети, работающие с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>, показывают высокую работоспособность, с удовольствием действуют как в мини-группах, так и индивидуально, берут инициативу в свои руки, проявляют креативность в принятии решений, не боятся делать ошибки при выполнении заданий.</w:t>
      </w:r>
    </w:p>
    <w:p w:rsidR="00C24FF0" w:rsidRDefault="00C24FF0" w:rsidP="00C2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января 2017 Компания LEGO </w:t>
      </w:r>
      <w:proofErr w:type="spellStart"/>
      <w:r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представила три новинки для дошкольного образования - набор «Наш родной город», «Городские жители LEGO», «Сказочные и исторические персонажи LEGO» для детей.</w:t>
      </w:r>
    </w:p>
    <w:p w:rsidR="00C24FF0" w:rsidRDefault="00C24FF0" w:rsidP="00C2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интересует набор «Наш родной город» (арт. 45021). Данный набор включает 278 деталей и знакомит детей с городскими событиями. Дети совместными усилиями создают и изучают различные кварталы и районы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города, они интуитивно приходят к пониманию, что значит быть частью современного общества. В комплект входят 8 двухсторонних карточек с идеями по сборке 16 моделей, а также 5 карточек с идеями для проведения занятий.</w:t>
      </w:r>
    </w:p>
    <w:p w:rsidR="00C24FF0" w:rsidRDefault="00C24FF0" w:rsidP="00C2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предлагает детям исследовать окружающий мир и почувствовать, что значит быть частью общества. Карточки по сборке вдохновляют на создание множества вариантов моделей, а предложенные идеи подталкивают детей к поиску новых способов использования набора.</w:t>
      </w:r>
    </w:p>
    <w:p w:rsidR="00C24FF0" w:rsidRDefault="00C24FF0" w:rsidP="00C2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Представим несколько идей по использованию набор «Наш родной город»:</w:t>
      </w:r>
    </w:p>
    <w:p w:rsidR="00C24FF0" w:rsidRDefault="00C24FF0" w:rsidP="00C2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Использование конструктора для того, чтобы рассказать детям о жизни и обществе. У детей можно спросить о различных районах города. Обсудить с ними организации и людей, которые там работают или туда приходят. Попросить детей построить эти организации и использовать фигурки для разыгрывания различных социальных ролей.</w:t>
      </w:r>
    </w:p>
    <w:p w:rsidR="00C24FF0" w:rsidRDefault="00C24FF0" w:rsidP="00C2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Детям раздаются карточки по сборке. Описывается ситуация и детей просят поднять карточки, на которых по их мнению изображено решение данной ситуации. Например, педагог может сообщить детям, что что-то сломалось, попросить их показать места, где чинят разные вещи. Дети могут построить эти места из кубиков.</w:t>
      </w:r>
    </w:p>
    <w:p w:rsidR="00C24FF0" w:rsidRDefault="00C24FF0" w:rsidP="00C2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Использование набора для исследования сотрудничества и совместной работы, а также понимания детьми частей целого. С детьми можно поговорить о разных комнатах или частях целого здания или какого-либо места в городе. Например, в парке есть несколько зон: игровая площадка, столики для пикника, комната отдыха. Педагог просит детей построить разные зоны и затем объединить их, чтобы создать целый парк.</w:t>
      </w:r>
    </w:p>
    <w:p w:rsidR="00C24FF0" w:rsidRDefault="00C24FF0" w:rsidP="00C2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Набор можно использовать для ролевых игр. Детям предлагают построить места, посещать которые некоторым людям не нравится (например, кабинет врача, парикмахерскую); обсудить, почему они чувствуют себя некомфортно; попросить взять мини-фигурки и разыграть </w:t>
      </w:r>
      <w:r>
        <w:rPr>
          <w:rFonts w:ascii="Times New Roman" w:hAnsi="Times New Roman" w:cs="Times New Roman"/>
          <w:sz w:val="28"/>
          <w:szCs w:val="28"/>
        </w:rPr>
        <w:lastRenderedPageBreak/>
        <w:t>такие некомфортные ситуации; высказать свои идеи о том, как посещение таких мест можно сделать более приятным.</w:t>
      </w:r>
    </w:p>
    <w:p w:rsidR="00C24FF0" w:rsidRDefault="00C24FF0" w:rsidP="00C2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Используйте этот набор, чтобы рассказать об общественных ценностях. Объясните, что в некоторых городах есть достопримечательности: статуи, фонтаны, или особые сооружения, которые напоминают людям о важных событиях, исторических личностях и общественных ценностях. Попросите детей рассказать о ценностях, которые они считают важными, а потом построить памятник или здание, которое могло бы служить символом этих ценностей[57].</w:t>
      </w:r>
    </w:p>
    <w:p w:rsidR="00C24FF0" w:rsidRDefault="00C24FF0" w:rsidP="00C24FF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конструктор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 xml:space="preserve"> обладает качествами, которые позволяют проводить занятия очень интересно и с большой пользой, развивать интеллектуальный, творческий потенциал, личностные качества, формировать интерес к архитектуре города.</w:t>
      </w:r>
    </w:p>
    <w:p w:rsidR="00C24FF0" w:rsidRDefault="00C24FF0" w:rsidP="00C24FF0">
      <w:pPr>
        <w:tabs>
          <w:tab w:val="left" w:pos="921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ходе изучение психолого-педагогической литературы мы выяснили, что многие ученые обращаются к проблеме ознакомления дошкольников с архитектурой. Все они предлагают разные методы и средства. Нами предпринята попытка доказать эффективность конструктора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формировании интереса к архитектуре города Сургута.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Несмотря на распространенность этого вида конструктора, на широкое использование его в образовательной практике ДОО, теоретические и методические аспекты работы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LEGO</w:t>
      </w:r>
      <w:r w:rsidRPr="00C24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настоящий момент проработаны недостаточно, хотя отдельные аспекты применения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LEGO</w:t>
      </w:r>
      <w:r w:rsidRPr="00C24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обучении конструкторской деятельности нашли отражение в ряде научных работ.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решению проблемы формирования интереса к архитектуре города мы предлагаем использовать конструктор </w:t>
      </w:r>
      <w:r>
        <w:rPr>
          <w:rFonts w:ascii="Times New Roman" w:hAnsi="Times New Roman" w:cs="Times New Roman"/>
          <w:sz w:val="28"/>
          <w:szCs w:val="28"/>
        </w:rPr>
        <w:t xml:space="preserve">LEGO </w:t>
      </w:r>
      <w:proofErr w:type="spellStart"/>
      <w:r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конкретно набор «Наш родной город». </w:t>
      </w:r>
      <w:r>
        <w:rPr>
          <w:rFonts w:ascii="Times New Roman" w:hAnsi="Times New Roman" w:cs="Times New Roman"/>
          <w:color w:val="000000"/>
          <w:sz w:val="28"/>
          <w:szCs w:val="28"/>
        </w:rPr>
        <w:t>С помощью данного конструктора дошкольники могут строить сооружения города как по образцу и схеме, так и по замыслу.</w:t>
      </w:r>
      <w:r>
        <w:rPr>
          <w:rFonts w:ascii="Times New Roman" w:hAnsi="Times New Roman" w:cs="Times New Roman"/>
          <w:sz w:val="28"/>
          <w:szCs w:val="28"/>
        </w:rPr>
        <w:t xml:space="preserve"> При конструировании архитектурных объектов города, или его отдельных частей дошкольники осваивают понятие баланса конструкции, её оптимальной формы, прочности, устойчивости, жесткости и подвижности. Знания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дошкольники закрепляют, строя сооружения города, дополняя их интересными деталями, либо воплощая в реальность собственные задумки. Так в непринужденной игровой форме, подбирают нужную по размеру, форме и цвету деталь, дети закрепляют новые понятия об архитектуре, учатся считать, сравнивать, анализировать.</w:t>
      </w:r>
    </w:p>
    <w:p w:rsidR="00C24FF0" w:rsidRDefault="00C24FF0" w:rsidP="00C24FF0">
      <w:pPr>
        <w:tabs>
          <w:tab w:val="left" w:pos="921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24FF0" w:rsidRDefault="00C24FF0" w:rsidP="00C24FF0">
      <w:pPr>
        <w:tabs>
          <w:tab w:val="left" w:pos="921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24FF0" w:rsidRDefault="00C24FF0" w:rsidP="00C24FF0">
      <w:pPr>
        <w:tabs>
          <w:tab w:val="left" w:pos="921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24FF0" w:rsidRDefault="00C24FF0" w:rsidP="00C24FF0">
      <w:pPr>
        <w:tabs>
          <w:tab w:val="left" w:pos="921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24FF0" w:rsidRDefault="00C24FF0" w:rsidP="00C24FF0">
      <w:pPr>
        <w:tabs>
          <w:tab w:val="left" w:pos="921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24FF0" w:rsidRDefault="00C24FF0" w:rsidP="00C24FF0">
      <w:pPr>
        <w:tabs>
          <w:tab w:val="left" w:pos="921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24FF0" w:rsidRDefault="00C24FF0" w:rsidP="00C24FF0">
      <w:pPr>
        <w:tabs>
          <w:tab w:val="left" w:pos="921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24FF0" w:rsidRDefault="00C24FF0" w:rsidP="00C24FF0">
      <w:pPr>
        <w:tabs>
          <w:tab w:val="left" w:pos="921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24FF0" w:rsidRDefault="00C24FF0" w:rsidP="00C24FF0">
      <w:pPr>
        <w:tabs>
          <w:tab w:val="left" w:pos="921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24FF0" w:rsidRDefault="00C24FF0" w:rsidP="00C24FF0">
      <w:pPr>
        <w:tabs>
          <w:tab w:val="left" w:pos="921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24FF0" w:rsidRDefault="00C24FF0" w:rsidP="00C24FF0">
      <w:pPr>
        <w:tabs>
          <w:tab w:val="left" w:pos="921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24FF0" w:rsidRDefault="00C24FF0" w:rsidP="00C24FF0">
      <w:pPr>
        <w:tabs>
          <w:tab w:val="left" w:pos="921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24FF0" w:rsidRDefault="00C24FF0" w:rsidP="00C24FF0">
      <w:pPr>
        <w:tabs>
          <w:tab w:val="left" w:pos="921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24FF0" w:rsidRDefault="00C24FF0" w:rsidP="00C24FF0">
      <w:pPr>
        <w:tabs>
          <w:tab w:val="left" w:pos="921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24FF0" w:rsidRDefault="00C24FF0" w:rsidP="00C24FF0">
      <w:pPr>
        <w:tabs>
          <w:tab w:val="left" w:pos="921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24FF0" w:rsidRDefault="00C24FF0" w:rsidP="00C24FF0">
      <w:pPr>
        <w:tabs>
          <w:tab w:val="left" w:pos="921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24FF0" w:rsidRDefault="00C24FF0" w:rsidP="00C24FF0">
      <w:pPr>
        <w:tabs>
          <w:tab w:val="left" w:pos="921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24FF0" w:rsidRDefault="00C24FF0" w:rsidP="00C24FF0">
      <w:pPr>
        <w:tabs>
          <w:tab w:val="left" w:pos="921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3753" w:rsidRDefault="00953753"/>
    <w:sectPr w:rsidR="00953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F0"/>
    <w:rsid w:val="00953753"/>
    <w:rsid w:val="00C2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F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C24FF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">
    <w:name w:val="c1"/>
    <w:basedOn w:val="a0"/>
    <w:uiPriority w:val="99"/>
    <w:rsid w:val="00C24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F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C24FF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">
    <w:name w:val="c1"/>
    <w:basedOn w:val="a0"/>
    <w:uiPriority w:val="99"/>
    <w:rsid w:val="00C24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2812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2024-10-25T16:02:00Z</dcterms:created>
  <dcterms:modified xsi:type="dcterms:W3CDTF">2024-10-25T16:02:00Z</dcterms:modified>
</cp:coreProperties>
</file>