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58525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fldChar w:fldCharType="begin"/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instrText>HYPERLINK "https://www.maam.ru/obrazovanie/konspekty-zanyatij" \o "Конспекты занятий. Все конспекты"</w:instrTex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fldChar w:fldCharType="separate"/>
      </w:r>
      <w:r w:rsidRPr="0041039F">
        <w:rPr>
          <w:rFonts w:ascii="Arial" w:eastAsia="Times New Roman" w:hAnsi="Arial" w:cs="Arial"/>
          <w:b/>
          <w:bCs/>
          <w:color w:val="0088BB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Конспект занятия по аппликации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fldChar w:fldCharType="end"/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</w:t>
      </w:r>
      <w:hyperlink r:id="rId5" w:tooltip="Хлеб. Аппликация" w:history="1">
        <w:r w:rsidRPr="0041039F">
          <w:rPr>
            <w:rFonts w:ascii="Arial" w:eastAsia="Times New Roman" w:hAnsi="Arial" w:cs="Arial"/>
            <w:b/>
            <w:bCs/>
            <w:i/>
            <w:iCs/>
            <w:color w:val="0088BB"/>
            <w:kern w:val="0"/>
            <w:sz w:val="27"/>
            <w:szCs w:val="27"/>
            <w:bdr w:val="none" w:sz="0" w:space="0" w:color="auto" w:frame="1"/>
            <w:lang w:eastAsia="ru-RU"/>
            <w14:ligatures w14:val="none"/>
          </w:rPr>
          <w:t>Хлеб всему голова</w:t>
        </w:r>
      </w:hyperlink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»</w:t>
      </w:r>
    </w:p>
    <w:p w14:paraId="6FD1D500" w14:textId="347C41D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 xml:space="preserve"> Воспитатель Гусейнова Зарина </w:t>
      </w:r>
      <w:proofErr w:type="spellStart"/>
      <w:r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Нуриамаевна</w:t>
      </w:r>
      <w:proofErr w:type="spellEnd"/>
      <w:r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 xml:space="preserve">                                          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Задачи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:</w:t>
      </w:r>
    </w:p>
    <w:p w14:paraId="5FE544E1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• Формировать у детей умение к нетрадиционным методам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аппликации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79904A85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• Воспитывать у детей бережное отношение к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хлебу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, уважение к труду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хлебороба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61F842F2" w14:textId="383FDB98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• Продолжать формировать умение детей отвечать на вопросы полным предложением; развивать связную диалогическую речь</w:t>
      </w:r>
    </w:p>
    <w:p w14:paraId="0C2D2030" w14:textId="77777777" w:rsidR="0041039F" w:rsidRPr="0041039F" w:rsidRDefault="0041039F" w:rsidP="0041039F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  <w:t>Ход ДЕЯТЕЛЬНОСТИ:</w:t>
      </w:r>
    </w:p>
    <w:p w14:paraId="3A387A33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Ознакомление детей с темой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занятия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 Чтение стихотворения Е. Кравченко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«Чудесный колосок»</w:t>
      </w:r>
    </w:p>
    <w:p w14:paraId="23B4C92D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Расскажу тебе, дружок,</w:t>
      </w:r>
    </w:p>
    <w:p w14:paraId="6996843C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Про чудесный колосок.</w:t>
      </w:r>
    </w:p>
    <w:p w14:paraId="4E5BD72D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Тот, что зреет на полях –</w:t>
      </w:r>
    </w:p>
    <w:p w14:paraId="345AA9F9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Попадёт на стол в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хлебах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15377A05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Сушки, плюшки и батон –</w:t>
      </w:r>
    </w:p>
    <w:p w14:paraId="0C50CD03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 приходит в каждый дом.</w:t>
      </w:r>
    </w:p>
    <w:p w14:paraId="12D5B29A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Ребята расскажи из чего получается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2B316E80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Игра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«Что за чем?»</w:t>
      </w:r>
    </w:p>
    <w:p w14:paraId="2268F2F4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Воспитатель раскладывает на столе картинки с изображением разных этапов появления на столе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хлеба 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(зернышко, трактор пашет землю, колосья, комбайн убирает урожай, пекарь печет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 xml:space="preserve">.). Ребенок выбирает карточку и дает объяснение, что изображено и почему именно эту карточку он взял первой, второй и т. д. (Зерна сеют в землю, из них </w:t>
      </w:r>
      <w:proofErr w:type="spellStart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вырастаютколосья</w:t>
      </w:r>
      <w:proofErr w:type="spellEnd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 Колосья собирают, обмолачивают и получают зерна. Из зерен на мельницах делают муку, а уже из муки пекут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)</w:t>
      </w:r>
    </w:p>
    <w:p w14:paraId="2F3D34F0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7. Дидактическая игра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«Назови ласково»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5A249ACD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Воспитатель называет слово и бросает мяч ребенку, ребенок называет это же слово, только ласково.</w:t>
      </w:r>
    </w:p>
    <w:p w14:paraId="49538C7B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Колос - колосок</w:t>
      </w:r>
    </w:p>
    <w:p w14:paraId="254114A4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 - хлебушек</w:t>
      </w:r>
    </w:p>
    <w:p w14:paraId="4CC195C5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Зерно - зернышко</w:t>
      </w:r>
    </w:p>
    <w:p w14:paraId="399B7744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Пряник - пряничек</w:t>
      </w:r>
    </w:p>
    <w:p w14:paraId="1C3B373C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lastRenderedPageBreak/>
        <w:t xml:space="preserve">Баранка - </w:t>
      </w:r>
      <w:proofErr w:type="spellStart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бараночка</w:t>
      </w:r>
      <w:proofErr w:type="spellEnd"/>
    </w:p>
    <w:p w14:paraId="26C2AFDF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Блин - блинчик.</w:t>
      </w:r>
    </w:p>
    <w:p w14:paraId="15E1C4E6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 xml:space="preserve">8. </w:t>
      </w:r>
      <w:proofErr w:type="spellStart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Физминутка</w:t>
      </w:r>
      <w:proofErr w:type="spellEnd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«В поле вырос колосок»</w:t>
      </w:r>
    </w:p>
    <w:p w14:paraId="114B5897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В поле вырос колосок</w:t>
      </w:r>
    </w:p>
    <w:p w14:paraId="129252B4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Дети машут руками перед собой вправо влево</w:t>
      </w:r>
    </w:p>
    <w:p w14:paraId="127B7F90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Он не низок не высок</w:t>
      </w:r>
    </w:p>
    <w:p w14:paraId="26D96552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Сесть, встать, руки вверх</w:t>
      </w:r>
    </w:p>
    <w:p w14:paraId="7D10C27E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По тропинке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хлеборобы</w:t>
      </w:r>
    </w:p>
    <w:p w14:paraId="07025576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Шли домой из далека</w:t>
      </w:r>
    </w:p>
    <w:p w14:paraId="7F9542BD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Ходьба на месте</w:t>
      </w:r>
    </w:p>
    <w:p w14:paraId="1C2E59AD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proofErr w:type="spellStart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Говорят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:"Такого</w:t>
      </w:r>
      <w:proofErr w:type="spellEnd"/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хлеба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, не видали мы пока"</w:t>
      </w:r>
    </w:p>
    <w:p w14:paraId="393315FE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Поднять плечи, покрутить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головой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 из стороны в сторону.</w:t>
      </w:r>
    </w:p>
    <w:p w14:paraId="77DF8A6F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9. Творческое задание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аппликация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</w:t>
      </w:r>
      <w:r w:rsidRPr="0041039F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 всему голова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»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,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«Чудесный колосок»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55CECA5F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: Ребята, давайте сделаем колоски из макарон и вермишели.</w:t>
      </w:r>
    </w:p>
    <w:p w14:paraId="793676B3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10. Чтение стихотворения Н. Тихонова 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«Берегите </w:t>
      </w:r>
      <w:r w:rsidRPr="0041039F">
        <w:rPr>
          <w:rFonts w:ascii="Arial" w:eastAsia="Times New Roman" w:hAnsi="Arial" w:cs="Arial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</w:t>
      </w:r>
      <w:r w:rsidRPr="0041039F">
        <w:rPr>
          <w:rFonts w:ascii="Arial" w:eastAsia="Times New Roman" w:hAnsi="Arial" w:cs="Arial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»</w:t>
      </w:r>
    </w:p>
    <w:p w14:paraId="3974A937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Зёрна наших дней, светитесь</w:t>
      </w:r>
    </w:p>
    <w:p w14:paraId="4B8C63F1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Позолотою резной!</w:t>
      </w:r>
    </w:p>
    <w:p w14:paraId="63E300E5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Говорим мы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: «Берегите,</w:t>
      </w:r>
    </w:p>
    <w:p w14:paraId="16A6440F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Берегите,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 родной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14:paraId="038DB863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Не мечтали мы о чуде.</w:t>
      </w:r>
    </w:p>
    <w:p w14:paraId="6EE765A2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К нам с полей живая речь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:</w:t>
      </w:r>
    </w:p>
    <w:p w14:paraId="3E32F67B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«Берегите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, вы – люди!</w:t>
      </w:r>
    </w:p>
    <w:p w14:paraId="4426A5A0" w14:textId="77777777" w:rsidR="0041039F" w:rsidRPr="0041039F" w:rsidRDefault="0041039F" w:rsidP="0041039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Научитесь </w:t>
      </w:r>
      <w:r w:rsidRPr="0041039F">
        <w:rPr>
          <w:rFonts w:ascii="Arial" w:eastAsia="Times New Roman" w:hAnsi="Arial" w:cs="Arial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хлеб беречь</w:t>
      </w: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».</w:t>
      </w:r>
    </w:p>
    <w:p w14:paraId="19ACB5E8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11. Итог.</w:t>
      </w:r>
    </w:p>
    <w:p w14:paraId="11CB4366" w14:textId="77777777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Обсуждение работ, выяснение в чем были трудности.</w:t>
      </w:r>
    </w:p>
    <w:p w14:paraId="3DE569C9" w14:textId="13BF2815" w:rsidR="0041039F" w:rsidRPr="0041039F" w:rsidRDefault="0041039F" w:rsidP="0041039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 w:rsidRPr="0041039F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lastRenderedPageBreak/>
        <w:t>Выставка детских работ</w:t>
      </w:r>
      <w:r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</w:rPr>
        <w:drawing>
          <wp:inline distT="0" distB="0" distL="0" distR="0" wp14:anchorId="04CEB0FD" wp14:editId="010500C1">
            <wp:extent cx="5940425" cy="4455160"/>
            <wp:effectExtent l="0" t="0" r="3175" b="2540"/>
            <wp:docPr id="8247492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49268" name="Рисунок 8247492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</w:rPr>
        <w:lastRenderedPageBreak/>
        <w:drawing>
          <wp:inline distT="0" distB="0" distL="0" distR="0" wp14:anchorId="60BE92CF" wp14:editId="5C9952A9">
            <wp:extent cx="5940425" cy="7920355"/>
            <wp:effectExtent l="0" t="0" r="3175" b="4445"/>
            <wp:docPr id="8315151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15158" name="Рисунок 8315151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</w:rPr>
        <w:lastRenderedPageBreak/>
        <w:drawing>
          <wp:inline distT="0" distB="0" distL="0" distR="0" wp14:anchorId="277167B3" wp14:editId="30F90749">
            <wp:extent cx="5940425" cy="4455160"/>
            <wp:effectExtent l="0" t="0" r="3175" b="2540"/>
            <wp:docPr id="13319598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59811" name="Рисунок 13319598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09A1" w14:textId="543A2359" w:rsidR="0041039F" w:rsidRDefault="0041039F">
      <w:r>
        <w:rPr>
          <w:noProof/>
        </w:rPr>
        <w:lastRenderedPageBreak/>
        <w:drawing>
          <wp:inline distT="0" distB="0" distL="0" distR="0" wp14:anchorId="026E0A9F" wp14:editId="4C6A9C3F">
            <wp:extent cx="5940425" cy="4455160"/>
            <wp:effectExtent l="0" t="0" r="3175" b="2540"/>
            <wp:docPr id="1933031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31740" name="Рисунок 19330317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C0916" wp14:editId="19076998">
            <wp:extent cx="5940425" cy="4455160"/>
            <wp:effectExtent l="0" t="0" r="3175" b="2540"/>
            <wp:docPr id="913276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76162" name="Рисунок 913276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AF9D4" wp14:editId="1DF69D90">
            <wp:extent cx="5940425" cy="4455160"/>
            <wp:effectExtent l="0" t="0" r="3175" b="2540"/>
            <wp:docPr id="16749214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21465" name="Рисунок 16749214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65FA8"/>
    <w:multiLevelType w:val="multilevel"/>
    <w:tmpl w:val="10D8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2142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39F"/>
    <w:rsid w:val="0041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DB5EC"/>
  <w15:chartTrackingRefBased/>
  <w15:docId w15:val="{6D227F82-FA0B-4B1C-A4C3-FED4B707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hleb-applikaciy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1</cp:revision>
  <dcterms:created xsi:type="dcterms:W3CDTF">2023-10-31T11:19:00Z</dcterms:created>
  <dcterms:modified xsi:type="dcterms:W3CDTF">2023-10-31T11:25:00Z</dcterms:modified>
</cp:coreProperties>
</file>