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C2" w:rsidRPr="007E13C2" w:rsidRDefault="007E13C2" w:rsidP="007E13C2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E13C2">
        <w:rPr>
          <w:rFonts w:ascii="Times New Roman" w:hAnsi="Times New Roman" w:cs="Times New Roman"/>
          <w:b/>
          <w:sz w:val="36"/>
          <w:szCs w:val="36"/>
        </w:rPr>
        <w:t>Конспект занятия о воде  «Давайте познакомимся!», средняя группа.</w:t>
      </w:r>
    </w:p>
    <w:bookmarkEnd w:id="0"/>
    <w:p w:rsidR="007E13C2" w:rsidRPr="00CE3CBD" w:rsidRDefault="007E13C2" w:rsidP="007E13C2">
      <w:pPr>
        <w:pStyle w:val="aa"/>
        <w:tabs>
          <w:tab w:val="left" w:pos="11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E13C2">
        <w:rPr>
          <w:rFonts w:ascii="Times New Roman" w:hAnsi="Times New Roman" w:cs="Times New Roman"/>
          <w:sz w:val="28"/>
          <w:szCs w:val="28"/>
        </w:rPr>
        <w:t>формирование представлений о воде.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познакомить со свойствами воды (текучесть, не имеет формы)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познакомить детей с использованием воды;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 xml:space="preserve"> развивать наблюдательность детей, умение сравнивать, анализировать, обобщать, делать выводы;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изучению воды, бережное отношение к ней.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3C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игрушка Капелька, тучка, бумажные капельки; картинки с изображением реки, озера, ручья, моря, лужи, болота; тарелочки; лупы; пипетка; стакан, банка и другие ёмкости для воды; тазик с водой; губки; иллюстрации кому нужна вода.</w:t>
      </w:r>
      <w:proofErr w:type="gramEnd"/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 xml:space="preserve">Настрой на занятие: Раз, два, три, четыре, пять –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надо дружно помолчать.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7E13C2" w:rsidRPr="007E13C2" w:rsidRDefault="007E13C2" w:rsidP="007E13C2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Пушистая вата</w:t>
      </w:r>
    </w:p>
    <w:p w:rsidR="007E13C2" w:rsidRPr="007E13C2" w:rsidRDefault="007E13C2" w:rsidP="007E13C2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Плывёт куда-то</w:t>
      </w:r>
    </w:p>
    <w:p w:rsidR="007E13C2" w:rsidRPr="007E13C2" w:rsidRDefault="007E13C2" w:rsidP="007E13C2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Чем вата ниже,</w:t>
      </w:r>
    </w:p>
    <w:p w:rsidR="007E13C2" w:rsidRPr="007E13C2" w:rsidRDefault="007E13C2" w:rsidP="007E13C2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 xml:space="preserve">Тем дождик ближе.   </w:t>
      </w:r>
    </w:p>
    <w:p w:rsidR="007E13C2" w:rsidRPr="007E13C2" w:rsidRDefault="007E13C2" w:rsidP="007E13C2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(Тучка)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Посмотрите, и у нас тучка. Сначала было облачко, потом оно росло-росло и превратилось в тучку. А из тучки пошёл… </w:t>
      </w:r>
    </w:p>
    <w:p w:rsidR="007E13C2" w:rsidRPr="007E13C2" w:rsidRDefault="007E13C2" w:rsidP="007E13C2">
      <w:pPr>
        <w:pStyle w:val="aa"/>
        <w:tabs>
          <w:tab w:val="left" w:pos="21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Дети: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Дождик.</w:t>
      </w:r>
      <w:r w:rsidRPr="007E13C2">
        <w:rPr>
          <w:rFonts w:ascii="Times New Roman" w:hAnsi="Times New Roman" w:cs="Times New Roman"/>
          <w:sz w:val="28"/>
          <w:szCs w:val="28"/>
        </w:rPr>
        <w:tab/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А как дождик идёт?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Пальчиковая гимнастика «Дождик»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Дождик, дождик кап, да кап (стучим пальцем правой руки по ладошке левой)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Ты не капай больше так (пальцем левой руки по ладони правой)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Хватит землю поливать  (грозим указательным пальцем)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Нам пора идти гулять! (пальцами имитируем шаги)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E13C2">
        <w:rPr>
          <w:rFonts w:ascii="Times New Roman" w:hAnsi="Times New Roman" w:cs="Times New Roman"/>
          <w:sz w:val="28"/>
          <w:szCs w:val="28"/>
        </w:rPr>
        <w:t>Что же падает из тучки на дома и к нам на ручки?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Дети</w:t>
      </w:r>
      <w:r w:rsidRPr="007E13C2">
        <w:rPr>
          <w:rFonts w:ascii="Times New Roman" w:hAnsi="Times New Roman" w:cs="Times New Roman"/>
          <w:sz w:val="28"/>
          <w:szCs w:val="28"/>
        </w:rPr>
        <w:t>: Капли.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Кто же это из нашей тучки выпрыгнул?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3C2">
        <w:rPr>
          <w:rFonts w:ascii="Times New Roman" w:hAnsi="Times New Roman" w:cs="Times New Roman"/>
          <w:i/>
          <w:sz w:val="28"/>
          <w:szCs w:val="28"/>
        </w:rPr>
        <w:t>Воспитатель незаметно достаёт самодельную игрушку в виде капли.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Дети: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Капелька!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 говорит от Капельки: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  <w:t>Я водяная капелька,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  <w:t>Я очень вам нужна: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  <w:t xml:space="preserve">Покапаю, покапаю –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</w:r>
      <w:r w:rsidRPr="007E13C2">
        <w:rPr>
          <w:rFonts w:ascii="Times New Roman" w:hAnsi="Times New Roman" w:cs="Times New Roman"/>
          <w:sz w:val="28"/>
          <w:szCs w:val="28"/>
        </w:rPr>
        <w:tab/>
        <w:t>Получится вода.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А как тебя зовут? ( Капелька.)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Ребята, представьтесь Капельке. Капелька, а как ты оказалась у нас?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Я летела со своими сестричками в тучке над садиком и услышала, что и в садике живут мои сестрички. Мне очень захотелось с ними встретиться.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Ребята, давайте поможем Капельке встретиться с сестричками. Где они могут жить у нас в группе?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Дети: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В умывальнике.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А откуда берётся вода в умывальнике?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13C2">
        <w:rPr>
          <w:rFonts w:ascii="Times New Roman" w:hAnsi="Times New Roman" w:cs="Times New Roman"/>
          <w:sz w:val="28"/>
          <w:szCs w:val="28"/>
        </w:rPr>
        <w:t xml:space="preserve">: Вода из речки по трубам водопровода попала к нам в садик. Её надо беречь.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А ещё где в группе есть вода?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E13C2">
        <w:rPr>
          <w:rFonts w:ascii="Times New Roman" w:hAnsi="Times New Roman" w:cs="Times New Roman"/>
          <w:sz w:val="28"/>
          <w:szCs w:val="28"/>
        </w:rPr>
        <w:t>В мойке у Светланы Петровны. Она моет посуду. В чайнике, в лейке.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Капелька</w:t>
      </w:r>
      <w:r w:rsidRPr="007E13C2">
        <w:rPr>
          <w:rFonts w:ascii="Times New Roman" w:hAnsi="Times New Roman" w:cs="Times New Roman"/>
          <w:sz w:val="28"/>
          <w:szCs w:val="28"/>
        </w:rPr>
        <w:t>: Ребята, а что вы знаете о воде? Где ещё она может находиться?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3C2">
        <w:rPr>
          <w:rFonts w:ascii="Times New Roman" w:hAnsi="Times New Roman" w:cs="Times New Roman"/>
          <w:i/>
          <w:sz w:val="28"/>
          <w:szCs w:val="28"/>
        </w:rPr>
        <w:t>Дети рассматривают картинки с изображением реки, озера, ручья, моря, лужи, болота.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А вы знаете для кого и для чего нужна вода?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 Дети выбирают картинки, подтверждающие ответы.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 Молодцы! Без воды нам не обойтись, без неё всё живое на земле  погибнет.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Я хочу вас поближе познакомить со своими сёстрами.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У нас есть лупы. Они помогут нам ра</w:t>
      </w:r>
      <w:r w:rsidRPr="007E13C2">
        <w:rPr>
          <w:rFonts w:ascii="Times New Roman" w:hAnsi="Times New Roman" w:cs="Times New Roman"/>
          <w:sz w:val="28"/>
          <w:szCs w:val="28"/>
        </w:rPr>
        <w:t>ссмотреть сестричек у Капельки.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3C2">
        <w:rPr>
          <w:rFonts w:ascii="Times New Roman" w:hAnsi="Times New Roman" w:cs="Times New Roman"/>
          <w:i/>
          <w:sz w:val="28"/>
          <w:szCs w:val="28"/>
        </w:rPr>
        <w:t>Дети рассматривают каплю воды через лупу.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13C2">
        <w:rPr>
          <w:rFonts w:ascii="Times New Roman" w:hAnsi="Times New Roman" w:cs="Times New Roman"/>
          <w:sz w:val="28"/>
          <w:szCs w:val="28"/>
        </w:rPr>
        <w:t xml:space="preserve">: Какая капелька воды?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А сколько таких капель может поместиться в стакане?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Дети: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Переливаю из стакана в банку и случайно разливаю на стол так, чтобы вода потекла.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13C2">
        <w:rPr>
          <w:rFonts w:ascii="Times New Roman" w:hAnsi="Times New Roman" w:cs="Times New Roman"/>
          <w:sz w:val="28"/>
          <w:szCs w:val="28"/>
        </w:rPr>
        <w:t>: Что происходит с водой?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Да, вода течёт, она текуча. А почему? Кто знает?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Правильно. Вода – это жидкость. 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lastRenderedPageBreak/>
        <w:t>А теперь я перелью воду из банки в вазу, затем в колбу…  дети помогают переливать воду в разные ёмкости. Выясняем, что вода принимает форму того сосуда, в который её наливают, значит, вода не имеет своей формы.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Дождь покапал и прошёл  (стучим пальчиками по столу)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Солнце в полном свете (круговые движения рук)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Это очень хорошо  (хлопаем в ладоши)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И большим и детям!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Расскажите Капельке, что вы сегодня узнали о воде.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Дети:</w:t>
      </w:r>
      <w:r w:rsidRPr="007E13C2">
        <w:rPr>
          <w:rFonts w:ascii="Times New Roman" w:hAnsi="Times New Roman" w:cs="Times New Roman"/>
          <w:sz w:val="28"/>
          <w:szCs w:val="28"/>
        </w:rPr>
        <w:t xml:space="preserve"> Вода – это жидкость, она течёт, разливается, и у неё нет формы. Вода нужна всему живому.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Капелька</w:t>
      </w:r>
      <w:r w:rsidRPr="007E13C2">
        <w:rPr>
          <w:rFonts w:ascii="Times New Roman" w:hAnsi="Times New Roman" w:cs="Times New Roman"/>
          <w:sz w:val="28"/>
          <w:szCs w:val="28"/>
        </w:rPr>
        <w:t>: Какие вы молодцы! Я предлагаю вам поиграть с водой.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3C2">
        <w:rPr>
          <w:rFonts w:ascii="Times New Roman" w:hAnsi="Times New Roman" w:cs="Times New Roman"/>
          <w:i/>
          <w:sz w:val="28"/>
          <w:szCs w:val="28"/>
        </w:rPr>
        <w:t>Воспитатель даёт детям губки, наливает в тазик воды, дети создают капель с помощью губок.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13C2">
        <w:rPr>
          <w:rFonts w:ascii="Times New Roman" w:hAnsi="Times New Roman" w:cs="Times New Roman"/>
          <w:sz w:val="28"/>
          <w:szCs w:val="28"/>
        </w:rPr>
        <w:t xml:space="preserve"> Что вам понравилось? Что вызвало затруднения? Что вы узнали?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7E13C2">
        <w:rPr>
          <w:rFonts w:ascii="Times New Roman" w:hAnsi="Times New Roman" w:cs="Times New Roman"/>
          <w:sz w:val="28"/>
          <w:szCs w:val="28"/>
        </w:rPr>
        <w:t>Можно мне к вам ещё в гости прийти?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3C2" w:rsidRPr="007E13C2" w:rsidRDefault="007E13C2" w:rsidP="007E13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3C2">
        <w:rPr>
          <w:rFonts w:ascii="Times New Roman" w:hAnsi="Times New Roman" w:cs="Times New Roman"/>
          <w:i/>
          <w:sz w:val="28"/>
          <w:szCs w:val="28"/>
        </w:rPr>
        <w:t>Капелька прощается с детьми.</w:t>
      </w:r>
    </w:p>
    <w:p w:rsidR="007E13C2" w:rsidRPr="007E13C2" w:rsidRDefault="007E13C2" w:rsidP="007E1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EC" w:rsidRPr="007E13C2" w:rsidRDefault="005263EC">
      <w:pPr>
        <w:rPr>
          <w:rFonts w:ascii="Times New Roman" w:hAnsi="Times New Roman" w:cs="Times New Roman"/>
          <w:sz w:val="28"/>
          <w:szCs w:val="28"/>
        </w:rPr>
      </w:pPr>
    </w:p>
    <w:sectPr w:rsidR="005263EC" w:rsidRPr="007E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FF"/>
    <w:rsid w:val="005263EC"/>
    <w:rsid w:val="007E13C2"/>
    <w:rsid w:val="008E1EC8"/>
    <w:rsid w:val="00B5112F"/>
    <w:rsid w:val="00D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1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12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1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1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1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112F"/>
    <w:rPr>
      <w:b/>
      <w:bCs/>
    </w:rPr>
  </w:style>
  <w:style w:type="character" w:styleId="a9">
    <w:name w:val="Emphasis"/>
    <w:basedOn w:val="a0"/>
    <w:uiPriority w:val="20"/>
    <w:qFormat/>
    <w:rsid w:val="00B5112F"/>
    <w:rPr>
      <w:i/>
      <w:iCs/>
    </w:rPr>
  </w:style>
  <w:style w:type="paragraph" w:styleId="aa">
    <w:name w:val="No Spacing"/>
    <w:link w:val="ab"/>
    <w:uiPriority w:val="1"/>
    <w:qFormat/>
    <w:rsid w:val="00B5112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112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112F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112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112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112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112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11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112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112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112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112F"/>
    <w:pPr>
      <w:outlineLvl w:val="9"/>
    </w:pPr>
  </w:style>
  <w:style w:type="character" w:customStyle="1" w:styleId="ab">
    <w:name w:val="Без интервала Знак"/>
    <w:link w:val="aa"/>
    <w:uiPriority w:val="1"/>
    <w:rsid w:val="007E13C2"/>
  </w:style>
  <w:style w:type="paragraph" w:styleId="af5">
    <w:name w:val="Balloon Text"/>
    <w:basedOn w:val="a"/>
    <w:link w:val="af6"/>
    <w:uiPriority w:val="99"/>
    <w:semiHidden/>
    <w:unhideWhenUsed/>
    <w:rsid w:val="007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13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1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12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1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1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1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112F"/>
    <w:rPr>
      <w:b/>
      <w:bCs/>
    </w:rPr>
  </w:style>
  <w:style w:type="character" w:styleId="a9">
    <w:name w:val="Emphasis"/>
    <w:basedOn w:val="a0"/>
    <w:uiPriority w:val="20"/>
    <w:qFormat/>
    <w:rsid w:val="00B5112F"/>
    <w:rPr>
      <w:i/>
      <w:iCs/>
    </w:rPr>
  </w:style>
  <w:style w:type="paragraph" w:styleId="aa">
    <w:name w:val="No Spacing"/>
    <w:link w:val="ab"/>
    <w:uiPriority w:val="1"/>
    <w:qFormat/>
    <w:rsid w:val="00B5112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112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112F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112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112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112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112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11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112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112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112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112F"/>
    <w:pPr>
      <w:outlineLvl w:val="9"/>
    </w:pPr>
  </w:style>
  <w:style w:type="character" w:customStyle="1" w:styleId="ab">
    <w:name w:val="Без интервала Знак"/>
    <w:link w:val="aa"/>
    <w:uiPriority w:val="1"/>
    <w:rsid w:val="007E13C2"/>
  </w:style>
  <w:style w:type="paragraph" w:styleId="af5">
    <w:name w:val="Balloon Text"/>
    <w:basedOn w:val="a"/>
    <w:link w:val="af6"/>
    <w:uiPriority w:val="99"/>
    <w:semiHidden/>
    <w:unhideWhenUsed/>
    <w:rsid w:val="007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13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2023-10-22T19:34:00Z</dcterms:created>
  <dcterms:modified xsi:type="dcterms:W3CDTF">2023-10-22T19:35:00Z</dcterms:modified>
</cp:coreProperties>
</file>