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F0B" w:rsidRDefault="00116F0B" w:rsidP="008668C1">
      <w:pPr>
        <w:rPr>
          <w:noProof/>
          <w:lang w:eastAsia="ru-RU"/>
        </w:rPr>
      </w:pPr>
    </w:p>
    <w:p w:rsidR="008214B8" w:rsidRPr="00CB000D" w:rsidRDefault="00CB000D" w:rsidP="008214B8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 xml:space="preserve">Урок 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en-US" w:eastAsia="ru-RU"/>
        </w:rPr>
        <w:t>5</w:t>
      </w:r>
    </w:p>
    <w:p w:rsidR="008214B8" w:rsidRDefault="008214B8" w:rsidP="008214B8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9 класс</w:t>
      </w:r>
    </w:p>
    <w:p w:rsidR="00DE3C51" w:rsidRDefault="00DE3C51" w:rsidP="008214B8">
      <w:pPr>
        <w:rPr>
          <w:rFonts w:ascii="Times New Roman" w:hAnsi="Times New Roman"/>
          <w:sz w:val="28"/>
          <w:szCs w:val="28"/>
        </w:rPr>
      </w:pPr>
    </w:p>
    <w:p w:rsidR="00DE3C51" w:rsidRDefault="00DE3C51" w:rsidP="00DE3C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C00000"/>
          <w:kern w:val="36"/>
          <w:sz w:val="96"/>
          <w:szCs w:val="96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kern w:val="36"/>
          <w:sz w:val="96"/>
          <w:szCs w:val="96"/>
          <w:lang w:eastAsia="ru-RU"/>
        </w:rPr>
        <w:t>Лесные пожары</w:t>
      </w:r>
    </w:p>
    <w:p w:rsidR="00DE3C51" w:rsidRDefault="00DE3C51" w:rsidP="00DE3C51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E3C51" w:rsidRDefault="00DE3C51" w:rsidP="00DE3C51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E3C51" w:rsidRDefault="00DE3C51" w:rsidP="00DE3C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20615" cy="3537585"/>
            <wp:effectExtent l="0" t="0" r="0" b="5715"/>
            <wp:docPr id="6" name="Рисунок 6" descr="http://47.dou.spb.ru/images/pb_v_les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47.dou.spb.ru/images/pb_v_lesa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51" w:rsidRDefault="00DE3C51" w:rsidP="00DE3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p w:rsidR="00DE3C51" w:rsidRDefault="00DE3C51" w:rsidP="00DE3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p w:rsidR="00DE3C51" w:rsidRDefault="00DE3C51" w:rsidP="00DE3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p w:rsidR="00DE3C51" w:rsidRDefault="00DE3C51" w:rsidP="00DE3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p w:rsidR="00DE3C51" w:rsidRDefault="00DE3C51" w:rsidP="00DE3C51">
      <w:pPr>
        <w:spacing w:after="0" w:line="240" w:lineRule="auto"/>
        <w:rPr>
          <w:rFonts w:ascii="Calibri" w:eastAsia="Calibri" w:hAnsi="Calibri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954395" cy="3308985"/>
            <wp:effectExtent l="0" t="0" r="8255" b="5715"/>
            <wp:docPr id="5" name="Рисунок 5" descr="https://upload.wikimedia.org/wikipedia/commons/thumb/d/d8/Deerfire_high_res_edit.jpg/220px-Deerfire_high_res_edit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d/d8/Deerfire_high_res_edit.jpg/220px-Deerfire_high_res_ed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51" w:rsidRDefault="00DE3C51" w:rsidP="00DE3C51">
      <w:pPr>
        <w:spacing w:after="0" w:line="240" w:lineRule="auto"/>
      </w:pPr>
    </w:p>
    <w:p w:rsidR="00DE3C51" w:rsidRDefault="00DE3C51" w:rsidP="00DE3C51">
      <w:pPr>
        <w:spacing w:after="0" w:line="240" w:lineRule="auto"/>
      </w:pP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Лесной пожар</w:t>
      </w: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 — стихийное, неконтролируемое распространение огня по </w:t>
      </w:r>
      <w:hyperlink r:id="rId10" w:tooltip="Лес" w:history="1">
        <w:r w:rsidRPr="008214B8">
          <w:rPr>
            <w:rStyle w:val="ab"/>
            <w:rFonts w:ascii="Times New Roman" w:eastAsia="Times New Roman" w:hAnsi="Times New Roman"/>
            <w:b/>
            <w:color w:val="C00000"/>
            <w:sz w:val="36"/>
            <w:szCs w:val="36"/>
            <w:u w:val="none"/>
            <w:lang w:eastAsia="ru-RU"/>
          </w:rPr>
          <w:t>лесным</w:t>
        </w:r>
      </w:hyperlink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площадям. Причины возникновения пожаров в лесу принято делить на естественные и антропогенные. Основная причина возникновения лесных пожаров — деятельность человека, на сегодняшний день доля естественных пожаров (от молний) составляет около 7—8 %. Таким образом, существует острая необходимость работы противопожарных служб, контроля над соблюдением пожарной техники безопасности. Размеры пожаров делают возможным их визуальное наблюдение даже из космоса. 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Наиболее распространенными из естественных причин лесных пожаров на Земле обычно являются </w:t>
      </w:r>
      <w:hyperlink r:id="rId11" w:tooltip="Молния" w:history="1">
        <w:r w:rsidRPr="008214B8">
          <w:rPr>
            <w:rStyle w:val="ab"/>
            <w:rFonts w:ascii="Times New Roman" w:eastAsia="Times New Roman" w:hAnsi="Times New Roman"/>
            <w:b/>
            <w:color w:val="C00000"/>
            <w:sz w:val="36"/>
            <w:szCs w:val="36"/>
            <w:u w:val="none"/>
            <w:lang w:eastAsia="ru-RU"/>
          </w:rPr>
          <w:t>молнии</w:t>
        </w:r>
      </w:hyperlink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На Земле ежегодно повреждаются огнем более 340 млн га природных территорий (включая леса). </w:t>
      </w:r>
    </w:p>
    <w:p w:rsidR="00DE3C51" w:rsidRPr="008214B8" w:rsidRDefault="00DE3C51" w:rsidP="00DE3C51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DE3C51" w:rsidRPr="008214B8" w:rsidRDefault="00DE3C51" w:rsidP="00DE3C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lastRenderedPageBreak/>
        <w:t>Классификация и типизация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В лесном хозяйстве применяется следующая классификация пожаров</w:t>
      </w: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u w:val="single"/>
          <w:vertAlign w:val="superscript"/>
          <w:lang w:eastAsia="ru-RU"/>
        </w:rPr>
        <w:t>:</w:t>
      </w:r>
    </w:p>
    <w:p w:rsidR="00DE3C51" w:rsidRPr="008214B8" w:rsidRDefault="00DE3C51" w:rsidP="00DE3C5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Верховые;</w:t>
      </w:r>
    </w:p>
    <w:p w:rsidR="00DE3C51" w:rsidRPr="008214B8" w:rsidRDefault="00DE3C51" w:rsidP="00DE3C5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Низовые;</w:t>
      </w:r>
    </w:p>
    <w:p w:rsidR="00DE3C51" w:rsidRPr="008214B8" w:rsidRDefault="00DE3C51" w:rsidP="00DE3C5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Подземные (почвенные) и подстилочные.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Каждый из перечисленных видов пожаров может быть дополнительно оценен как слабый, средний или сильный. Пожары в лесу могут быть беглыми (скоротечными, при сильном ветре) или устойчивыми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В классификационных списках ниже значком </w:t>
      </w:r>
      <w:r w:rsidRPr="008214B8">
        <w:rPr>
          <w:rFonts w:ascii="Cambria Math" w:eastAsia="Times New Roman" w:hAnsi="Cambria Math" w:cs="Cambria Math"/>
          <w:b/>
          <w:color w:val="C00000"/>
          <w:sz w:val="36"/>
          <w:szCs w:val="36"/>
          <w:lang w:eastAsia="ru-RU"/>
        </w:rPr>
        <w:t>△</w:t>
      </w: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(«дельта») выделены виды пожаров, которые могут принимать беглый характер. 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DE3C51" w:rsidRPr="008214B8" w:rsidRDefault="00DE3C51" w:rsidP="00DE3C5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</w:pPr>
      <w:r w:rsidRPr="008214B8"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  <w:t>Низовые пожары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При низовом пожаре сгорает </w:t>
      </w:r>
      <w:hyperlink r:id="rId12" w:tooltip="Лесная подстилка" w:history="1">
        <w:r w:rsidRPr="008214B8">
          <w:rPr>
            <w:rStyle w:val="ab"/>
            <w:rFonts w:ascii="Times New Roman" w:eastAsia="Times New Roman" w:hAnsi="Times New Roman"/>
            <w:b/>
            <w:color w:val="C00000"/>
            <w:sz w:val="36"/>
            <w:szCs w:val="36"/>
            <w:u w:val="none"/>
            <w:lang w:eastAsia="ru-RU"/>
          </w:rPr>
          <w:t>лесная подстилка</w:t>
        </w:r>
      </w:hyperlink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, </w:t>
      </w:r>
      <w:hyperlink r:id="rId13" w:tooltip="Лишайник" w:history="1">
        <w:r w:rsidRPr="008214B8">
          <w:rPr>
            <w:rStyle w:val="ab"/>
            <w:rFonts w:ascii="Times New Roman" w:eastAsia="Times New Roman" w:hAnsi="Times New Roman"/>
            <w:b/>
            <w:color w:val="C00000"/>
            <w:sz w:val="36"/>
            <w:szCs w:val="36"/>
            <w:u w:val="none"/>
            <w:lang w:eastAsia="ru-RU"/>
          </w:rPr>
          <w:t>лишайники</w:t>
        </w:r>
      </w:hyperlink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, </w:t>
      </w:r>
      <w:hyperlink r:id="rId14" w:tooltip="Мхи" w:history="1">
        <w:r w:rsidRPr="008214B8">
          <w:rPr>
            <w:rStyle w:val="ab"/>
            <w:rFonts w:ascii="Times New Roman" w:eastAsia="Times New Roman" w:hAnsi="Times New Roman"/>
            <w:b/>
            <w:color w:val="C00000"/>
            <w:sz w:val="36"/>
            <w:szCs w:val="36"/>
            <w:u w:val="none"/>
            <w:lang w:eastAsia="ru-RU"/>
          </w:rPr>
          <w:t>мхи</w:t>
        </w:r>
      </w:hyperlink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, травы, опавшие на землю ветки и т. п. Скорость движения пожара по ветру 0,25—5 км/ч. Высота пламени до 2,5 м. Температура горения около 700 °C (иногда выше). 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139815" cy="2406015"/>
            <wp:effectExtent l="0" t="0" r="0" b="0"/>
            <wp:docPr id="4" name="Рисунок 4" descr="https://upload.wikimedia.org/wikipedia/commons/thumb/e/e2/2011-08-04_20_00_00_Susie_Fire_in_the_Adobe_Range_west_of_Elko_Nevada.jpg/220px-2011-08-04_20_00_00_Susie_Fire_in_the_Adobe_Range_west_of_Elko_Nevad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upload.wikimedia.org/wikipedia/commons/thumb/e/e2/2011-08-04_20_00_00_Susie_Fire_in_the_Adobe_Range_west_of_Elko_Nevada.jpg/220px-2011-08-04_20_00_00_Susie_Fire_in_the_Adobe_Range_west_of_Elko_Nevad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lastRenderedPageBreak/>
        <w:t>Низовые пожары разделяются на</w:t>
      </w:r>
    </w:p>
    <w:p w:rsidR="00DE3C51" w:rsidRPr="008214B8" w:rsidRDefault="00DE3C51" w:rsidP="00DE3C5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подстилочно-гумусовые;</w:t>
      </w:r>
    </w:p>
    <w:p w:rsidR="00DE3C51" w:rsidRPr="008214B8" w:rsidRDefault="00DE3C51" w:rsidP="008214B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напочвенные - </w:t>
      </w:r>
      <w:hyperlink r:id="rId17" w:tooltip="Подлесок" w:history="1">
        <w:r w:rsidRPr="008214B8">
          <w:rPr>
            <w:rStyle w:val="ab"/>
            <w:rFonts w:ascii="Times New Roman" w:eastAsia="Times New Roman" w:hAnsi="Times New Roman"/>
            <w:b/>
            <w:color w:val="C00000"/>
            <w:sz w:val="36"/>
            <w:szCs w:val="36"/>
            <w:u w:val="none"/>
            <w:lang w:eastAsia="ru-RU"/>
          </w:rPr>
          <w:t>подлесно</w:t>
        </w:r>
      </w:hyperlink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-кустарниковые;</w:t>
      </w:r>
      <w:r w:rsidR="008214B8"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</w:t>
      </w: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валежные;</w:t>
      </w:r>
      <w:r w:rsidR="008214B8"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</w:t>
      </w: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пневые.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При беглом низовом пожаре сгорает верхняя часть напочвенного покрова, </w:t>
      </w:r>
      <w:hyperlink r:id="rId18" w:tooltip="Подрост" w:history="1">
        <w:r w:rsidRPr="008214B8">
          <w:rPr>
            <w:rStyle w:val="ab"/>
            <w:rFonts w:ascii="Times New Roman" w:eastAsia="Times New Roman" w:hAnsi="Times New Roman"/>
            <w:b/>
            <w:color w:val="C00000"/>
            <w:sz w:val="36"/>
            <w:szCs w:val="36"/>
            <w:u w:val="none"/>
            <w:lang w:eastAsia="ru-RU"/>
          </w:rPr>
          <w:t>подрост</w:t>
        </w:r>
      </w:hyperlink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и </w:t>
      </w:r>
      <w:hyperlink r:id="rId19" w:tooltip="Подлесок" w:history="1">
        <w:r w:rsidRPr="008214B8">
          <w:rPr>
            <w:rStyle w:val="ab"/>
            <w:rFonts w:ascii="Times New Roman" w:eastAsia="Times New Roman" w:hAnsi="Times New Roman"/>
            <w:b/>
            <w:color w:val="C00000"/>
            <w:sz w:val="36"/>
            <w:szCs w:val="36"/>
            <w:u w:val="none"/>
            <w:lang w:eastAsia="ru-RU"/>
          </w:rPr>
          <w:t>подлесок</w:t>
        </w:r>
      </w:hyperlink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Такой пожар распространяется со скоростью от 7 до 70 км/ч, обходя места с повышенной влажностью, поэтому часть площади остается незатронутой огнём. Беглые пожары в основном происходят весной, когда просыхает лишь самый верхний слой мелких горючих материалов. 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Устойчивые низовые пожары распространяются со скоростью до 8 км/ч, при этом полностью выгорает живой и </w:t>
      </w:r>
      <w:hyperlink r:id="rId20" w:tooltip="Мёртвый покров" w:history="1">
        <w:r w:rsidRPr="008214B8">
          <w:rPr>
            <w:rStyle w:val="ab"/>
            <w:rFonts w:ascii="Times New Roman" w:eastAsia="Times New Roman" w:hAnsi="Times New Roman"/>
            <w:b/>
            <w:color w:val="C00000"/>
            <w:sz w:val="36"/>
            <w:szCs w:val="36"/>
            <w:u w:val="none"/>
            <w:lang w:eastAsia="ru-RU"/>
          </w:rPr>
          <w:t>мёртвый напочвенный покров</w:t>
        </w:r>
      </w:hyperlink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, сильно обгорают корни и кора деревьев, полностью сгорают подрост и подлесок. Устойчивые пожары возникают преимущественно с середины лета. 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Параметры низовых пожаров в зависимости от силы: </w:t>
      </w:r>
    </w:p>
    <w:p w:rsidR="00DE3C51" w:rsidRPr="008214B8" w:rsidRDefault="00DE3C51" w:rsidP="00DE3C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Cлабый: скорость не превышает 1 м/мин, высота до 0,5 м;</w:t>
      </w:r>
    </w:p>
    <w:p w:rsidR="00DE3C51" w:rsidRPr="008214B8" w:rsidRDefault="00DE3C51" w:rsidP="00DE3C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Cредний: скорость от 1 м/мин до 3 м/мин, высота до 1,5 м;</w:t>
      </w:r>
    </w:p>
    <w:p w:rsidR="00DE3C51" w:rsidRPr="008214B8" w:rsidRDefault="00DE3C51" w:rsidP="00DE3C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Сильный: скорость более 3 м/мин, высота больше 1,5 м.</w:t>
      </w:r>
    </w:p>
    <w:p w:rsidR="00DE3C51" w:rsidRPr="008214B8" w:rsidRDefault="00DE3C51" w:rsidP="008214B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DE3C51" w:rsidRPr="008214B8" w:rsidRDefault="00DE3C51" w:rsidP="008214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888990" cy="3723005"/>
            <wp:effectExtent l="0" t="0" r="0" b="0"/>
            <wp:docPr id="3" name="Рисунок 3" descr="https://22century.ru/wp-content/uploads/2019/05/iStock-509930556-Forest-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2century.ru/wp-content/uploads/2019/05/iStock-509930556-Forest-fir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B8" w:rsidRPr="008214B8" w:rsidRDefault="008214B8" w:rsidP="008214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DE3C51" w:rsidRPr="008214B8" w:rsidRDefault="00DE3C51" w:rsidP="00DE3C5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</w:pPr>
      <w:r w:rsidRPr="008214B8"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  <w:t>Верховые пожары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bookmarkStart w:id="0" w:name="_GoBack"/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Верховой лесной пожар охватывает листья, хвою, ветви и всю крону, может также охватить (в случае повального пожара) травяно-моховой покров почвы и подрост. Скорость распространения от 5—70 км/ч. Температура от 900 °C до 1200 °C. Развиваются они обычно при засушливой ветреной погоде из низового пожара в насаждениях с низко опущенными кронами, в разновозрастных насаждениях, а также при обильном хвойном подросте. Верховой пожар — это обычно завершающая стадия пожара. Область распространения яйцевидно-вытянутая. 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6052185" cy="3168015"/>
            <wp:effectExtent l="0" t="0" r="5715" b="0"/>
            <wp:docPr id="2" name="Рисунок 2" descr="https://upload.wikimedia.org/wikipedia/commons/thumb/9/99/Northwest_Crown_Fire_Experiment.png/220px-Northwest_Crown_Fire_Experi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upload.wikimedia.org/wikipedia/commons/thumb/9/99/Northwest_Crown_Fire_Experiment.png/220px-Northwest_Crown_Fire_Experimen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Верховые пожары бывают</w:t>
      </w:r>
    </w:p>
    <w:bookmarkEnd w:id="0"/>
    <w:p w:rsidR="00DE3C51" w:rsidRPr="008214B8" w:rsidRDefault="00DE3C51" w:rsidP="00DE3C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вершинные</w:t>
      </w:r>
    </w:p>
    <w:p w:rsidR="00DE3C51" w:rsidRPr="008214B8" w:rsidRDefault="00DE3C51" w:rsidP="00DE3C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повальные</w:t>
      </w:r>
    </w:p>
    <w:p w:rsidR="00DE3C51" w:rsidRPr="008214B8" w:rsidRDefault="00DE3C51" w:rsidP="00DE3C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стволовые.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При верховых пожарах образуется большая масса искр из горящих ветвей и хвои, летящих перед фронтом огня и создающих низовые пожары за несколько десятков, а в случае ураганного пожара иногда за несколько сотен метров от основного очага. </w:t>
      </w:r>
    </w:p>
    <w:p w:rsidR="008214B8" w:rsidRDefault="00DE3C51" w:rsidP="008214B8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Скорость распространения верховых пожаров: </w:t>
      </w:r>
      <w:r w:rsidR="008214B8"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</w:t>
      </w:r>
    </w:p>
    <w:p w:rsidR="008214B8" w:rsidRDefault="00DE3C51" w:rsidP="008214B8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Слабый - до 3 м/мин;</w:t>
      </w:r>
      <w:r w:rsidR="008214B8"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</w:t>
      </w:r>
    </w:p>
    <w:p w:rsidR="008214B8" w:rsidRDefault="00DE3C51" w:rsidP="008214B8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Средний - до 100 м/мин;</w:t>
      </w:r>
      <w:r w:rsidR="008214B8"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</w:t>
      </w:r>
    </w:p>
    <w:p w:rsidR="00DE3C51" w:rsidRDefault="00DE3C51" w:rsidP="008214B8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Сильный - более 100 м/мин.</w:t>
      </w:r>
    </w:p>
    <w:p w:rsidR="008214B8" w:rsidRDefault="008214B8" w:rsidP="008214B8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8214B8" w:rsidRDefault="008214B8" w:rsidP="008214B8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8214B8" w:rsidRPr="008214B8" w:rsidRDefault="008214B8" w:rsidP="008214B8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DE3C51" w:rsidRPr="008214B8" w:rsidRDefault="00DE3C51" w:rsidP="00DE3C5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</w:pPr>
      <w:r w:rsidRPr="008214B8"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  <w:lastRenderedPageBreak/>
        <w:t>Почвенные (подземные) пожары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Подземные (</w:t>
      </w:r>
      <w:hyperlink r:id="rId23" w:tooltip="Торф" w:history="1">
        <w:r w:rsidRPr="008214B8">
          <w:rPr>
            <w:rStyle w:val="ab"/>
            <w:rFonts w:ascii="Times New Roman" w:eastAsia="Times New Roman" w:hAnsi="Times New Roman"/>
            <w:b/>
            <w:color w:val="C00000"/>
            <w:sz w:val="36"/>
            <w:szCs w:val="36"/>
            <w:u w:val="none"/>
            <w:lang w:eastAsia="ru-RU"/>
          </w:rPr>
          <w:t>торфяные</w:t>
        </w:r>
      </w:hyperlink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) пожары возникают в результате </w:t>
      </w:r>
      <w:hyperlink r:id="rId24" w:tooltip="Осушение" w:history="1">
        <w:r w:rsidRPr="008214B8">
          <w:rPr>
            <w:rStyle w:val="ab"/>
            <w:rFonts w:ascii="Times New Roman" w:eastAsia="Times New Roman" w:hAnsi="Times New Roman"/>
            <w:b/>
            <w:color w:val="C00000"/>
            <w:sz w:val="36"/>
            <w:szCs w:val="36"/>
            <w:u w:val="none"/>
            <w:lang w:eastAsia="ru-RU"/>
          </w:rPr>
          <w:t>осушения</w:t>
        </w:r>
      </w:hyperlink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</w:t>
      </w:r>
      <w:hyperlink r:id="rId25" w:tooltip="Болото" w:history="1">
        <w:r w:rsidRPr="008214B8">
          <w:rPr>
            <w:rStyle w:val="ab"/>
            <w:rFonts w:ascii="Times New Roman" w:eastAsia="Times New Roman" w:hAnsi="Times New Roman"/>
            <w:b/>
            <w:color w:val="C00000"/>
            <w:sz w:val="36"/>
            <w:szCs w:val="36"/>
            <w:u w:val="none"/>
            <w:lang w:eastAsia="ru-RU"/>
          </w:rPr>
          <w:t>болот</w:t>
        </w:r>
      </w:hyperlink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и распространяются со скоростью до 1 км в сутки. Могут быть малозаметны и распространяться на глубину до нескольких метров, вследствие чего представляют дополнительную опасность и крайне плохо поддаются тушению, поскольку торф может гореть без доступа воздуха и даже под водой. Для тушения таких пожаров необходима предварительная разведка</w:t>
      </w:r>
      <w:r w:rsidR="008214B8"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.</w:t>
      </w:r>
    </w:p>
    <w:p w:rsidR="00DE3C51" w:rsidRPr="008214B8" w:rsidRDefault="00DE3C51" w:rsidP="00DE3C51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812790" cy="3331029"/>
            <wp:effectExtent l="0" t="0" r="0" b="3175"/>
            <wp:docPr id="1" name="Рисунок 1" descr="Файл:Forest fires Alexander Esipenok June 2019.we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айл:Forest fires Alexander Esipenok June 2019.web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07" cy="33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51" w:rsidRPr="008214B8" w:rsidRDefault="00DE3C51" w:rsidP="00DE3C51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Сила почвенного пожара определяется по глубине выгорания: </w:t>
      </w:r>
    </w:p>
    <w:p w:rsidR="00DE3C51" w:rsidRPr="008214B8" w:rsidRDefault="00DE3C51" w:rsidP="00DE3C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слабым почвенным (подземным) пожаром считается такой, у которого глубина прогорания не превышает 25 см;</w:t>
      </w:r>
    </w:p>
    <w:p w:rsidR="00DE3C51" w:rsidRPr="008214B8" w:rsidRDefault="00DE3C51" w:rsidP="00DE3C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средним — 25-50 см;</w:t>
      </w:r>
    </w:p>
    <w:p w:rsidR="00DE3C51" w:rsidRPr="008214B8" w:rsidRDefault="00DE3C51" w:rsidP="00DE3C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сильным — более 50 см.</w:t>
      </w:r>
    </w:p>
    <w:p w:rsidR="00DE3C51" w:rsidRPr="008214B8" w:rsidRDefault="00DE3C51" w:rsidP="00DE3C5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lastRenderedPageBreak/>
        <w:t>Оценка по площади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В зависимости от площади лесные пожары подразделяются на: </w:t>
      </w:r>
    </w:p>
    <w:p w:rsidR="00DE3C51" w:rsidRPr="008214B8" w:rsidRDefault="00DE3C51" w:rsidP="00DE3C51">
      <w:pPr>
        <w:spacing w:after="0" w:line="240" w:lineRule="auto"/>
        <w:ind w:left="720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 — загорание — огнём охвачено 0,1-2 </w:t>
      </w:r>
      <w:hyperlink r:id="rId27" w:tooltip="Гектар" w:history="1">
        <w:r w:rsidRPr="008214B8">
          <w:rPr>
            <w:rStyle w:val="ab"/>
            <w:rFonts w:ascii="Times New Roman" w:eastAsia="Times New Roman" w:hAnsi="Times New Roman"/>
            <w:b/>
            <w:color w:val="C00000"/>
            <w:sz w:val="36"/>
            <w:szCs w:val="36"/>
            <w:u w:val="none"/>
            <w:lang w:eastAsia="ru-RU"/>
          </w:rPr>
          <w:t>га</w:t>
        </w:r>
      </w:hyperlink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;</w:t>
      </w:r>
    </w:p>
    <w:p w:rsidR="00DE3C51" w:rsidRPr="008214B8" w:rsidRDefault="00DE3C51" w:rsidP="00DE3C51">
      <w:pPr>
        <w:spacing w:after="0" w:line="240" w:lineRule="auto"/>
        <w:ind w:left="720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 — малый — 2-20 </w:t>
      </w:r>
      <w:hyperlink r:id="rId28" w:tooltip="Гектар" w:history="1">
        <w:r w:rsidRPr="008214B8">
          <w:rPr>
            <w:rStyle w:val="ab"/>
            <w:rFonts w:ascii="Times New Roman" w:eastAsia="Times New Roman" w:hAnsi="Times New Roman"/>
            <w:b/>
            <w:color w:val="C00000"/>
            <w:sz w:val="36"/>
            <w:szCs w:val="36"/>
            <w:u w:val="none"/>
            <w:lang w:eastAsia="ru-RU"/>
          </w:rPr>
          <w:t>га</w:t>
        </w:r>
      </w:hyperlink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;</w:t>
      </w:r>
    </w:p>
    <w:p w:rsidR="00DE3C51" w:rsidRPr="008214B8" w:rsidRDefault="00DE3C51" w:rsidP="00DE3C51">
      <w:pPr>
        <w:spacing w:after="0" w:line="240" w:lineRule="auto"/>
        <w:ind w:left="720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 — средний — 20-200 га;</w:t>
      </w:r>
    </w:p>
    <w:p w:rsidR="00DE3C51" w:rsidRPr="008214B8" w:rsidRDefault="00DE3C51" w:rsidP="00DE3C51">
      <w:pPr>
        <w:spacing w:after="0" w:line="240" w:lineRule="auto"/>
        <w:ind w:left="720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 — крупный — 200—2000 га;</w:t>
      </w:r>
    </w:p>
    <w:p w:rsidR="00DE3C51" w:rsidRPr="008214B8" w:rsidRDefault="00DE3C51" w:rsidP="00DE3C51">
      <w:pPr>
        <w:spacing w:after="0" w:line="240" w:lineRule="auto"/>
        <w:ind w:left="720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 — катастрофический — более 2000 га.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Средняя продолжительность лесных крупных пожаров 10-15 суток при выгорающей площади — 450—500 гектаров. </w:t>
      </w:r>
    </w:p>
    <w:p w:rsidR="00DE3C51" w:rsidRPr="008214B8" w:rsidRDefault="00DE3C51" w:rsidP="00DE3C51">
      <w:pPr>
        <w:ind w:firstLine="708"/>
        <w:rPr>
          <w:rFonts w:ascii="Times New Roman" w:eastAsia="Calibri" w:hAnsi="Times New Roman"/>
          <w:sz w:val="36"/>
          <w:szCs w:val="36"/>
        </w:rPr>
      </w:pPr>
    </w:p>
    <w:p w:rsidR="00DE3C51" w:rsidRPr="008214B8" w:rsidRDefault="00DE3C51" w:rsidP="00DE3C51">
      <w:pPr>
        <w:ind w:firstLine="708"/>
        <w:rPr>
          <w:rFonts w:ascii="Times New Roman" w:hAnsi="Times New Roman"/>
          <w:sz w:val="36"/>
          <w:szCs w:val="36"/>
        </w:rPr>
      </w:pPr>
    </w:p>
    <w:p w:rsidR="00DE3C51" w:rsidRPr="008214B8" w:rsidRDefault="00DE3C51" w:rsidP="00DE3C51">
      <w:pPr>
        <w:rPr>
          <w:rFonts w:ascii="Times New Roman" w:hAnsi="Times New Roman"/>
          <w:sz w:val="36"/>
          <w:szCs w:val="36"/>
        </w:rPr>
      </w:pPr>
    </w:p>
    <w:p w:rsidR="00DE3C51" w:rsidRDefault="00DE3C51" w:rsidP="00DE3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</w:pPr>
    </w:p>
    <w:p w:rsidR="008214B8" w:rsidRDefault="008214B8" w:rsidP="00DE3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</w:pPr>
    </w:p>
    <w:p w:rsidR="008214B8" w:rsidRDefault="008214B8" w:rsidP="00DE3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</w:pPr>
    </w:p>
    <w:p w:rsidR="008214B8" w:rsidRDefault="008214B8" w:rsidP="00DE3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</w:pPr>
    </w:p>
    <w:p w:rsidR="008214B8" w:rsidRDefault="008214B8" w:rsidP="00DE3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</w:pPr>
    </w:p>
    <w:p w:rsidR="008214B8" w:rsidRDefault="008214B8" w:rsidP="00DE3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</w:pPr>
    </w:p>
    <w:p w:rsidR="008214B8" w:rsidRDefault="008214B8" w:rsidP="00DE3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</w:pPr>
    </w:p>
    <w:p w:rsidR="008214B8" w:rsidRDefault="008214B8" w:rsidP="00DE3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</w:pPr>
    </w:p>
    <w:p w:rsidR="008214B8" w:rsidRDefault="008214B8" w:rsidP="00DE3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</w:pPr>
    </w:p>
    <w:p w:rsidR="008214B8" w:rsidRPr="008214B8" w:rsidRDefault="008214B8" w:rsidP="00DE3C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</w:pPr>
    </w:p>
    <w:p w:rsidR="00DE3C51" w:rsidRPr="008214B8" w:rsidRDefault="00DE3C51" w:rsidP="00DE3C51">
      <w:pPr>
        <w:spacing w:after="150" w:line="240" w:lineRule="auto"/>
        <w:outlineLvl w:val="1"/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</w:pPr>
      <w:r w:rsidRPr="008214B8"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  <w:lastRenderedPageBreak/>
        <w:t>Причины возникновения лесного пожара:</w:t>
      </w:r>
    </w:p>
    <w:p w:rsidR="00DE3C51" w:rsidRPr="008214B8" w:rsidRDefault="00DE3C51" w:rsidP="00DE3C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неосторожное обращение человека с огнем;</w:t>
      </w:r>
    </w:p>
    <w:p w:rsidR="00DE3C51" w:rsidRPr="008214B8" w:rsidRDefault="00DE3C51" w:rsidP="00DE3C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несоблюдение мер безопасности при разведении костров в лесополосе;</w:t>
      </w:r>
    </w:p>
    <w:p w:rsidR="00DE3C51" w:rsidRPr="008214B8" w:rsidRDefault="00DE3C51" w:rsidP="00DE3C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детские шалости со спичками в лесопарковой зоне;</w:t>
      </w:r>
    </w:p>
    <w:p w:rsidR="00DE3C51" w:rsidRPr="008214B8" w:rsidRDefault="00DE3C51" w:rsidP="00DE3C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сжигание мусора, сухой травы в непосредственной близости к лесному массиву;</w:t>
      </w:r>
    </w:p>
    <w:p w:rsidR="00DE3C51" w:rsidRPr="008214B8" w:rsidRDefault="00DE3C51" w:rsidP="00DE3C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случайное попадание искр из выхлопных труб автомобиля или мотоцикла;</w:t>
      </w:r>
    </w:p>
    <w:p w:rsidR="00DE3C51" w:rsidRPr="008214B8" w:rsidRDefault="00DE3C51" w:rsidP="00DE3C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попадание молнии в дерево;</w:t>
      </w:r>
    </w:p>
    <w:p w:rsidR="00DE3C51" w:rsidRPr="008214B8" w:rsidRDefault="00DE3C51" w:rsidP="00DE3C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возгорание обтирочного материала, пропитанного маслом, бензином или другим самовозгорающимся составом;</w:t>
      </w:r>
    </w:p>
    <w:p w:rsidR="00DB04E3" w:rsidRPr="00DB04E3" w:rsidRDefault="00DE3C51" w:rsidP="00DB04E3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случайное фокусирование солнечных лучей бутылочным стеклом.</w:t>
      </w:r>
    </w:p>
    <w:p w:rsidR="00DB04E3" w:rsidRDefault="00DB04E3" w:rsidP="00DB04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E55F1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ECC36D7" wp14:editId="7B60E42B">
            <wp:extent cx="5181600" cy="3657600"/>
            <wp:effectExtent l="0" t="0" r="0" b="0"/>
            <wp:docPr id="16" name="Рисунок 16" descr="https://fsd.multiurok.ru/html/2022/09/07/s_63184c3604ae2/php8uwpSl_Dejstviya-pri-lesnyh-pozharah_html_796e220f8e295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2/09/07/s_63184c3604ae2/php8uwpSl_Dejstviya-pri-lesnyh-pozharah_html_796e220f8e2957c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14" cy="365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E3" w:rsidRDefault="00DB04E3" w:rsidP="00DB04E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8214B8" w:rsidRPr="008214B8" w:rsidRDefault="008214B8" w:rsidP="00DB04E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DE3C51" w:rsidRPr="008214B8" w:rsidRDefault="00DE3C51" w:rsidP="00DE3C51">
      <w:pPr>
        <w:spacing w:after="150" w:line="240" w:lineRule="auto"/>
        <w:outlineLvl w:val="1"/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</w:pPr>
      <w:r w:rsidRPr="008214B8"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  <w:lastRenderedPageBreak/>
        <w:t>Во избежание пожара в лесу запрещается:</w:t>
      </w:r>
    </w:p>
    <w:p w:rsidR="00DE3C51" w:rsidRPr="008214B8" w:rsidRDefault="00DE3C51" w:rsidP="00DE3C5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бросать в лесу горящие спичи, окурки, тлеющие тряпки;</w:t>
      </w:r>
    </w:p>
    <w:p w:rsidR="00DB04E3" w:rsidRPr="00DB04E3" w:rsidRDefault="00DE3C51" w:rsidP="00DB04E3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разводить костер в густых зарослях и хвойном молодняке, под низкосвисающими кронами деревьев, рядом со складами древесины;</w:t>
      </w:r>
    </w:p>
    <w:p w:rsidR="00DE3C51" w:rsidRPr="008214B8" w:rsidRDefault="00DE3C51" w:rsidP="00DE3C5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оставлять в лесу самовозгораемый материал: тряпку и ветошь, пропитанные маслом, бензином, стеклянную посуду, которая в солнечную погоду может сфокусировать солнечный луч и воспламенить сухую растительность;</w:t>
      </w:r>
    </w:p>
    <w:p w:rsidR="00DE3C51" w:rsidRPr="008214B8" w:rsidRDefault="00DE3C51" w:rsidP="00DE3C5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выжигать сухую траву на лесных полянах, в садах, на полях, под деревьями;</w:t>
      </w:r>
    </w:p>
    <w:p w:rsidR="00DE3C51" w:rsidRPr="008214B8" w:rsidRDefault="00DE3C51" w:rsidP="00DE3C5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разводить костер в ветреную погоду и оставлять его без присмотра;</w:t>
      </w:r>
    </w:p>
    <w:p w:rsidR="00DE3C51" w:rsidRPr="008214B8" w:rsidRDefault="00DE3C51" w:rsidP="00DE3C5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использовать на охоте пыжи из легковоспламеняющихся или тлеющих материалов.</w:t>
      </w:r>
    </w:p>
    <w:p w:rsidR="00DE3C51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К пожару может привести заправка горючим топливных баков автомашины при работающем двигателе, а также неисправности системы питания двигателя. В ряде случаев природные пожары становятся следствием умышленного поджога, техногенной аварии или катастрофы.</w:t>
      </w:r>
    </w:p>
    <w:p w:rsidR="00DB04E3" w:rsidRDefault="00DB04E3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DB04E3" w:rsidRDefault="00DB04E3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DB04E3" w:rsidRDefault="00DB04E3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DB04E3" w:rsidRDefault="00DB04E3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8214B8" w:rsidRPr="008214B8" w:rsidRDefault="008214B8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DE3C51" w:rsidRPr="008214B8" w:rsidRDefault="00DE3C51" w:rsidP="0076434B">
      <w:pPr>
        <w:spacing w:after="15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</w:pPr>
      <w:r w:rsidRPr="008214B8"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  <w:lastRenderedPageBreak/>
        <w:t>Меры безопасности и пр</w:t>
      </w:r>
      <w:r w:rsidR="0076434B"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  <w:t xml:space="preserve">авила поведения </w:t>
      </w:r>
      <w:r w:rsidR="0076434B" w:rsidRPr="0076434B"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  <w:t xml:space="preserve">        </w:t>
      </w:r>
      <w:r w:rsidR="0076434B"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  <w:t>в лесу</w:t>
      </w:r>
    </w:p>
    <w:p w:rsidR="00DE3C51" w:rsidRPr="008214B8" w:rsidRDefault="00DE3C51" w:rsidP="0076434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Разжигать костер только в специально отведенных местах.</w:t>
      </w:r>
    </w:p>
    <w:p w:rsidR="00DE3C51" w:rsidRPr="008214B8" w:rsidRDefault="00DE3C51" w:rsidP="0076434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Если таких мест нет, то самостоятельно подготовить площадку для его разведения, очистив ее от травы, листьев и веток до самого грунта.</w:t>
      </w:r>
    </w:p>
    <w:p w:rsidR="00DE3C51" w:rsidRPr="008214B8" w:rsidRDefault="00DE3C51" w:rsidP="0076434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Перед уходом со стоянки костер должен быть полностью потушен. Покидать место привала, только убедившись, что ни одно полено или ветка больше не тлеет.</w:t>
      </w:r>
    </w:p>
    <w:p w:rsidR="00DE3C51" w:rsidRDefault="00DE3C51" w:rsidP="0076434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В случае опасного возгорания тушите очаг возгорания с помощью воды или, забрасывая его землей, можно сбивать огонь ветками лиственных деревьев.</w:t>
      </w:r>
    </w:p>
    <w:p w:rsidR="008214B8" w:rsidRDefault="008214B8" w:rsidP="008214B8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8214B8" w:rsidRDefault="008214B8" w:rsidP="008214B8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8214B8" w:rsidRPr="008214B8" w:rsidRDefault="008214B8" w:rsidP="008214B8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DE3C51" w:rsidRPr="008214B8" w:rsidRDefault="00DE3C51" w:rsidP="00DE3C5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DB04E3" w:rsidRDefault="00DB04E3" w:rsidP="00DE3C51">
      <w:pPr>
        <w:spacing w:after="150" w:line="240" w:lineRule="auto"/>
        <w:outlineLvl w:val="1"/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</w:pPr>
    </w:p>
    <w:p w:rsidR="00DB04E3" w:rsidRDefault="00DB04E3" w:rsidP="00DB04E3">
      <w:pPr>
        <w:spacing w:after="15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</w:pPr>
      <w:r w:rsidRPr="00E55F1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4F64EC4" wp14:editId="48386156">
            <wp:extent cx="4789805" cy="5366385"/>
            <wp:effectExtent l="0" t="0" r="0" b="5715"/>
            <wp:docPr id="15" name="Рисунок 15" descr="https://fsd.multiurok.ru/html/2022/09/07/s_63184c3604ae2/php8uwpSl_Dejstviya-pri-lesnyh-pozharah_html_36321cd5cbc61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2/09/07/s_63184c3604ae2/php8uwpSl_Dejstviya-pri-lesnyh-pozharah_html_36321cd5cbc61e1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53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E3" w:rsidRDefault="00DB04E3" w:rsidP="00DE3C51">
      <w:pPr>
        <w:spacing w:after="150" w:line="240" w:lineRule="auto"/>
        <w:outlineLvl w:val="1"/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</w:pPr>
    </w:p>
    <w:p w:rsidR="00DB04E3" w:rsidRDefault="00DB04E3" w:rsidP="00DE3C51">
      <w:pPr>
        <w:spacing w:after="150" w:line="240" w:lineRule="auto"/>
        <w:outlineLvl w:val="1"/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</w:pPr>
    </w:p>
    <w:p w:rsidR="00DE3C51" w:rsidRDefault="00DB04E3" w:rsidP="00DB04E3">
      <w:pPr>
        <w:spacing w:after="15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  <w:t xml:space="preserve">Действия при обнаружении </w:t>
      </w:r>
      <w:r w:rsidR="00DE3C51" w:rsidRPr="008214B8"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  <w:t>очаг</w:t>
      </w:r>
      <w:r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  <w:t>а</w:t>
      </w:r>
      <w:r w:rsidR="00DE3C51" w:rsidRPr="008214B8"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  <w:t xml:space="preserve"> пожара </w:t>
      </w:r>
      <w:r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  <w:t xml:space="preserve">                    </w:t>
      </w:r>
      <w:r w:rsidR="00DE3C51" w:rsidRPr="008214B8"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  <w:t>в лесу</w:t>
      </w:r>
    </w:p>
    <w:p w:rsidR="00DB04E3" w:rsidRDefault="00DB04E3" w:rsidP="00DE3C51">
      <w:pPr>
        <w:spacing w:after="150" w:line="240" w:lineRule="auto"/>
        <w:outlineLvl w:val="1"/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</w:pPr>
    </w:p>
    <w:p w:rsidR="00DB04E3" w:rsidRDefault="00DB04E3" w:rsidP="00DE3C51">
      <w:pPr>
        <w:spacing w:after="150" w:line="240" w:lineRule="auto"/>
        <w:outlineLvl w:val="1"/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</w:pPr>
    </w:p>
    <w:p w:rsidR="00DB04E3" w:rsidRDefault="00DB04E3" w:rsidP="00DE3C51">
      <w:pPr>
        <w:spacing w:after="150" w:line="240" w:lineRule="auto"/>
        <w:outlineLvl w:val="1"/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</w:pPr>
    </w:p>
    <w:p w:rsidR="00DB04E3" w:rsidRPr="008214B8" w:rsidRDefault="00DB04E3" w:rsidP="00DE3C51">
      <w:pPr>
        <w:spacing w:after="150" w:line="240" w:lineRule="auto"/>
        <w:outlineLvl w:val="1"/>
        <w:rPr>
          <w:rFonts w:ascii="Times New Roman" w:eastAsia="Times New Roman" w:hAnsi="Times New Roman"/>
          <w:b/>
          <w:bCs/>
          <w:color w:val="C00000"/>
          <w:sz w:val="44"/>
          <w:szCs w:val="44"/>
          <w:lang w:eastAsia="ru-RU"/>
        </w:rPr>
      </w:pPr>
    </w:p>
    <w:p w:rsidR="00DE3C51" w:rsidRPr="008214B8" w:rsidRDefault="00DB04E3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lastRenderedPageBreak/>
        <w:t>С</w:t>
      </w:r>
      <w:r w:rsidR="00DE3C51"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ообщить о месте пожара в лесную охрану, администрацию, полицию, спасателям:</w:t>
      </w:r>
    </w:p>
    <w:p w:rsidR="00DE3C51" w:rsidRPr="008214B8" w:rsidRDefault="00DE3C51" w:rsidP="00DE3C51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единый телефонный номер: 101</w:t>
      </w:r>
    </w:p>
    <w:p w:rsidR="00DE3C51" w:rsidRPr="008214B8" w:rsidRDefault="00DE3C51" w:rsidP="00DE3C51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с мобильного телефона: 112.</w:t>
      </w:r>
    </w:p>
    <w:p w:rsidR="00DE3C51" w:rsidRPr="008214B8" w:rsidRDefault="00DE3C51" w:rsidP="00DE3C5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Сообщив о пожаре в лесу, позаботьтесь о собственной безопасности.  Во избежание трагических ситуаций, вам следует совершить ряд последовательных действий.</w:t>
      </w:r>
    </w:p>
    <w:p w:rsidR="00DE3C51" w:rsidRPr="008214B8" w:rsidRDefault="00DE3C51" w:rsidP="00DE3C51">
      <w:pPr>
        <w:spacing w:after="150" w:line="240" w:lineRule="auto"/>
        <w:jc w:val="both"/>
        <w:outlineLvl w:val="1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Как спастись от пожара в лесу</w:t>
      </w:r>
    </w:p>
    <w:p w:rsidR="00DE3C51" w:rsidRPr="008214B8" w:rsidRDefault="00DE3C51" w:rsidP="00DE3C51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При обнаружении природного пожара следует немедленно предупредить всех находящихся поблизости людей и постараться покинуть опасную зону.</w:t>
      </w:r>
    </w:p>
    <w:p w:rsidR="00DE3C51" w:rsidRPr="008214B8" w:rsidRDefault="00DE3C51" w:rsidP="00DE3C51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Выходить нужно на дорогу, широкую просеку, опушку леса, к водоему.</w:t>
      </w:r>
    </w:p>
    <w:p w:rsidR="00DE3C51" w:rsidRPr="008214B8" w:rsidRDefault="00DE3C51" w:rsidP="00DE3C51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Двигаться следует перпендикулярно к направлению распространения огня, то есть навстречу ветру, который гонит огонь.</w:t>
      </w:r>
    </w:p>
    <w:p w:rsidR="00DE3C51" w:rsidRPr="008214B8" w:rsidRDefault="00DE3C51" w:rsidP="00DE3C51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Если обстоятельства мешают уйти от огня, нужно войти в водоем или остановиться на открытой поляне, накрывшись мокрой одеждой.</w:t>
      </w:r>
    </w:p>
    <w:p w:rsidR="00DE3C51" w:rsidRPr="008214B8" w:rsidRDefault="00DE3C51" w:rsidP="00DE3C51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14B8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Дышать лучше воздухом возле земли (он менее задымлен), прикрывая рот и нос марлевой повязкой или мокрой тканью.</w:t>
      </w:r>
    </w:p>
    <w:p w:rsidR="00DE3C51" w:rsidRDefault="00DE3C51" w:rsidP="00DE3C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</w:p>
    <w:p w:rsidR="00E55F14" w:rsidRDefault="00E55F14" w:rsidP="00DE3C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</w:p>
    <w:p w:rsidR="00116F0B" w:rsidRPr="00116F0B" w:rsidRDefault="00116F0B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sectPr w:rsidR="00116F0B" w:rsidRPr="00116F0B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8D2" w:rsidRDefault="005968D2" w:rsidP="001E5778">
      <w:pPr>
        <w:spacing w:after="0" w:line="240" w:lineRule="auto"/>
      </w:pPr>
      <w:r>
        <w:separator/>
      </w:r>
    </w:p>
  </w:endnote>
  <w:endnote w:type="continuationSeparator" w:id="0">
    <w:p w:rsidR="005968D2" w:rsidRDefault="005968D2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8D2" w:rsidRDefault="005968D2" w:rsidP="001E5778">
      <w:pPr>
        <w:spacing w:after="0" w:line="240" w:lineRule="auto"/>
      </w:pPr>
      <w:r>
        <w:separator/>
      </w:r>
    </w:p>
  </w:footnote>
  <w:footnote w:type="continuationSeparator" w:id="0">
    <w:p w:rsidR="005968D2" w:rsidRDefault="005968D2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AB1"/>
    <w:multiLevelType w:val="hybridMultilevel"/>
    <w:tmpl w:val="FDB82C5A"/>
    <w:lvl w:ilvl="0" w:tplc="BCC2185C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F16A02"/>
    <w:multiLevelType w:val="hybridMultilevel"/>
    <w:tmpl w:val="2A4E3F7C"/>
    <w:lvl w:ilvl="0" w:tplc="CC3E1942">
      <w:start w:val="5"/>
      <w:numFmt w:val="decimal"/>
      <w:lvlText w:val="%1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A8CE0BC">
      <w:start w:val="1"/>
      <w:numFmt w:val="decimal"/>
      <w:lvlText w:val="%2)"/>
      <w:lvlJc w:val="left"/>
      <w:pPr>
        <w:ind w:left="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D2BF0C">
      <w:start w:val="1"/>
      <w:numFmt w:val="lowerRoman"/>
      <w:lvlText w:val="%3"/>
      <w:lvlJc w:val="left"/>
      <w:pPr>
        <w:ind w:left="14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12A1D96">
      <w:start w:val="1"/>
      <w:numFmt w:val="decimal"/>
      <w:lvlText w:val="%4"/>
      <w:lvlJc w:val="left"/>
      <w:pPr>
        <w:ind w:left="2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AFC5260">
      <w:start w:val="1"/>
      <w:numFmt w:val="lowerLetter"/>
      <w:lvlText w:val="%5"/>
      <w:lvlJc w:val="left"/>
      <w:pPr>
        <w:ind w:left="2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33849EC">
      <w:start w:val="1"/>
      <w:numFmt w:val="lowerRoman"/>
      <w:lvlText w:val="%6"/>
      <w:lvlJc w:val="left"/>
      <w:pPr>
        <w:ind w:left="3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C189B9C">
      <w:start w:val="1"/>
      <w:numFmt w:val="decimal"/>
      <w:lvlText w:val="%7"/>
      <w:lvlJc w:val="left"/>
      <w:pPr>
        <w:ind w:left="4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67E2362">
      <w:start w:val="1"/>
      <w:numFmt w:val="lowerLetter"/>
      <w:lvlText w:val="%8"/>
      <w:lvlJc w:val="left"/>
      <w:pPr>
        <w:ind w:left="5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32A489E">
      <w:start w:val="1"/>
      <w:numFmt w:val="lowerRoman"/>
      <w:lvlText w:val="%9"/>
      <w:lvlJc w:val="left"/>
      <w:pPr>
        <w:ind w:left="5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081E1203"/>
    <w:multiLevelType w:val="multilevel"/>
    <w:tmpl w:val="52027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250DE7"/>
    <w:multiLevelType w:val="multilevel"/>
    <w:tmpl w:val="FB7E9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93216E"/>
    <w:multiLevelType w:val="multilevel"/>
    <w:tmpl w:val="3E408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8A2E2B"/>
    <w:multiLevelType w:val="multilevel"/>
    <w:tmpl w:val="DC5E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080C7B"/>
    <w:multiLevelType w:val="multilevel"/>
    <w:tmpl w:val="05F2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EA32EC"/>
    <w:multiLevelType w:val="multilevel"/>
    <w:tmpl w:val="79E00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BC2CC1"/>
    <w:multiLevelType w:val="multilevel"/>
    <w:tmpl w:val="572C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4764D2"/>
    <w:multiLevelType w:val="multilevel"/>
    <w:tmpl w:val="5436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AA2128"/>
    <w:multiLevelType w:val="multilevel"/>
    <w:tmpl w:val="8A0C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6A43A0"/>
    <w:multiLevelType w:val="multilevel"/>
    <w:tmpl w:val="3F923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0E690C"/>
    <w:multiLevelType w:val="multilevel"/>
    <w:tmpl w:val="1F76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115406"/>
    <w:multiLevelType w:val="hybridMultilevel"/>
    <w:tmpl w:val="3744A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DB3857"/>
    <w:multiLevelType w:val="multilevel"/>
    <w:tmpl w:val="6790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B619BE"/>
    <w:multiLevelType w:val="multilevel"/>
    <w:tmpl w:val="64CA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5193E"/>
    <w:multiLevelType w:val="hybridMultilevel"/>
    <w:tmpl w:val="3BCC942C"/>
    <w:lvl w:ilvl="0" w:tplc="BFCEB874">
      <w:start w:val="3"/>
      <w:numFmt w:val="decimal"/>
      <w:lvlText w:val="%1)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DD0D266">
      <w:start w:val="1"/>
      <w:numFmt w:val="lowerLetter"/>
      <w:lvlText w:val="%2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A840C4">
      <w:start w:val="1"/>
      <w:numFmt w:val="lowerRoman"/>
      <w:lvlText w:val="%3"/>
      <w:lvlJc w:val="left"/>
      <w:pPr>
        <w:ind w:left="2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7C2BDC2">
      <w:start w:val="1"/>
      <w:numFmt w:val="decimal"/>
      <w:lvlText w:val="%4"/>
      <w:lvlJc w:val="left"/>
      <w:pPr>
        <w:ind w:left="2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B0CC012">
      <w:start w:val="1"/>
      <w:numFmt w:val="lowerLetter"/>
      <w:lvlText w:val="%5"/>
      <w:lvlJc w:val="left"/>
      <w:pPr>
        <w:ind w:left="3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2323794">
      <w:start w:val="1"/>
      <w:numFmt w:val="lowerRoman"/>
      <w:lvlText w:val="%6"/>
      <w:lvlJc w:val="left"/>
      <w:pPr>
        <w:ind w:left="43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2729026">
      <w:start w:val="1"/>
      <w:numFmt w:val="decimal"/>
      <w:lvlText w:val="%7"/>
      <w:lvlJc w:val="left"/>
      <w:pPr>
        <w:ind w:left="50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3306CA2">
      <w:start w:val="1"/>
      <w:numFmt w:val="lowerLetter"/>
      <w:lvlText w:val="%8"/>
      <w:lvlJc w:val="left"/>
      <w:pPr>
        <w:ind w:left="57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8047504">
      <w:start w:val="1"/>
      <w:numFmt w:val="lowerRoman"/>
      <w:lvlText w:val="%9"/>
      <w:lvlJc w:val="left"/>
      <w:pPr>
        <w:ind w:left="65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308068EA"/>
    <w:multiLevelType w:val="multilevel"/>
    <w:tmpl w:val="3D58D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9203E9"/>
    <w:multiLevelType w:val="multilevel"/>
    <w:tmpl w:val="6252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5B058E0"/>
    <w:multiLevelType w:val="hybridMultilevel"/>
    <w:tmpl w:val="425A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4E3274"/>
    <w:multiLevelType w:val="multilevel"/>
    <w:tmpl w:val="AC8E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4911BF"/>
    <w:multiLevelType w:val="hybridMultilevel"/>
    <w:tmpl w:val="141E0D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6BE6F87"/>
    <w:multiLevelType w:val="multilevel"/>
    <w:tmpl w:val="A5121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F84ECD"/>
    <w:multiLevelType w:val="multilevel"/>
    <w:tmpl w:val="BDF62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CE4C19"/>
    <w:multiLevelType w:val="hybridMultilevel"/>
    <w:tmpl w:val="08249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C77E7A"/>
    <w:multiLevelType w:val="hybridMultilevel"/>
    <w:tmpl w:val="CCA8BEBA"/>
    <w:lvl w:ilvl="0" w:tplc="7D882B70">
      <w:start w:val="1"/>
      <w:numFmt w:val="decimal"/>
      <w:lvlText w:val="%1."/>
      <w:lvlJc w:val="left"/>
      <w:pPr>
        <w:ind w:left="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D7E5D72">
      <w:start w:val="1"/>
      <w:numFmt w:val="bullet"/>
      <w:lvlText w:val=""/>
      <w:lvlJc w:val="left"/>
      <w:pPr>
        <w:ind w:left="7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4AC95D6">
      <w:start w:val="1"/>
      <w:numFmt w:val="bullet"/>
      <w:lvlText w:val="▪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6485118">
      <w:start w:val="1"/>
      <w:numFmt w:val="bullet"/>
      <w:lvlText w:val="•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027350">
      <w:start w:val="1"/>
      <w:numFmt w:val="bullet"/>
      <w:lvlText w:val="o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7828EB8">
      <w:start w:val="1"/>
      <w:numFmt w:val="bullet"/>
      <w:lvlText w:val="▪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FAAB8E8">
      <w:start w:val="1"/>
      <w:numFmt w:val="bullet"/>
      <w:lvlText w:val="•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37E1A6A">
      <w:start w:val="1"/>
      <w:numFmt w:val="bullet"/>
      <w:lvlText w:val="o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7E81CBE">
      <w:start w:val="1"/>
      <w:numFmt w:val="bullet"/>
      <w:lvlText w:val="▪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 w15:restartNumberingAfterBreak="0">
    <w:nsid w:val="68E73DB5"/>
    <w:multiLevelType w:val="multilevel"/>
    <w:tmpl w:val="2066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7C36CA"/>
    <w:multiLevelType w:val="multilevel"/>
    <w:tmpl w:val="48B4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CA0F13"/>
    <w:multiLevelType w:val="multilevel"/>
    <w:tmpl w:val="DA9A0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1C5664"/>
    <w:multiLevelType w:val="multilevel"/>
    <w:tmpl w:val="2A76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B214C9"/>
    <w:multiLevelType w:val="hybridMultilevel"/>
    <w:tmpl w:val="4E42D0D2"/>
    <w:lvl w:ilvl="0" w:tplc="B170CA58">
      <w:start w:val="7"/>
      <w:numFmt w:val="decimal"/>
      <w:lvlText w:val="%1"/>
      <w:lvlJc w:val="left"/>
      <w:pPr>
        <w:ind w:left="4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BD2690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409C6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9EC04B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5861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97A8D7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F48692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6F2522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FF48FD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5"/>
  </w:num>
  <w:num w:numId="2">
    <w:abstractNumId w:val="16"/>
  </w:num>
  <w:num w:numId="3">
    <w:abstractNumId w:val="6"/>
  </w:num>
  <w:num w:numId="4">
    <w:abstractNumId w:val="32"/>
  </w:num>
  <w:num w:numId="5">
    <w:abstractNumId w:val="26"/>
  </w:num>
  <w:num w:numId="6">
    <w:abstractNumId w:val="11"/>
  </w:num>
  <w:num w:numId="7">
    <w:abstractNumId w:val="30"/>
  </w:num>
  <w:num w:numId="8">
    <w:abstractNumId w:val="12"/>
  </w:num>
  <w:num w:numId="9">
    <w:abstractNumId w:val="22"/>
  </w:num>
  <w:num w:numId="10">
    <w:abstractNumId w:val="20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21"/>
  </w:num>
  <w:num w:numId="18">
    <w:abstractNumId w:val="13"/>
  </w:num>
  <w:num w:numId="19">
    <w:abstractNumId w:val="5"/>
  </w:num>
  <w:num w:numId="20">
    <w:abstractNumId w:val="34"/>
  </w:num>
  <w:num w:numId="21">
    <w:abstractNumId w:val="10"/>
  </w:num>
  <w:num w:numId="22">
    <w:abstractNumId w:val="17"/>
  </w:num>
  <w:num w:numId="23">
    <w:abstractNumId w:val="3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31"/>
  </w:num>
  <w:num w:numId="28">
    <w:abstractNumId w:val="27"/>
  </w:num>
  <w:num w:numId="29">
    <w:abstractNumId w:val="8"/>
  </w:num>
  <w:num w:numId="30">
    <w:abstractNumId w:val="33"/>
  </w:num>
  <w:num w:numId="31">
    <w:abstractNumId w:val="3"/>
  </w:num>
  <w:num w:numId="32">
    <w:abstractNumId w:val="7"/>
  </w:num>
  <w:num w:numId="33">
    <w:abstractNumId w:val="24"/>
  </w:num>
  <w:num w:numId="34">
    <w:abstractNumId w:val="15"/>
  </w:num>
  <w:num w:numId="35">
    <w:abstractNumId w:val="19"/>
  </w:num>
  <w:num w:numId="36">
    <w:abstractNumId w:val="4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13D11"/>
    <w:rsid w:val="000235F2"/>
    <w:rsid w:val="00030D05"/>
    <w:rsid w:val="000318C0"/>
    <w:rsid w:val="00037646"/>
    <w:rsid w:val="00043416"/>
    <w:rsid w:val="00052484"/>
    <w:rsid w:val="00061372"/>
    <w:rsid w:val="00063CB0"/>
    <w:rsid w:val="00067681"/>
    <w:rsid w:val="00073504"/>
    <w:rsid w:val="00085EBB"/>
    <w:rsid w:val="00091F93"/>
    <w:rsid w:val="0009710A"/>
    <w:rsid w:val="000B35ED"/>
    <w:rsid w:val="000C5BF1"/>
    <w:rsid w:val="000D0436"/>
    <w:rsid w:val="000D2901"/>
    <w:rsid w:val="000E4826"/>
    <w:rsid w:val="000F21CF"/>
    <w:rsid w:val="00100E33"/>
    <w:rsid w:val="00107223"/>
    <w:rsid w:val="00110ECB"/>
    <w:rsid w:val="00115175"/>
    <w:rsid w:val="00116F0B"/>
    <w:rsid w:val="001308F1"/>
    <w:rsid w:val="00132AAC"/>
    <w:rsid w:val="001365E4"/>
    <w:rsid w:val="0014481A"/>
    <w:rsid w:val="001456D7"/>
    <w:rsid w:val="001462F1"/>
    <w:rsid w:val="00147256"/>
    <w:rsid w:val="001503F6"/>
    <w:rsid w:val="00153E34"/>
    <w:rsid w:val="00153EC7"/>
    <w:rsid w:val="00164900"/>
    <w:rsid w:val="0016688D"/>
    <w:rsid w:val="00171968"/>
    <w:rsid w:val="001777E2"/>
    <w:rsid w:val="0018109A"/>
    <w:rsid w:val="001865C2"/>
    <w:rsid w:val="001946D7"/>
    <w:rsid w:val="001A234F"/>
    <w:rsid w:val="001B4E10"/>
    <w:rsid w:val="001C11D6"/>
    <w:rsid w:val="001C2730"/>
    <w:rsid w:val="001D2C76"/>
    <w:rsid w:val="001D2F42"/>
    <w:rsid w:val="001D3E17"/>
    <w:rsid w:val="001E2B4F"/>
    <w:rsid w:val="001E47DA"/>
    <w:rsid w:val="001E5778"/>
    <w:rsid w:val="001F2A01"/>
    <w:rsid w:val="002035AA"/>
    <w:rsid w:val="002068FF"/>
    <w:rsid w:val="0022276C"/>
    <w:rsid w:val="0023162F"/>
    <w:rsid w:val="00232087"/>
    <w:rsid w:val="00232AB1"/>
    <w:rsid w:val="00242E62"/>
    <w:rsid w:val="0024439A"/>
    <w:rsid w:val="00246142"/>
    <w:rsid w:val="00257084"/>
    <w:rsid w:val="00260974"/>
    <w:rsid w:val="002634C0"/>
    <w:rsid w:val="00264541"/>
    <w:rsid w:val="00271C09"/>
    <w:rsid w:val="00274A50"/>
    <w:rsid w:val="00277E5F"/>
    <w:rsid w:val="002864EC"/>
    <w:rsid w:val="00293CDD"/>
    <w:rsid w:val="002953D4"/>
    <w:rsid w:val="002A0D34"/>
    <w:rsid w:val="002A57D5"/>
    <w:rsid w:val="002B0B5E"/>
    <w:rsid w:val="002B169D"/>
    <w:rsid w:val="002C1B14"/>
    <w:rsid w:val="002C2EA8"/>
    <w:rsid w:val="002D066F"/>
    <w:rsid w:val="002D3029"/>
    <w:rsid w:val="002D316D"/>
    <w:rsid w:val="002D4EE2"/>
    <w:rsid w:val="002F4B18"/>
    <w:rsid w:val="002F7023"/>
    <w:rsid w:val="00305DAA"/>
    <w:rsid w:val="00306646"/>
    <w:rsid w:val="00311A4A"/>
    <w:rsid w:val="00317C71"/>
    <w:rsid w:val="00320672"/>
    <w:rsid w:val="00324A6C"/>
    <w:rsid w:val="00325DF1"/>
    <w:rsid w:val="0033133E"/>
    <w:rsid w:val="00332DDC"/>
    <w:rsid w:val="003411E4"/>
    <w:rsid w:val="00352B15"/>
    <w:rsid w:val="00361E77"/>
    <w:rsid w:val="00371219"/>
    <w:rsid w:val="0037642E"/>
    <w:rsid w:val="00383F57"/>
    <w:rsid w:val="003A30AD"/>
    <w:rsid w:val="003A4484"/>
    <w:rsid w:val="003B181D"/>
    <w:rsid w:val="003B1A63"/>
    <w:rsid w:val="003C08BA"/>
    <w:rsid w:val="003C0B9F"/>
    <w:rsid w:val="003C158C"/>
    <w:rsid w:val="003C4D9A"/>
    <w:rsid w:val="003E14DE"/>
    <w:rsid w:val="003F3AD2"/>
    <w:rsid w:val="00403D85"/>
    <w:rsid w:val="00410E68"/>
    <w:rsid w:val="00410FF7"/>
    <w:rsid w:val="00412A23"/>
    <w:rsid w:val="004236E1"/>
    <w:rsid w:val="0042436C"/>
    <w:rsid w:val="004408F6"/>
    <w:rsid w:val="00440B01"/>
    <w:rsid w:val="0045682B"/>
    <w:rsid w:val="00462630"/>
    <w:rsid w:val="0046285F"/>
    <w:rsid w:val="00472131"/>
    <w:rsid w:val="004741B5"/>
    <w:rsid w:val="00477F25"/>
    <w:rsid w:val="00483483"/>
    <w:rsid w:val="0048359A"/>
    <w:rsid w:val="00485783"/>
    <w:rsid w:val="00487E0B"/>
    <w:rsid w:val="004A0512"/>
    <w:rsid w:val="004A64BF"/>
    <w:rsid w:val="004B44A0"/>
    <w:rsid w:val="004F0DDF"/>
    <w:rsid w:val="004F42EE"/>
    <w:rsid w:val="004F498F"/>
    <w:rsid w:val="004F4E0C"/>
    <w:rsid w:val="005015D0"/>
    <w:rsid w:val="00514A51"/>
    <w:rsid w:val="005225D4"/>
    <w:rsid w:val="00526484"/>
    <w:rsid w:val="00530A4F"/>
    <w:rsid w:val="00531E43"/>
    <w:rsid w:val="0053300C"/>
    <w:rsid w:val="0053690B"/>
    <w:rsid w:val="0053771D"/>
    <w:rsid w:val="00543ADB"/>
    <w:rsid w:val="0054666F"/>
    <w:rsid w:val="00553725"/>
    <w:rsid w:val="00554679"/>
    <w:rsid w:val="00556DD6"/>
    <w:rsid w:val="00565E0E"/>
    <w:rsid w:val="00573367"/>
    <w:rsid w:val="00574098"/>
    <w:rsid w:val="005771AD"/>
    <w:rsid w:val="00580AFE"/>
    <w:rsid w:val="00592141"/>
    <w:rsid w:val="00594719"/>
    <w:rsid w:val="005968D2"/>
    <w:rsid w:val="005A582D"/>
    <w:rsid w:val="005B5043"/>
    <w:rsid w:val="005C024B"/>
    <w:rsid w:val="005C4CF8"/>
    <w:rsid w:val="005E5C77"/>
    <w:rsid w:val="005E6237"/>
    <w:rsid w:val="005F3B69"/>
    <w:rsid w:val="005F7523"/>
    <w:rsid w:val="00602234"/>
    <w:rsid w:val="00602D00"/>
    <w:rsid w:val="0060391C"/>
    <w:rsid w:val="00607C0E"/>
    <w:rsid w:val="006110DD"/>
    <w:rsid w:val="00617176"/>
    <w:rsid w:val="00617D57"/>
    <w:rsid w:val="0063093E"/>
    <w:rsid w:val="00632FB4"/>
    <w:rsid w:val="00634D6D"/>
    <w:rsid w:val="0064328D"/>
    <w:rsid w:val="0065171C"/>
    <w:rsid w:val="00657F07"/>
    <w:rsid w:val="00673F2E"/>
    <w:rsid w:val="006810A8"/>
    <w:rsid w:val="0069485E"/>
    <w:rsid w:val="00695CD7"/>
    <w:rsid w:val="006A6778"/>
    <w:rsid w:val="006A7FB2"/>
    <w:rsid w:val="006B673B"/>
    <w:rsid w:val="006C319C"/>
    <w:rsid w:val="006D5B71"/>
    <w:rsid w:val="006E117B"/>
    <w:rsid w:val="006E5959"/>
    <w:rsid w:val="006E5A36"/>
    <w:rsid w:val="006F46B5"/>
    <w:rsid w:val="00704DA7"/>
    <w:rsid w:val="00726833"/>
    <w:rsid w:val="00733951"/>
    <w:rsid w:val="00733FA8"/>
    <w:rsid w:val="00740A48"/>
    <w:rsid w:val="0074429B"/>
    <w:rsid w:val="007446C2"/>
    <w:rsid w:val="00746CA9"/>
    <w:rsid w:val="00751918"/>
    <w:rsid w:val="00751D5D"/>
    <w:rsid w:val="00751D6A"/>
    <w:rsid w:val="007572AF"/>
    <w:rsid w:val="00760456"/>
    <w:rsid w:val="0076434B"/>
    <w:rsid w:val="00770372"/>
    <w:rsid w:val="00782412"/>
    <w:rsid w:val="007853E2"/>
    <w:rsid w:val="0078600C"/>
    <w:rsid w:val="007945B7"/>
    <w:rsid w:val="00795AD4"/>
    <w:rsid w:val="007A31F4"/>
    <w:rsid w:val="007A710A"/>
    <w:rsid w:val="007B123E"/>
    <w:rsid w:val="007C63F9"/>
    <w:rsid w:val="007D7697"/>
    <w:rsid w:val="007E1DBF"/>
    <w:rsid w:val="007E6938"/>
    <w:rsid w:val="007F6B95"/>
    <w:rsid w:val="007F7487"/>
    <w:rsid w:val="0080582E"/>
    <w:rsid w:val="00816821"/>
    <w:rsid w:val="00821441"/>
    <w:rsid w:val="008214B8"/>
    <w:rsid w:val="00826287"/>
    <w:rsid w:val="00832164"/>
    <w:rsid w:val="00834AB7"/>
    <w:rsid w:val="00842B29"/>
    <w:rsid w:val="00860F38"/>
    <w:rsid w:val="008625C6"/>
    <w:rsid w:val="008668C1"/>
    <w:rsid w:val="00873B73"/>
    <w:rsid w:val="00883DF0"/>
    <w:rsid w:val="0088715E"/>
    <w:rsid w:val="00896FCB"/>
    <w:rsid w:val="008A2D83"/>
    <w:rsid w:val="008A2F19"/>
    <w:rsid w:val="008A4BD3"/>
    <w:rsid w:val="008A5163"/>
    <w:rsid w:val="008B2465"/>
    <w:rsid w:val="008C083B"/>
    <w:rsid w:val="008C235D"/>
    <w:rsid w:val="008C5CE5"/>
    <w:rsid w:val="008C6CA6"/>
    <w:rsid w:val="008D1116"/>
    <w:rsid w:val="008E165D"/>
    <w:rsid w:val="00900338"/>
    <w:rsid w:val="00900FB2"/>
    <w:rsid w:val="00901EF3"/>
    <w:rsid w:val="0090242A"/>
    <w:rsid w:val="00904705"/>
    <w:rsid w:val="00906057"/>
    <w:rsid w:val="00914DDA"/>
    <w:rsid w:val="00916122"/>
    <w:rsid w:val="00917634"/>
    <w:rsid w:val="00923B06"/>
    <w:rsid w:val="00930B4B"/>
    <w:rsid w:val="009446EE"/>
    <w:rsid w:val="009459EA"/>
    <w:rsid w:val="00947FF2"/>
    <w:rsid w:val="00962302"/>
    <w:rsid w:val="00964F8F"/>
    <w:rsid w:val="009672B0"/>
    <w:rsid w:val="00983A7A"/>
    <w:rsid w:val="00992CD4"/>
    <w:rsid w:val="00992EDC"/>
    <w:rsid w:val="009965AA"/>
    <w:rsid w:val="009A29A1"/>
    <w:rsid w:val="009A4BF7"/>
    <w:rsid w:val="009A623C"/>
    <w:rsid w:val="009A7406"/>
    <w:rsid w:val="009C0399"/>
    <w:rsid w:val="009C0716"/>
    <w:rsid w:val="009D678E"/>
    <w:rsid w:val="009F18DE"/>
    <w:rsid w:val="009F70EA"/>
    <w:rsid w:val="00A022FA"/>
    <w:rsid w:val="00A051B6"/>
    <w:rsid w:val="00A11326"/>
    <w:rsid w:val="00A121F0"/>
    <w:rsid w:val="00A134BA"/>
    <w:rsid w:val="00A316A1"/>
    <w:rsid w:val="00A44332"/>
    <w:rsid w:val="00A60B85"/>
    <w:rsid w:val="00A61B1E"/>
    <w:rsid w:val="00A65F3D"/>
    <w:rsid w:val="00A83BCE"/>
    <w:rsid w:val="00A9030A"/>
    <w:rsid w:val="00A96DD1"/>
    <w:rsid w:val="00AA0759"/>
    <w:rsid w:val="00AA195C"/>
    <w:rsid w:val="00AA1F6A"/>
    <w:rsid w:val="00AA306B"/>
    <w:rsid w:val="00AB4C97"/>
    <w:rsid w:val="00AC077F"/>
    <w:rsid w:val="00AD6450"/>
    <w:rsid w:val="00AF077E"/>
    <w:rsid w:val="00AF5C37"/>
    <w:rsid w:val="00AF6886"/>
    <w:rsid w:val="00B20933"/>
    <w:rsid w:val="00B3519D"/>
    <w:rsid w:val="00B4664D"/>
    <w:rsid w:val="00B63A7F"/>
    <w:rsid w:val="00B63D4B"/>
    <w:rsid w:val="00B74517"/>
    <w:rsid w:val="00B77928"/>
    <w:rsid w:val="00B80959"/>
    <w:rsid w:val="00B848D8"/>
    <w:rsid w:val="00B84BBD"/>
    <w:rsid w:val="00B87336"/>
    <w:rsid w:val="00B87EEA"/>
    <w:rsid w:val="00B9174C"/>
    <w:rsid w:val="00B94787"/>
    <w:rsid w:val="00BA62B4"/>
    <w:rsid w:val="00BA6AFA"/>
    <w:rsid w:val="00BB31D2"/>
    <w:rsid w:val="00BC540B"/>
    <w:rsid w:val="00BC56A8"/>
    <w:rsid w:val="00BC5CAF"/>
    <w:rsid w:val="00BD5CB6"/>
    <w:rsid w:val="00BE1FF1"/>
    <w:rsid w:val="00BE6161"/>
    <w:rsid w:val="00BF5592"/>
    <w:rsid w:val="00BF6AAD"/>
    <w:rsid w:val="00C03CD8"/>
    <w:rsid w:val="00C15329"/>
    <w:rsid w:val="00C15E5F"/>
    <w:rsid w:val="00C205A3"/>
    <w:rsid w:val="00C24C91"/>
    <w:rsid w:val="00C326B0"/>
    <w:rsid w:val="00C32E86"/>
    <w:rsid w:val="00C33E47"/>
    <w:rsid w:val="00C47196"/>
    <w:rsid w:val="00C763F7"/>
    <w:rsid w:val="00C86AD7"/>
    <w:rsid w:val="00C925DD"/>
    <w:rsid w:val="00C944C5"/>
    <w:rsid w:val="00C96ABB"/>
    <w:rsid w:val="00CA252C"/>
    <w:rsid w:val="00CA561D"/>
    <w:rsid w:val="00CA7790"/>
    <w:rsid w:val="00CB000D"/>
    <w:rsid w:val="00CB09CB"/>
    <w:rsid w:val="00CE43A7"/>
    <w:rsid w:val="00CE586A"/>
    <w:rsid w:val="00CE5DD8"/>
    <w:rsid w:val="00CF08AA"/>
    <w:rsid w:val="00CF2B01"/>
    <w:rsid w:val="00D03996"/>
    <w:rsid w:val="00D24939"/>
    <w:rsid w:val="00D25FCD"/>
    <w:rsid w:val="00D33CAC"/>
    <w:rsid w:val="00D34050"/>
    <w:rsid w:val="00D352BD"/>
    <w:rsid w:val="00D53280"/>
    <w:rsid w:val="00D6441A"/>
    <w:rsid w:val="00D66C74"/>
    <w:rsid w:val="00D75A80"/>
    <w:rsid w:val="00D77515"/>
    <w:rsid w:val="00D80E45"/>
    <w:rsid w:val="00D9199B"/>
    <w:rsid w:val="00DB04E3"/>
    <w:rsid w:val="00DB23BA"/>
    <w:rsid w:val="00DB712A"/>
    <w:rsid w:val="00DD736D"/>
    <w:rsid w:val="00DD758E"/>
    <w:rsid w:val="00DE3C51"/>
    <w:rsid w:val="00DF3B91"/>
    <w:rsid w:val="00DF51DC"/>
    <w:rsid w:val="00DF6F47"/>
    <w:rsid w:val="00E04DEB"/>
    <w:rsid w:val="00E11156"/>
    <w:rsid w:val="00E122DF"/>
    <w:rsid w:val="00E27229"/>
    <w:rsid w:val="00E306B6"/>
    <w:rsid w:val="00E31D15"/>
    <w:rsid w:val="00E34979"/>
    <w:rsid w:val="00E40221"/>
    <w:rsid w:val="00E55F14"/>
    <w:rsid w:val="00E62E66"/>
    <w:rsid w:val="00E72F78"/>
    <w:rsid w:val="00E73375"/>
    <w:rsid w:val="00E7456E"/>
    <w:rsid w:val="00E74ED9"/>
    <w:rsid w:val="00E90572"/>
    <w:rsid w:val="00E91027"/>
    <w:rsid w:val="00E9542A"/>
    <w:rsid w:val="00EA3F2C"/>
    <w:rsid w:val="00EA6617"/>
    <w:rsid w:val="00EA7A07"/>
    <w:rsid w:val="00EB7CC4"/>
    <w:rsid w:val="00EC34BF"/>
    <w:rsid w:val="00ED615D"/>
    <w:rsid w:val="00EE2A06"/>
    <w:rsid w:val="00EE2DD1"/>
    <w:rsid w:val="00EE65AC"/>
    <w:rsid w:val="00EE6CC3"/>
    <w:rsid w:val="00EF0049"/>
    <w:rsid w:val="00EF3F51"/>
    <w:rsid w:val="00F039D0"/>
    <w:rsid w:val="00F26E6F"/>
    <w:rsid w:val="00F36056"/>
    <w:rsid w:val="00F45711"/>
    <w:rsid w:val="00F5084C"/>
    <w:rsid w:val="00F536DD"/>
    <w:rsid w:val="00F55277"/>
    <w:rsid w:val="00F559D2"/>
    <w:rsid w:val="00F713FB"/>
    <w:rsid w:val="00F8063B"/>
    <w:rsid w:val="00F84CCA"/>
    <w:rsid w:val="00F87DA4"/>
    <w:rsid w:val="00F91981"/>
    <w:rsid w:val="00FA0C0E"/>
    <w:rsid w:val="00FA6F7B"/>
    <w:rsid w:val="00FC03F3"/>
    <w:rsid w:val="00FC556C"/>
    <w:rsid w:val="00FC758E"/>
    <w:rsid w:val="00FD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34630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5F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iPriority w:val="99"/>
    <w:semiHidden/>
    <w:unhideWhenUsed/>
    <w:rsid w:val="00DE3C5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55F1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2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Deerfire_high_res_edit.jpg?uselang=ru" TargetMode="External"/><Relationship Id="rId13" Type="http://schemas.openxmlformats.org/officeDocument/2006/relationships/hyperlink" Target="https://ru.wikipedia.org/wiki/%D0%9B%D0%B8%D1%88%D0%B0%D0%B9%D0%BD%D0%B8%D0%BA" TargetMode="External"/><Relationship Id="rId18" Type="http://schemas.openxmlformats.org/officeDocument/2006/relationships/hyperlink" Target="https://ru.wikipedia.org/wiki/%D0%9F%D0%BE%D0%B4%D1%80%D0%BE%D1%81%D1%82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B%D0%B5%D1%81%D0%BD%D0%B0%D1%8F_%D0%BF%D0%BE%D0%B4%D1%81%D1%82%D0%B8%D0%BB%D0%BA%D0%B0" TargetMode="External"/><Relationship Id="rId17" Type="http://schemas.openxmlformats.org/officeDocument/2006/relationships/hyperlink" Target="https://ru.wikipedia.org/wiki/%D0%9F%D0%BE%D0%B4%D0%BB%D0%B5%D1%81%D0%BE%D0%BA" TargetMode="External"/><Relationship Id="rId25" Type="http://schemas.openxmlformats.org/officeDocument/2006/relationships/hyperlink" Target="https://ru.wikipedia.org/wiki/%D0%91%D0%BE%D0%BB%D0%BE%D1%82%D0%BE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s://ru.wikipedia.org/wiki/%D0%9C%D1%91%D1%80%D1%82%D0%B2%D1%8B%D0%B9_%D0%BF%D0%BE%D0%BA%D1%80%D0%BE%D0%B2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C%D0%BE%D0%BB%D0%BD%D0%B8%D1%8F" TargetMode="External"/><Relationship Id="rId24" Type="http://schemas.openxmlformats.org/officeDocument/2006/relationships/hyperlink" Target="https://ru.wikipedia.org/wiki/%D0%9E%D1%81%D1%83%D1%88%D0%B5%D0%BD%D0%B8%D0%B5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2011-08-04_20_00_00_Susie_Fire_in_the_Adobe_Range_west_of_Elko_Nevada.jpg?uselang=ru" TargetMode="External"/><Relationship Id="rId23" Type="http://schemas.openxmlformats.org/officeDocument/2006/relationships/hyperlink" Target="https://ru.wikipedia.org/wiki/%D0%A2%D0%BE%D1%80%D1%84" TargetMode="External"/><Relationship Id="rId28" Type="http://schemas.openxmlformats.org/officeDocument/2006/relationships/hyperlink" Target="https://ru.wikipedia.org/wiki/%D0%93%D0%B5%D0%BA%D1%82%D0%B0%D1%80" TargetMode="External"/><Relationship Id="rId10" Type="http://schemas.openxmlformats.org/officeDocument/2006/relationships/hyperlink" Target="https://ru.wikipedia.org/wiki/%D0%9B%D0%B5%D1%81" TargetMode="External"/><Relationship Id="rId19" Type="http://schemas.openxmlformats.org/officeDocument/2006/relationships/hyperlink" Target="https://ru.wikipedia.org/wiki/%D0%9F%D0%BE%D0%B4%D0%BB%D0%B5%D1%81%D0%BE%D0%BA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C%D1%85%D0%B8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ru.wikipedia.org/wiki/%D0%93%D0%B5%D0%BA%D1%82%D0%B0%D1%80" TargetMode="External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1301</Words>
  <Characters>7421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16</cp:revision>
  <dcterms:created xsi:type="dcterms:W3CDTF">2023-05-31T12:33:00Z</dcterms:created>
  <dcterms:modified xsi:type="dcterms:W3CDTF">2023-06-08T08:14:00Z</dcterms:modified>
</cp:coreProperties>
</file>