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B8" w:rsidRDefault="00EB1740">
      <w:pPr>
        <w:jc w:val="center"/>
      </w:pPr>
      <w:r>
        <w:t>Экзаменационная работа</w:t>
      </w:r>
    </w:p>
    <w:p w:rsidR="00AB11B8" w:rsidRDefault="00EB1740">
      <w:pPr>
        <w:jc w:val="center"/>
      </w:pPr>
      <w:r>
        <w:t>на  промежуточной аттестации</w:t>
      </w:r>
    </w:p>
    <w:p w:rsidR="00AB11B8" w:rsidRDefault="00EB1740">
      <w:pPr>
        <w:jc w:val="center"/>
      </w:pPr>
      <w:r>
        <w:t>по русскому языку (контрольная работа</w:t>
      </w:r>
      <w:proofErr w:type="gramStart"/>
      <w:r>
        <w:t xml:space="preserve"> )</w:t>
      </w:r>
      <w:proofErr w:type="gramEnd"/>
    </w:p>
    <w:p w:rsidR="00AB11B8" w:rsidRDefault="00EB1740">
      <w:pPr>
        <w:jc w:val="center"/>
      </w:pPr>
      <w:proofErr w:type="spellStart"/>
      <w:r>
        <w:t>учени</w:t>
      </w:r>
      <w:proofErr w:type="spellEnd"/>
      <w:r>
        <w:t>___        8___ класса</w:t>
      </w:r>
    </w:p>
    <w:p w:rsidR="00AB11B8" w:rsidRDefault="00EB1740">
      <w:pPr>
        <w:jc w:val="center"/>
      </w:pPr>
      <w:r>
        <w:t>вариант 3</w:t>
      </w:r>
    </w:p>
    <w:p w:rsidR="00AB11B8" w:rsidRDefault="00EB1740">
      <w:pPr>
        <w:jc w:val="center"/>
      </w:pPr>
      <w:r>
        <w:t>___________________________________</w:t>
      </w:r>
    </w:p>
    <w:p w:rsidR="00AB11B8" w:rsidRDefault="00AB11B8">
      <w:pPr>
        <w:jc w:val="center"/>
      </w:pPr>
    </w:p>
    <w:p w:rsidR="00AB11B8" w:rsidRDefault="00EB1740">
      <w:pPr>
        <w:pStyle w:val="af9"/>
        <w:numPr>
          <w:ilvl w:val="0"/>
          <w:numId w:val="1"/>
        </w:numPr>
        <w:rPr>
          <w:b/>
        </w:rPr>
      </w:pPr>
      <w:r>
        <w:rPr>
          <w:b/>
        </w:rPr>
        <w:t>Определите виды  подчинительной  связи (согласование, управление, примыкание)</w:t>
      </w:r>
      <w:r>
        <w:rPr>
          <w:b/>
        </w:rPr>
        <w:t xml:space="preserve">. Словосочетания, выделенные жирным шрифтом,  </w:t>
      </w:r>
      <w:proofErr w:type="gramStart"/>
      <w:r>
        <w:rPr>
          <w:b/>
        </w:rPr>
        <w:t>замени на синонимичные</w:t>
      </w:r>
      <w:proofErr w:type="gramEnd"/>
      <w:r>
        <w:rPr>
          <w:b/>
        </w:rPr>
        <w:t xml:space="preserve"> с другим видом связи.</w:t>
      </w:r>
    </w:p>
    <w:p w:rsidR="00AB11B8" w:rsidRDefault="00AB11B8">
      <w:pPr>
        <w:pStyle w:val="af9"/>
      </w:pPr>
    </w:p>
    <w:p w:rsidR="00AB11B8" w:rsidRDefault="00AB11B8">
      <w:pPr>
        <w:pStyle w:val="af9"/>
        <w:numPr>
          <w:ilvl w:val="0"/>
          <w:numId w:val="2"/>
        </w:numPr>
        <w:sectPr w:rsidR="00AB11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11B8" w:rsidRDefault="00EB1740" w:rsidP="00246202">
      <w:pPr>
        <w:pStyle w:val="af9"/>
        <w:numPr>
          <w:ilvl w:val="0"/>
          <w:numId w:val="9"/>
        </w:numPr>
      </w:pPr>
      <w:r>
        <w:lastRenderedPageBreak/>
        <w:t>Жить без  греха</w:t>
      </w:r>
    </w:p>
    <w:p w:rsidR="00AB11B8" w:rsidRDefault="00EB1740" w:rsidP="00246202">
      <w:pPr>
        <w:pStyle w:val="af9"/>
        <w:numPr>
          <w:ilvl w:val="0"/>
          <w:numId w:val="9"/>
        </w:numPr>
      </w:pPr>
      <w:r>
        <w:t>В зарослях камышей</w:t>
      </w:r>
    </w:p>
    <w:p w:rsidR="00AB11B8" w:rsidRDefault="00EB1740" w:rsidP="00246202">
      <w:pPr>
        <w:pStyle w:val="af9"/>
        <w:numPr>
          <w:ilvl w:val="0"/>
          <w:numId w:val="9"/>
        </w:numPr>
      </w:pPr>
      <w:r>
        <w:t>Рассказывать с печалью</w:t>
      </w:r>
    </w:p>
    <w:p w:rsidR="00AB11B8" w:rsidRDefault="00EB1740" w:rsidP="00246202">
      <w:pPr>
        <w:pStyle w:val="af9"/>
        <w:numPr>
          <w:ilvl w:val="0"/>
          <w:numId w:val="9"/>
        </w:numPr>
      </w:pPr>
      <w:r>
        <w:t>Писк комара</w:t>
      </w:r>
    </w:p>
    <w:p w:rsidR="00AB11B8" w:rsidRDefault="00EB1740">
      <w:pPr>
        <w:pStyle w:val="af9"/>
        <w:numPr>
          <w:ilvl w:val="0"/>
          <w:numId w:val="6"/>
        </w:numPr>
      </w:pPr>
      <w:bookmarkStart w:id="0" w:name="_GoBack"/>
      <w:bookmarkEnd w:id="0"/>
      <w:r>
        <w:lastRenderedPageBreak/>
        <w:t>Утро без ветра</w:t>
      </w:r>
    </w:p>
    <w:p w:rsidR="00AB11B8" w:rsidRDefault="00EB1740">
      <w:pPr>
        <w:pStyle w:val="af9"/>
        <w:numPr>
          <w:ilvl w:val="0"/>
          <w:numId w:val="2"/>
        </w:numPr>
        <w:rPr>
          <w:b/>
        </w:rPr>
      </w:pPr>
      <w:r>
        <w:rPr>
          <w:b/>
        </w:rPr>
        <w:t>Описать в деталях</w:t>
      </w:r>
    </w:p>
    <w:p w:rsidR="00AB11B8" w:rsidRDefault="00EB1740">
      <w:pPr>
        <w:pStyle w:val="af9"/>
        <w:numPr>
          <w:ilvl w:val="0"/>
          <w:numId w:val="2"/>
        </w:numPr>
      </w:pPr>
      <w:r>
        <w:t>С радостью закричал</w:t>
      </w:r>
    </w:p>
    <w:p w:rsidR="00AB11B8" w:rsidRDefault="00EB1740">
      <w:pPr>
        <w:pStyle w:val="af9"/>
        <w:numPr>
          <w:ilvl w:val="0"/>
          <w:numId w:val="2"/>
        </w:numPr>
        <w:rPr>
          <w:b/>
        </w:rPr>
      </w:pPr>
      <w:r>
        <w:rPr>
          <w:b/>
        </w:rPr>
        <w:t>Кафе у дороги</w:t>
      </w:r>
    </w:p>
    <w:p w:rsidR="00AB11B8" w:rsidRDefault="00AB11B8">
      <w:pPr>
        <w:pStyle w:val="af9"/>
        <w:ind w:left="1440"/>
        <w:sectPr w:rsidR="00AB11B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B11B8" w:rsidRDefault="00AB11B8">
      <w:pPr>
        <w:pStyle w:val="af9"/>
        <w:ind w:left="1440"/>
      </w:pPr>
    </w:p>
    <w:p w:rsidR="00AB11B8" w:rsidRDefault="00EB1740">
      <w:pPr>
        <w:pStyle w:val="af9"/>
        <w:numPr>
          <w:ilvl w:val="0"/>
          <w:numId w:val="1"/>
        </w:numPr>
        <w:rPr>
          <w:b/>
        </w:rPr>
      </w:pPr>
      <w:r>
        <w:rPr>
          <w:b/>
        </w:rPr>
        <w:t>Распределите предложения на 2 группы (односоставные и двусоставные). Подчеркните грамматическую основу. Укажите тип односоставных предложений.</w:t>
      </w:r>
    </w:p>
    <w:p w:rsidR="00AB11B8" w:rsidRDefault="00EB1740">
      <w:pPr>
        <w:pStyle w:val="af9"/>
        <w:numPr>
          <w:ilvl w:val="0"/>
          <w:numId w:val="7"/>
        </w:numPr>
      </w:pPr>
      <w:r>
        <w:t>Уже начинало смеркаться.</w:t>
      </w:r>
    </w:p>
    <w:p w:rsidR="00AB11B8" w:rsidRDefault="00EB1740">
      <w:pPr>
        <w:pStyle w:val="af9"/>
        <w:numPr>
          <w:ilvl w:val="0"/>
          <w:numId w:val="7"/>
        </w:numPr>
      </w:pPr>
      <w:r>
        <w:t>Восток розовеет зарею.</w:t>
      </w:r>
    </w:p>
    <w:p w:rsidR="00AB11B8" w:rsidRDefault="00EB1740">
      <w:pPr>
        <w:pStyle w:val="af9"/>
        <w:numPr>
          <w:ilvl w:val="0"/>
          <w:numId w:val="7"/>
        </w:numPr>
      </w:pPr>
      <w:r>
        <w:t xml:space="preserve">Озеро было совершенно тихое. </w:t>
      </w:r>
    </w:p>
    <w:p w:rsidR="00AB11B8" w:rsidRDefault="00EB1740">
      <w:pPr>
        <w:pStyle w:val="af9"/>
        <w:numPr>
          <w:ilvl w:val="0"/>
          <w:numId w:val="7"/>
        </w:numPr>
      </w:pPr>
      <w:r>
        <w:t>Леса эти выруби</w:t>
      </w:r>
      <w:r>
        <w:t xml:space="preserve">ли. </w:t>
      </w:r>
    </w:p>
    <w:p w:rsidR="00AB11B8" w:rsidRDefault="00EB1740">
      <w:pPr>
        <w:pStyle w:val="af9"/>
        <w:numPr>
          <w:ilvl w:val="0"/>
          <w:numId w:val="7"/>
        </w:numPr>
      </w:pPr>
      <w:proofErr w:type="gramStart"/>
      <w:r>
        <w:t>Во</w:t>
      </w:r>
      <w:proofErr w:type="gramEnd"/>
      <w:r>
        <w:t xml:space="preserve"> глубине сибирских руд храните гордое терпенье.</w:t>
      </w:r>
    </w:p>
    <w:p w:rsidR="00AB11B8" w:rsidRDefault="00EB1740">
      <w:pPr>
        <w:pStyle w:val="af9"/>
        <w:numPr>
          <w:ilvl w:val="0"/>
          <w:numId w:val="7"/>
        </w:numPr>
      </w:pPr>
      <w:r>
        <w:t xml:space="preserve">Вася поправлялся, но вставать ему не разрешали. </w:t>
      </w:r>
    </w:p>
    <w:p w:rsidR="00AB11B8" w:rsidRDefault="00EB1740">
      <w:pPr>
        <w:pStyle w:val="af9"/>
        <w:numPr>
          <w:ilvl w:val="0"/>
          <w:numId w:val="1"/>
        </w:numPr>
        <w:rPr>
          <w:b/>
        </w:rPr>
      </w:pPr>
      <w:r>
        <w:rPr>
          <w:b/>
        </w:rPr>
        <w:t>Расставьте знаки препинания, подчеркните грамматическую основу предложения.</w:t>
      </w:r>
    </w:p>
    <w:p w:rsidR="00AB11B8" w:rsidRDefault="00AB11B8">
      <w:pPr>
        <w:pStyle w:val="af9"/>
      </w:pPr>
    </w:p>
    <w:p w:rsidR="00AB11B8" w:rsidRDefault="00EB1740">
      <w:pPr>
        <w:pStyle w:val="af9"/>
        <w:numPr>
          <w:ilvl w:val="0"/>
          <w:numId w:val="3"/>
        </w:numPr>
      </w:pPr>
      <w:r>
        <w:t>Он ростом был двенадцати вершков.</w:t>
      </w:r>
    </w:p>
    <w:p w:rsidR="00AB11B8" w:rsidRDefault="00EB1740">
      <w:pPr>
        <w:pStyle w:val="af9"/>
        <w:numPr>
          <w:ilvl w:val="0"/>
          <w:numId w:val="3"/>
        </w:numPr>
      </w:pPr>
      <w:r>
        <w:t>Твои слова ничто.</w:t>
      </w:r>
    </w:p>
    <w:p w:rsidR="00AB11B8" w:rsidRDefault="00EB1740">
      <w:pPr>
        <w:pStyle w:val="af9"/>
        <w:numPr>
          <w:ilvl w:val="0"/>
          <w:numId w:val="3"/>
        </w:numPr>
      </w:pPr>
      <w:r>
        <w:t>Вы сударь камень сударь лёд.</w:t>
      </w:r>
    </w:p>
    <w:p w:rsidR="00AB11B8" w:rsidRDefault="00EB1740">
      <w:pPr>
        <w:pStyle w:val="af9"/>
        <w:numPr>
          <w:ilvl w:val="0"/>
          <w:numId w:val="3"/>
        </w:numPr>
      </w:pPr>
      <w:r>
        <w:t>Он мой друг.</w:t>
      </w:r>
    </w:p>
    <w:p w:rsidR="00AB11B8" w:rsidRDefault="00EB1740">
      <w:pPr>
        <w:pStyle w:val="af9"/>
        <w:numPr>
          <w:ilvl w:val="0"/>
          <w:numId w:val="3"/>
        </w:numPr>
      </w:pPr>
      <w:r>
        <w:t>Двое друзей собрались в путешествие</w:t>
      </w:r>
      <w:proofErr w:type="gramStart"/>
      <w:r>
        <w:t xml:space="preserve"> .</w:t>
      </w:r>
      <w:proofErr w:type="gramEnd"/>
    </w:p>
    <w:p w:rsidR="00AB11B8" w:rsidRDefault="00AB11B8">
      <w:pPr>
        <w:pStyle w:val="af9"/>
        <w:ind w:left="1440"/>
      </w:pPr>
    </w:p>
    <w:p w:rsidR="00AB11B8" w:rsidRDefault="00EB1740">
      <w:pPr>
        <w:pStyle w:val="af9"/>
        <w:numPr>
          <w:ilvl w:val="0"/>
          <w:numId w:val="1"/>
        </w:numPr>
        <w:rPr>
          <w:b/>
        </w:rPr>
      </w:pPr>
      <w:r>
        <w:rPr>
          <w:b/>
        </w:rPr>
        <w:t>Вставьте пропущенные знаки препинания и графически объясните их постановку.</w:t>
      </w:r>
    </w:p>
    <w:p w:rsidR="00AB11B8" w:rsidRDefault="00EB1740">
      <w:pPr>
        <w:pStyle w:val="af9"/>
        <w:numPr>
          <w:ilvl w:val="0"/>
          <w:numId w:val="4"/>
        </w:numPr>
      </w:pPr>
      <w:r>
        <w:t>Поймать ерша и окуня это такое блаженство.</w:t>
      </w:r>
    </w:p>
    <w:p w:rsidR="00AB11B8" w:rsidRDefault="00EB1740">
      <w:pPr>
        <w:pStyle w:val="af9"/>
        <w:numPr>
          <w:ilvl w:val="0"/>
          <w:numId w:val="4"/>
        </w:numPr>
      </w:pPr>
      <w:r>
        <w:t xml:space="preserve">Порой она </w:t>
      </w:r>
      <w:proofErr w:type="gramStart"/>
      <w:r>
        <w:t>скользила меж камней смеясь</w:t>
      </w:r>
      <w:proofErr w:type="gramEnd"/>
      <w:r>
        <w:t xml:space="preserve"> неловкости своей.</w:t>
      </w:r>
    </w:p>
    <w:p w:rsidR="00AB11B8" w:rsidRDefault="00EB1740">
      <w:pPr>
        <w:pStyle w:val="af9"/>
        <w:numPr>
          <w:ilvl w:val="0"/>
          <w:numId w:val="4"/>
        </w:numPr>
      </w:pPr>
      <w:r>
        <w:t>Герасиму как отличному работнику тут же дали в руки косу.</w:t>
      </w:r>
    </w:p>
    <w:p w:rsidR="00AB11B8" w:rsidRDefault="00EB1740">
      <w:pPr>
        <w:pStyle w:val="af9"/>
        <w:numPr>
          <w:ilvl w:val="0"/>
          <w:numId w:val="4"/>
        </w:numPr>
      </w:pPr>
      <w:r>
        <w:t>Ошеломленная мать смотрела на Петрова.</w:t>
      </w:r>
    </w:p>
    <w:p w:rsidR="00AB11B8" w:rsidRDefault="00EB1740">
      <w:pPr>
        <w:pStyle w:val="af9"/>
        <w:numPr>
          <w:ilvl w:val="0"/>
          <w:numId w:val="4"/>
        </w:numPr>
      </w:pPr>
      <w:r>
        <w:t>Внизу в зале стали тушить огни.</w:t>
      </w:r>
    </w:p>
    <w:p w:rsidR="00AB11B8" w:rsidRDefault="00EB1740">
      <w:pPr>
        <w:pStyle w:val="af9"/>
        <w:numPr>
          <w:ilvl w:val="0"/>
          <w:numId w:val="4"/>
        </w:numPr>
      </w:pPr>
      <w:r>
        <w:t xml:space="preserve">Не шуми сосна не пыли дорога! </w:t>
      </w:r>
    </w:p>
    <w:p w:rsidR="00AB11B8" w:rsidRDefault="00AB11B8">
      <w:pPr>
        <w:pStyle w:val="af9"/>
        <w:ind w:left="1470"/>
      </w:pPr>
    </w:p>
    <w:p w:rsidR="00AB11B8" w:rsidRDefault="00EB1740">
      <w:pPr>
        <w:pStyle w:val="af9"/>
        <w:numPr>
          <w:ilvl w:val="0"/>
          <w:numId w:val="1"/>
        </w:numPr>
        <w:rPr>
          <w:b/>
        </w:rPr>
      </w:pPr>
      <w:r>
        <w:rPr>
          <w:b/>
        </w:rPr>
        <w:lastRenderedPageBreak/>
        <w:t>Вставь, где это  необходимо, пропущенные знаки препинания, подчеркни однородные члены предложен</w:t>
      </w:r>
      <w:r>
        <w:rPr>
          <w:b/>
        </w:rPr>
        <w:t>ия.</w:t>
      </w:r>
    </w:p>
    <w:p w:rsidR="00AB11B8" w:rsidRDefault="00EB1740">
      <w:pPr>
        <w:pStyle w:val="af9"/>
        <w:numPr>
          <w:ilvl w:val="0"/>
          <w:numId w:val="5"/>
        </w:numPr>
      </w:pPr>
      <w:r>
        <w:t xml:space="preserve"> Высокий галечный берег уходил изгибом.</w:t>
      </w:r>
    </w:p>
    <w:p w:rsidR="00AB11B8" w:rsidRDefault="00EB1740">
      <w:pPr>
        <w:pStyle w:val="af9"/>
        <w:numPr>
          <w:ilvl w:val="0"/>
          <w:numId w:val="5"/>
        </w:numPr>
      </w:pPr>
      <w:r>
        <w:t>Тропинка извилистая и скользкая и каменистая.</w:t>
      </w:r>
    </w:p>
    <w:p w:rsidR="00AB11B8" w:rsidRDefault="00EB1740">
      <w:pPr>
        <w:pStyle w:val="af9"/>
        <w:numPr>
          <w:ilvl w:val="0"/>
          <w:numId w:val="5"/>
        </w:numPr>
      </w:pPr>
      <w:r>
        <w:t>Всё дышало свежестью и деревья и трава и цветы.</w:t>
      </w:r>
    </w:p>
    <w:p w:rsidR="00AB11B8" w:rsidRDefault="00EB1740">
      <w:pPr>
        <w:pStyle w:val="af9"/>
        <w:numPr>
          <w:ilvl w:val="0"/>
          <w:numId w:val="5"/>
        </w:numPr>
      </w:pPr>
      <w:r>
        <w:t xml:space="preserve">Ни </w:t>
      </w:r>
      <w:proofErr w:type="gramStart"/>
      <w:r>
        <w:t>свет</w:t>
      </w:r>
      <w:proofErr w:type="gramEnd"/>
      <w:r>
        <w:t xml:space="preserve"> ни заря Матрёна отправилась в город.</w:t>
      </w:r>
    </w:p>
    <w:p w:rsidR="00AB11B8" w:rsidRDefault="00EB1740">
      <w:pPr>
        <w:pStyle w:val="af9"/>
        <w:numPr>
          <w:ilvl w:val="0"/>
          <w:numId w:val="5"/>
        </w:numPr>
      </w:pPr>
      <w:r>
        <w:t xml:space="preserve">Ни </w:t>
      </w:r>
      <w:proofErr w:type="gramStart"/>
      <w:r>
        <w:t>дорожек</w:t>
      </w:r>
      <w:proofErr w:type="gramEnd"/>
      <w:r>
        <w:t xml:space="preserve"> ни поляны ничего не видно нам.</w:t>
      </w:r>
    </w:p>
    <w:p w:rsidR="00AB11B8" w:rsidRDefault="00AB11B8">
      <w:pPr>
        <w:pStyle w:val="af9"/>
      </w:pPr>
    </w:p>
    <w:p w:rsidR="00AB11B8" w:rsidRDefault="00AB11B8">
      <w:pPr>
        <w:jc w:val="center"/>
      </w:pPr>
    </w:p>
    <w:sectPr w:rsidR="00AB11B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40" w:rsidRDefault="00EB1740">
      <w:pPr>
        <w:spacing w:after="0" w:line="240" w:lineRule="auto"/>
      </w:pPr>
      <w:r>
        <w:separator/>
      </w:r>
    </w:p>
  </w:endnote>
  <w:endnote w:type="continuationSeparator" w:id="0">
    <w:p w:rsidR="00EB1740" w:rsidRDefault="00EB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40" w:rsidRDefault="00EB1740">
      <w:pPr>
        <w:spacing w:after="0" w:line="240" w:lineRule="auto"/>
      </w:pPr>
      <w:r>
        <w:separator/>
      </w:r>
    </w:p>
  </w:footnote>
  <w:footnote w:type="continuationSeparator" w:id="0">
    <w:p w:rsidR="00EB1740" w:rsidRDefault="00EB1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60FD5"/>
    <w:multiLevelType w:val="hybridMultilevel"/>
    <w:tmpl w:val="444C8730"/>
    <w:lvl w:ilvl="0" w:tplc="A5E863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9A44AD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13E63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9E467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3344C8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C23CC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16EB8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EC48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78ED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6B47CE"/>
    <w:multiLevelType w:val="hybridMultilevel"/>
    <w:tmpl w:val="FB64B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54134"/>
    <w:multiLevelType w:val="hybridMultilevel"/>
    <w:tmpl w:val="45506852"/>
    <w:lvl w:ilvl="0" w:tplc="A372D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90A850">
      <w:start w:val="1"/>
      <w:numFmt w:val="lowerLetter"/>
      <w:lvlText w:val="%2."/>
      <w:lvlJc w:val="left"/>
      <w:pPr>
        <w:ind w:left="1440" w:hanging="360"/>
      </w:pPr>
    </w:lvl>
    <w:lvl w:ilvl="2" w:tplc="91BC70E8">
      <w:start w:val="1"/>
      <w:numFmt w:val="lowerRoman"/>
      <w:lvlText w:val="%3."/>
      <w:lvlJc w:val="right"/>
      <w:pPr>
        <w:ind w:left="2160" w:hanging="180"/>
      </w:pPr>
    </w:lvl>
    <w:lvl w:ilvl="3" w:tplc="DD6AA9E4">
      <w:start w:val="1"/>
      <w:numFmt w:val="decimal"/>
      <w:lvlText w:val="%4."/>
      <w:lvlJc w:val="left"/>
      <w:pPr>
        <w:ind w:left="2880" w:hanging="360"/>
      </w:pPr>
    </w:lvl>
    <w:lvl w:ilvl="4" w:tplc="3BB858E4">
      <w:start w:val="1"/>
      <w:numFmt w:val="lowerLetter"/>
      <w:lvlText w:val="%5."/>
      <w:lvlJc w:val="left"/>
      <w:pPr>
        <w:ind w:left="3600" w:hanging="360"/>
      </w:pPr>
    </w:lvl>
    <w:lvl w:ilvl="5" w:tplc="8260356C">
      <w:start w:val="1"/>
      <w:numFmt w:val="lowerRoman"/>
      <w:lvlText w:val="%6."/>
      <w:lvlJc w:val="right"/>
      <w:pPr>
        <w:ind w:left="4320" w:hanging="180"/>
      </w:pPr>
    </w:lvl>
    <w:lvl w:ilvl="6" w:tplc="B8FC0F20">
      <w:start w:val="1"/>
      <w:numFmt w:val="decimal"/>
      <w:lvlText w:val="%7."/>
      <w:lvlJc w:val="left"/>
      <w:pPr>
        <w:ind w:left="5040" w:hanging="360"/>
      </w:pPr>
    </w:lvl>
    <w:lvl w:ilvl="7" w:tplc="8A22B56C">
      <w:start w:val="1"/>
      <w:numFmt w:val="lowerLetter"/>
      <w:lvlText w:val="%8."/>
      <w:lvlJc w:val="left"/>
      <w:pPr>
        <w:ind w:left="5760" w:hanging="360"/>
      </w:pPr>
    </w:lvl>
    <w:lvl w:ilvl="8" w:tplc="9FDC4A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926CF"/>
    <w:multiLevelType w:val="hybridMultilevel"/>
    <w:tmpl w:val="3E4EB07E"/>
    <w:lvl w:ilvl="0" w:tplc="6F2C5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BAA55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D4408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1E02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5A6BD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D487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1EB6C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B2BA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C4855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3A3C6A"/>
    <w:multiLevelType w:val="hybridMultilevel"/>
    <w:tmpl w:val="EA6A8DAE"/>
    <w:lvl w:ilvl="0" w:tplc="CF384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F2E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2C26C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CE478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B6AC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6F6E0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7E0FA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B0E907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9071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0E6D94"/>
    <w:multiLevelType w:val="hybridMultilevel"/>
    <w:tmpl w:val="143EEA42"/>
    <w:lvl w:ilvl="0" w:tplc="8B12B4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1217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3080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BC20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FC281F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E0A8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241D3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08AAB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FA94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BC23F9"/>
    <w:multiLevelType w:val="hybridMultilevel"/>
    <w:tmpl w:val="8868900A"/>
    <w:lvl w:ilvl="0" w:tplc="5A70D680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844613CC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C50275FA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548273E6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B8E23F2C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EAF2EE64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3FEA8B4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714ABB16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CF72EF3E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754C38D5"/>
    <w:multiLevelType w:val="hybridMultilevel"/>
    <w:tmpl w:val="18B41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B8"/>
    <w:rsid w:val="00246202"/>
    <w:rsid w:val="00AB11B8"/>
    <w:rsid w:val="00EB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62243A8-52A2-44E7-BE2E-4CE669195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12</cp:revision>
  <dcterms:created xsi:type="dcterms:W3CDTF">2021-05-14T07:00:00Z</dcterms:created>
  <dcterms:modified xsi:type="dcterms:W3CDTF">2022-09-21T10:37:00Z</dcterms:modified>
</cp:coreProperties>
</file>