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9B3" w:rsidRDefault="00695C46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 xml:space="preserve">       </w:t>
      </w:r>
      <w:r w:rsidR="00BD29B3">
        <w:rPr>
          <w:rFonts w:ascii="Times New Roman" w:hAnsi="Times New Roman" w:cs="Times New Roman"/>
          <w:sz w:val="24"/>
          <w:szCs w:val="24"/>
        </w:rPr>
        <w:t>Музыкальное развитие дошкоьников через танцевально-игровое творчество</w:t>
      </w:r>
    </w:p>
    <w:p w:rsidR="00BD29B3" w:rsidRDefault="00BD29B3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B3" w:rsidRDefault="00BD29B3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B3" w:rsidRDefault="00BD29B3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C46" w:rsidRPr="00695C46" w:rsidRDefault="00BD29B3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C46" w:rsidRPr="00695C46">
        <w:rPr>
          <w:rFonts w:ascii="Times New Roman" w:hAnsi="Times New Roman" w:cs="Times New Roman"/>
          <w:sz w:val="24"/>
          <w:szCs w:val="24"/>
        </w:rPr>
        <w:t>В </w:t>
      </w:r>
      <w:hyperlink r:id="rId4" w:tooltip="Музыкальное развитие и музыкальное образование дошкольников" w:history="1">
        <w:r w:rsidR="00695C46" w:rsidRPr="00695C4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музыкальном развитии</w:t>
        </w:r>
      </w:hyperlink>
      <w:r w:rsidR="00695C46" w:rsidRPr="00695C46">
        <w:rPr>
          <w:rFonts w:ascii="Times New Roman" w:hAnsi="Times New Roman" w:cs="Times New Roman"/>
          <w:sz w:val="24"/>
          <w:szCs w:val="24"/>
        </w:rPr>
        <w:t> дошкольников, кроме песенного и инструментального творчества, различают танцевально-игровое творчество</w:t>
      </w:r>
      <w:r w:rsidR="00695C46" w:rsidRPr="00695C46">
        <w:rPr>
          <w:rFonts w:ascii="Times New Roman" w:hAnsi="Times New Roman" w:cs="Times New Roman"/>
          <w:sz w:val="24"/>
          <w:szCs w:val="24"/>
        </w:rPr>
        <w:t>.</w:t>
      </w:r>
      <w:r w:rsidR="00DF1328" w:rsidRPr="00DF1328">
        <w:rPr>
          <w:rFonts w:ascii="Times New Roman" w:hAnsi="Times New Roman" w:cs="Times New Roman"/>
          <w:sz w:val="24"/>
          <w:szCs w:val="24"/>
        </w:rPr>
        <w:t xml:space="preserve"> </w:t>
      </w:r>
      <w:r w:rsidR="00695C46" w:rsidRPr="00695C46">
        <w:rPr>
          <w:rFonts w:ascii="Times New Roman" w:hAnsi="Times New Roman" w:cs="Times New Roman"/>
          <w:sz w:val="24"/>
          <w:szCs w:val="24"/>
        </w:rPr>
        <w:t>Для</w:t>
      </w:r>
      <w:hyperlink r:id="rId5" w:tooltip="Развитие творческих способностей дошкольников" w:history="1">
        <w:r w:rsidR="00695C46" w:rsidRPr="00695C4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 развития творческих способностей</w:t>
        </w:r>
      </w:hyperlink>
      <w:r w:rsidR="00695C46" w:rsidRPr="00695C46">
        <w:rPr>
          <w:rFonts w:ascii="Times New Roman" w:hAnsi="Times New Roman" w:cs="Times New Roman"/>
          <w:sz w:val="24"/>
          <w:szCs w:val="24"/>
        </w:rPr>
        <w:t> дошкольники, прежде всего, должны накопить двигательный опыт, сформировать навыки и умения, а для этого нужно много двигаться, добиваться навыка исполнения. Этот этап работы можно рассматривать как интенсивный тренинг</w:t>
      </w:r>
      <w:r w:rsidR="00695C46" w:rsidRPr="00695C46">
        <w:rPr>
          <w:rFonts w:ascii="Times New Roman" w:hAnsi="Times New Roman" w:cs="Times New Roman"/>
          <w:sz w:val="24"/>
          <w:szCs w:val="24"/>
        </w:rPr>
        <w:t>.</w:t>
      </w:r>
    </w:p>
    <w:p w:rsidR="00695C46" w:rsidRPr="00695C46" w:rsidRDefault="00DF1328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hAnsi="Times New Roman" w:cs="Times New Roman"/>
          <w:sz w:val="24"/>
          <w:szCs w:val="24"/>
        </w:rPr>
        <w:t xml:space="preserve">       </w:t>
      </w:r>
      <w:r w:rsidR="00695C46" w:rsidRPr="00695C46">
        <w:rPr>
          <w:rFonts w:ascii="Times New Roman" w:hAnsi="Times New Roman" w:cs="Times New Roman"/>
          <w:sz w:val="24"/>
          <w:szCs w:val="24"/>
        </w:rPr>
        <w:t>Творческие задания в танцах начинаются с простых импровизаций, различных переплясов и двигательных игр для детей. Опыт показывает, что лучше использовать пьесы, написанные в двухчастной форме. Педагог может предложить детям и более сложные задания: часть танца придумывает он, вторую часть – дети. «Главное – всегда очень внимательно слушать музыку, она обязательно подскажет, какое движение выбрать: меняется мелодия – меняется движение, повторяется звучание – можно повторить и движение»</w:t>
      </w:r>
      <w:r w:rsidRPr="00DF1328">
        <w:rPr>
          <w:rFonts w:ascii="Times New Roman" w:hAnsi="Times New Roman" w:cs="Times New Roman"/>
          <w:sz w:val="24"/>
          <w:szCs w:val="24"/>
        </w:rPr>
        <w:t>.</w:t>
      </w:r>
      <w:r w:rsidR="00695C46" w:rsidRPr="00695C46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 xml:space="preserve">      Д</w:t>
      </w:r>
      <w:r w:rsidR="00695C46" w:rsidRPr="00695C46">
        <w:rPr>
          <w:rFonts w:ascii="Times New Roman" w:hAnsi="Times New Roman" w:cs="Times New Roman"/>
          <w:sz w:val="24"/>
          <w:szCs w:val="24"/>
        </w:rPr>
        <w:t>вигательная импровизация возможна только на основе свободного владения своим телом, т.е. тогда, когда движения автоматизированы и не отвлекают внимания на технику их исполнения.</w:t>
      </w:r>
    </w:p>
    <w:p w:rsidR="00695C46" w:rsidRPr="00695C46" w:rsidRDefault="00DF1328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C46" w:rsidRPr="00695C46">
        <w:rPr>
          <w:rFonts w:ascii="Times New Roman" w:hAnsi="Times New Roman" w:cs="Times New Roman"/>
          <w:sz w:val="24"/>
          <w:szCs w:val="24"/>
        </w:rPr>
        <w:t>Творческие задания на движения еще называют этюдами (фр. – учение)</w:t>
      </w:r>
      <w:r w:rsidR="00695C46" w:rsidRPr="00695C46">
        <w:rPr>
          <w:rFonts w:ascii="Times New Roman" w:hAnsi="Times New Roman" w:cs="Times New Roman"/>
          <w:sz w:val="24"/>
          <w:szCs w:val="24"/>
        </w:rPr>
        <w:br/>
        <w:t>Напр</w:t>
      </w:r>
      <w:r>
        <w:rPr>
          <w:rFonts w:ascii="Times New Roman" w:hAnsi="Times New Roman" w:cs="Times New Roman"/>
          <w:sz w:val="24"/>
          <w:szCs w:val="24"/>
        </w:rPr>
        <w:t>имер</w:t>
      </w:r>
      <w:r w:rsidR="00695C46" w:rsidRPr="00695C46">
        <w:rPr>
          <w:rFonts w:ascii="Times New Roman" w:hAnsi="Times New Roman" w:cs="Times New Roman"/>
          <w:sz w:val="24"/>
          <w:szCs w:val="24"/>
        </w:rPr>
        <w:t>, сюжетные этюды. Они могут быть групповыми и индивидуальными. В групповом этюде более свободно чувствуют себя малоактивные, застенчивые дети. Движения сверстников помогают им исправить ошибки, почувствовать уверенность в себе. В индивидуальном этюде ребёнок выполняет игровые действия без показа педагога. Он сам находит соответствующие движения, помогающие эмоционально передать игровой образ сюжета. Индивидуально-творческий этюд позволяет увидеть степень развития ребёнка, его творческие способности, избежать заимствований.</w:t>
      </w:r>
    </w:p>
    <w:p w:rsidR="00695C46" w:rsidRPr="00695C46" w:rsidRDefault="00DF1328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C46" w:rsidRPr="00695C46">
        <w:rPr>
          <w:rFonts w:ascii="Times New Roman" w:hAnsi="Times New Roman" w:cs="Times New Roman"/>
          <w:sz w:val="24"/>
          <w:szCs w:val="24"/>
        </w:rPr>
        <w:t>Сюжетные этюды можно разделить на следующие виды:</w:t>
      </w:r>
      <w:r w:rsidR="00695C46" w:rsidRPr="00695C46">
        <w:rPr>
          <w:rFonts w:ascii="Times New Roman" w:hAnsi="Times New Roman" w:cs="Times New Roman"/>
          <w:sz w:val="24"/>
          <w:szCs w:val="24"/>
        </w:rPr>
        <w:br/>
        <w:t xml:space="preserve">Динамические этюды позволяют раскрыть какую-либо ситуацию, сюжет в </w:t>
      </w:r>
      <w:proofErr w:type="gramStart"/>
      <w:r w:rsidR="00695C46" w:rsidRPr="00695C46">
        <w:rPr>
          <w:rFonts w:ascii="Times New Roman" w:hAnsi="Times New Roman" w:cs="Times New Roman"/>
          <w:sz w:val="24"/>
          <w:szCs w:val="24"/>
        </w:rPr>
        <w:t>раз-витии</w:t>
      </w:r>
      <w:proofErr w:type="gramEnd"/>
      <w:r w:rsidR="00695C46" w:rsidRPr="00695C46">
        <w:rPr>
          <w:rFonts w:ascii="Times New Roman" w:hAnsi="Times New Roman" w:cs="Times New Roman"/>
          <w:sz w:val="24"/>
          <w:szCs w:val="24"/>
        </w:rPr>
        <w:t>, например: «На лыжах», «Играем в снежки», «Собираем ягоды», «Хитрая лисичка» и т.п. В работе над созданием динамического этюда можно выделить несколько этапов:</w:t>
      </w:r>
      <w:r w:rsidR="00695C46" w:rsidRPr="00695C46">
        <w:rPr>
          <w:rFonts w:ascii="Times New Roman" w:hAnsi="Times New Roman" w:cs="Times New Roman"/>
          <w:sz w:val="24"/>
          <w:szCs w:val="24"/>
        </w:rPr>
        <w:br/>
        <w:t>— создание изобразительного образа: «Скачут зайчики», «Бежит лисичка»,</w:t>
      </w:r>
      <w:r w:rsidR="00695C46" w:rsidRPr="00695C46">
        <w:rPr>
          <w:rFonts w:ascii="Times New Roman" w:hAnsi="Times New Roman" w:cs="Times New Roman"/>
          <w:sz w:val="24"/>
          <w:szCs w:val="24"/>
        </w:rPr>
        <w:br/>
        <w:t>— создание изобразительного образа в контрасте: «Мишка спит» — «Мишка собирает грибы»,</w:t>
      </w:r>
      <w:r w:rsidR="00695C46" w:rsidRPr="00695C46">
        <w:rPr>
          <w:rFonts w:ascii="Times New Roman" w:hAnsi="Times New Roman" w:cs="Times New Roman"/>
          <w:sz w:val="24"/>
          <w:szCs w:val="24"/>
        </w:rPr>
        <w:br/>
        <w:t>— создание выразительного образа: «Кошечка заболела», «Солнечный зайчик».</w:t>
      </w:r>
    </w:p>
    <w:p w:rsidR="00695C46" w:rsidRPr="00695C46" w:rsidRDefault="00DF1328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C46" w:rsidRPr="00695C46">
        <w:rPr>
          <w:rFonts w:ascii="Times New Roman" w:hAnsi="Times New Roman" w:cs="Times New Roman"/>
          <w:sz w:val="24"/>
          <w:szCs w:val="24"/>
        </w:rPr>
        <w:t>Статические этюды. Легче всего дети создают и изображают образ по иллюстрации (картинке) с музыкальным оформлением: «Кукла спит», «Солдатик стоит», «Собачка отдыхает».</w:t>
      </w:r>
    </w:p>
    <w:p w:rsidR="00695C46" w:rsidRPr="00695C46" w:rsidRDefault="00DF1328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C46" w:rsidRPr="00695C46">
        <w:rPr>
          <w:rFonts w:ascii="Times New Roman" w:hAnsi="Times New Roman" w:cs="Times New Roman"/>
          <w:sz w:val="24"/>
          <w:szCs w:val="24"/>
        </w:rPr>
        <w:t>Позиционные этюды с интересом выполняют дети младшего дошкольного возраста. Они дают возможность ребёнку самостоятельно придумать композицию, используя жизненный опыт в соответствии с возрастом: «Птичка сидит на ветке», «Солнышко улыбается». Для создания выразительного статического образа необходимо развивать мимику и общую пластику, а также координацию движений.</w:t>
      </w:r>
    </w:p>
    <w:p w:rsidR="00DF1328" w:rsidRDefault="00DF1328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5C46" w:rsidRPr="00695C46">
        <w:rPr>
          <w:rFonts w:ascii="Times New Roman" w:hAnsi="Times New Roman" w:cs="Times New Roman"/>
          <w:sz w:val="24"/>
          <w:szCs w:val="24"/>
        </w:rPr>
        <w:t xml:space="preserve">Переходные этюды из динамических в статические. </w:t>
      </w:r>
    </w:p>
    <w:p w:rsidR="00DF1328" w:rsidRDefault="00695C46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>Игра «Замри», «Море волнуется раз». По условиям игры виды движений чередуются. Этот тип сочетает в себе выразительные возможности динамических и статических этюдов.</w:t>
      </w:r>
      <w:r w:rsidRPr="00695C46">
        <w:rPr>
          <w:rFonts w:ascii="Times New Roman" w:hAnsi="Times New Roman" w:cs="Times New Roman"/>
          <w:sz w:val="24"/>
          <w:szCs w:val="24"/>
        </w:rPr>
        <w:br/>
        <w:t>Для этого вида творческих заданий предпочтение отдаётся яркой изобразительной музыке.</w:t>
      </w:r>
    </w:p>
    <w:p w:rsidR="00695C46" w:rsidRPr="00695C46" w:rsidRDefault="00DF1328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5C46" w:rsidRPr="00695C46">
        <w:rPr>
          <w:rFonts w:ascii="Times New Roman" w:hAnsi="Times New Roman" w:cs="Times New Roman"/>
          <w:sz w:val="24"/>
          <w:szCs w:val="24"/>
        </w:rPr>
        <w:t> Задача педагога – помочь ребёнку качественной и выразительной импровизацией на фортепиано.</w:t>
      </w:r>
      <w:r w:rsidR="00695C46" w:rsidRPr="00695C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5C46" w:rsidRPr="00695C46">
        <w:rPr>
          <w:rFonts w:ascii="Times New Roman" w:hAnsi="Times New Roman" w:cs="Times New Roman"/>
          <w:sz w:val="24"/>
          <w:szCs w:val="24"/>
        </w:rPr>
        <w:t>К творческим относятся и специальные театральные игры для детей или творческие этюды.</w:t>
      </w:r>
      <w:r w:rsidR="00695C46" w:rsidRPr="00695C46">
        <w:rPr>
          <w:rFonts w:ascii="Times New Roman" w:hAnsi="Times New Roman" w:cs="Times New Roman"/>
          <w:sz w:val="24"/>
          <w:szCs w:val="24"/>
        </w:rPr>
        <w:br/>
      </w:r>
      <w:r w:rsidR="00695C46" w:rsidRPr="00695C46">
        <w:rPr>
          <w:rFonts w:ascii="Times New Roman" w:hAnsi="Times New Roman" w:cs="Times New Roman"/>
          <w:sz w:val="24"/>
          <w:szCs w:val="24"/>
        </w:rPr>
        <w:lastRenderedPageBreak/>
        <w:t>Это — маленький спектакль, в котором должно происходить определенное событие в предполагаемых ситуациях, обстоятельствах, условиях.</w:t>
      </w:r>
    </w:p>
    <w:p w:rsidR="00695C46" w:rsidRPr="00695C46" w:rsidRDefault="00695C46" w:rsidP="00DF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>Угадай, что я делаю</w:t>
      </w:r>
      <w:r w:rsidRPr="00695C46">
        <w:rPr>
          <w:rFonts w:ascii="Times New Roman" w:hAnsi="Times New Roman" w:cs="Times New Roman"/>
          <w:sz w:val="24"/>
          <w:szCs w:val="24"/>
        </w:rPr>
        <w:br/>
        <w:t>Цель: объяснить заданную позу, развивать воображение, память.</w:t>
      </w:r>
      <w:r w:rsidRPr="00695C46">
        <w:rPr>
          <w:rFonts w:ascii="Times New Roman" w:hAnsi="Times New Roman" w:cs="Times New Roman"/>
          <w:sz w:val="24"/>
          <w:szCs w:val="24"/>
        </w:rPr>
        <w:br/>
        <w:t>Ход: педагог предлагает принять определенную позу и объяснить ее.</w:t>
      </w:r>
      <w:r w:rsidRPr="00695C46">
        <w:rPr>
          <w:rFonts w:ascii="Times New Roman" w:hAnsi="Times New Roman" w:cs="Times New Roman"/>
          <w:sz w:val="24"/>
          <w:szCs w:val="24"/>
        </w:rPr>
        <w:br/>
        <w:t>1. Стоять с поднятой рукой. Варианты ответов: кладу книгу на полку, вешаю куртку, украшаю елку и т.д.</w:t>
      </w:r>
      <w:r w:rsidRPr="00695C46">
        <w:rPr>
          <w:rFonts w:ascii="Times New Roman" w:hAnsi="Times New Roman" w:cs="Times New Roman"/>
          <w:sz w:val="24"/>
          <w:szCs w:val="24"/>
        </w:rPr>
        <w:br/>
        <w:t>2. Стоять на коленях, руки и корпус устремлены вперед. Ищу под столом ложку, наблюдаю за гусеницей, кормлю котенка.</w:t>
      </w:r>
      <w:r w:rsidRPr="00695C46">
        <w:rPr>
          <w:rFonts w:ascii="Times New Roman" w:hAnsi="Times New Roman" w:cs="Times New Roman"/>
          <w:sz w:val="24"/>
          <w:szCs w:val="24"/>
        </w:rPr>
        <w:br/>
        <w:t>3. Сидеть на корточках. Смотрю на разбитую чашку, рисую мелом.</w:t>
      </w:r>
      <w:r w:rsidRPr="00695C46">
        <w:rPr>
          <w:rFonts w:ascii="Times New Roman" w:hAnsi="Times New Roman" w:cs="Times New Roman"/>
          <w:sz w:val="24"/>
          <w:szCs w:val="24"/>
        </w:rPr>
        <w:br/>
        <w:t>4. Наклониться вперед. Завязываю шнурки, поднимаю платок, срываю цветок.</w:t>
      </w:r>
    </w:p>
    <w:p w:rsidR="00695C46" w:rsidRPr="00695C46" w:rsidRDefault="00695C46" w:rsidP="00DF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>Одно и то же по-разному</w:t>
      </w:r>
      <w:r w:rsidRPr="00695C46">
        <w:rPr>
          <w:rFonts w:ascii="Times New Roman" w:hAnsi="Times New Roman" w:cs="Times New Roman"/>
          <w:sz w:val="24"/>
          <w:szCs w:val="24"/>
        </w:rPr>
        <w:br/>
        <w:t>Цель: развивать умение оправдывать и объяснять свое поведение, свои действия нафантазированными причинами, предлагаемыми обстоятельствами, развивать воображение, веру, фантазию.</w:t>
      </w:r>
      <w:r w:rsidRPr="00695C46">
        <w:rPr>
          <w:rFonts w:ascii="Times New Roman" w:hAnsi="Times New Roman" w:cs="Times New Roman"/>
          <w:sz w:val="24"/>
          <w:szCs w:val="24"/>
        </w:rPr>
        <w:br/>
        <w:t>Ход: детям предлагается придумать и показать несколько вариантов поведения по определенному заданию: человек идет, сидит, бежит, слушает и т.д. Каждый ребенок придумывает свой вариант поведения, а остальные дети должны догадаться, чем он занимается.</w:t>
      </w:r>
      <w:r w:rsidRPr="00695C46">
        <w:rPr>
          <w:rFonts w:ascii="Times New Roman" w:hAnsi="Times New Roman" w:cs="Times New Roman"/>
          <w:sz w:val="24"/>
          <w:szCs w:val="24"/>
        </w:rPr>
        <w:br/>
        <w:t>Дети делятся на 2-3 творческие группы, каждая получает определенное задание.</w:t>
      </w:r>
      <w:r w:rsidRPr="00695C46">
        <w:rPr>
          <w:rFonts w:ascii="Times New Roman" w:hAnsi="Times New Roman" w:cs="Times New Roman"/>
          <w:sz w:val="24"/>
          <w:szCs w:val="24"/>
        </w:rPr>
        <w:br/>
        <w:t>1 — сидеть. Варианты: сидеть у телевизора, в цирке, в кабинете у зубного врача и т.д.</w:t>
      </w:r>
      <w:r w:rsidRPr="00695C46">
        <w:rPr>
          <w:rFonts w:ascii="Times New Roman" w:hAnsi="Times New Roman" w:cs="Times New Roman"/>
          <w:sz w:val="24"/>
          <w:szCs w:val="24"/>
        </w:rPr>
        <w:br/>
        <w:t>2 — идти. Варианты: идти по дороге, а вокруг лужи и грязь, по горячему песку, по узкому мостику, по горной тропинке.</w:t>
      </w:r>
      <w:r w:rsidRPr="00695C46">
        <w:rPr>
          <w:rFonts w:ascii="Times New Roman" w:hAnsi="Times New Roman" w:cs="Times New Roman"/>
          <w:sz w:val="24"/>
          <w:szCs w:val="24"/>
        </w:rPr>
        <w:br/>
        <w:t>3 — бежать. Бежать, опаздывая в театр, от злой собаки, попав под дождь и т.д.</w:t>
      </w:r>
    </w:p>
    <w:p w:rsidR="00695C46" w:rsidRPr="00695C46" w:rsidRDefault="00695C46" w:rsidP="00DF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>Превращения предмета.</w:t>
      </w:r>
      <w:r w:rsidRPr="00695C46">
        <w:rPr>
          <w:rFonts w:ascii="Times New Roman" w:hAnsi="Times New Roman" w:cs="Times New Roman"/>
          <w:sz w:val="24"/>
          <w:szCs w:val="24"/>
        </w:rPr>
        <w:br/>
        <w:t>Цель: развивать сообразительность, воображение и фантазию.</w:t>
      </w:r>
      <w:r w:rsidRPr="00695C46">
        <w:rPr>
          <w:rFonts w:ascii="Times New Roman" w:hAnsi="Times New Roman" w:cs="Times New Roman"/>
          <w:sz w:val="24"/>
          <w:szCs w:val="24"/>
        </w:rPr>
        <w:br/>
        <w:t>Ход: предмет кладется на стул в центре круга или передается от одного ребенка к другому. Каждый должен действовать с предметом по-своему, оправдывая его новое предназначение.</w:t>
      </w:r>
      <w:r w:rsidRPr="00695C46">
        <w:rPr>
          <w:rFonts w:ascii="Times New Roman" w:hAnsi="Times New Roman" w:cs="Times New Roman"/>
          <w:sz w:val="24"/>
          <w:szCs w:val="24"/>
        </w:rPr>
        <w:br/>
        <w:t>Варианты:</w:t>
      </w:r>
      <w:r w:rsidRPr="00695C46">
        <w:rPr>
          <w:rFonts w:ascii="Times New Roman" w:hAnsi="Times New Roman" w:cs="Times New Roman"/>
          <w:sz w:val="24"/>
          <w:szCs w:val="24"/>
        </w:rPr>
        <w:br/>
        <w:t>1. карандаш или палочка — ключ, отвертка, вилка, зубная щетка</w:t>
      </w:r>
      <w:r w:rsidRPr="00695C46">
        <w:rPr>
          <w:rFonts w:ascii="Times New Roman" w:hAnsi="Times New Roman" w:cs="Times New Roman"/>
          <w:sz w:val="24"/>
          <w:szCs w:val="24"/>
        </w:rPr>
        <w:br/>
        <w:t>2. маленький мячик — яблоко, ракушка, снежок, цыпленок, колобок</w:t>
      </w:r>
      <w:r w:rsidRPr="00695C46">
        <w:rPr>
          <w:rFonts w:ascii="Times New Roman" w:hAnsi="Times New Roman" w:cs="Times New Roman"/>
          <w:sz w:val="24"/>
          <w:szCs w:val="24"/>
        </w:rPr>
        <w:br/>
        <w:t>3. записная книжка — зеркальце, мыло, шоколадка, обувная щетка.</w:t>
      </w:r>
    </w:p>
    <w:p w:rsidR="00695C46" w:rsidRPr="00695C46" w:rsidRDefault="00695C46" w:rsidP="00DF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>Игры с воображаемыми предметами.</w:t>
      </w:r>
      <w:r w:rsidRPr="00695C46">
        <w:rPr>
          <w:rFonts w:ascii="Times New Roman" w:hAnsi="Times New Roman" w:cs="Times New Roman"/>
          <w:sz w:val="24"/>
          <w:szCs w:val="24"/>
        </w:rPr>
        <w:br/>
        <w:t>Король</w:t>
      </w:r>
      <w:r w:rsidRPr="00695C46">
        <w:rPr>
          <w:rFonts w:ascii="Times New Roman" w:hAnsi="Times New Roman" w:cs="Times New Roman"/>
          <w:sz w:val="24"/>
          <w:szCs w:val="24"/>
        </w:rPr>
        <w:br/>
        <w:t>Цель: развивать действия с воображаемыми предметами, умение действовать согласованно.</w:t>
      </w:r>
      <w:r w:rsidRPr="00695C46">
        <w:rPr>
          <w:rFonts w:ascii="Times New Roman" w:hAnsi="Times New Roman" w:cs="Times New Roman"/>
          <w:sz w:val="24"/>
          <w:szCs w:val="24"/>
        </w:rPr>
        <w:br/>
        <w:t>Ход: на роль короля выбирается ребенок. Остальные — работники, они договариваются между собой, что будут делать, на какую работу наниматься. Подходят к королю.</w:t>
      </w:r>
      <w:r w:rsidRPr="00695C46">
        <w:rPr>
          <w:rFonts w:ascii="Times New Roman" w:hAnsi="Times New Roman" w:cs="Times New Roman"/>
          <w:sz w:val="24"/>
          <w:szCs w:val="24"/>
        </w:rPr>
        <w:br/>
        <w:t>— Здравствуй, король! — Здравствуйте! — Нужны вам работники? — А что вы умеете делать? — А ты отгадай!</w:t>
      </w:r>
      <w:r w:rsidRPr="00695C46">
        <w:rPr>
          <w:rFonts w:ascii="Times New Roman" w:hAnsi="Times New Roman" w:cs="Times New Roman"/>
          <w:sz w:val="24"/>
          <w:szCs w:val="24"/>
        </w:rPr>
        <w:br/>
        <w:t>Дети, действуя с воображаемыми предметами, демонстрируют различные профессии: готовят, стирают, вышивают, поливают цветы и т.д.</w:t>
      </w:r>
      <w:r w:rsidRPr="00695C46">
        <w:rPr>
          <w:rFonts w:ascii="Times New Roman" w:hAnsi="Times New Roman" w:cs="Times New Roman"/>
          <w:sz w:val="24"/>
          <w:szCs w:val="24"/>
        </w:rPr>
        <w:br/>
        <w:t>Король должен отгадать. Если он сделает это правильно, то догоняет детей. Первый пойманный ребенок становится королем.</w:t>
      </w:r>
    </w:p>
    <w:p w:rsidR="00695C46" w:rsidRPr="00695C46" w:rsidRDefault="00695C46" w:rsidP="00DF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>День</w:t>
      </w:r>
      <w:r w:rsidR="00DF1328" w:rsidRPr="00DF1328">
        <w:rPr>
          <w:rFonts w:ascii="Times New Roman" w:hAnsi="Times New Roman" w:cs="Times New Roman"/>
          <w:sz w:val="24"/>
          <w:szCs w:val="24"/>
        </w:rPr>
        <w:t xml:space="preserve"> </w:t>
      </w:r>
      <w:r w:rsidRPr="00695C46">
        <w:rPr>
          <w:rFonts w:ascii="Times New Roman" w:hAnsi="Times New Roman" w:cs="Times New Roman"/>
          <w:sz w:val="24"/>
          <w:szCs w:val="24"/>
        </w:rPr>
        <w:t>рождения</w:t>
      </w:r>
      <w:r w:rsidRPr="00695C46">
        <w:rPr>
          <w:rFonts w:ascii="Times New Roman" w:hAnsi="Times New Roman" w:cs="Times New Roman"/>
          <w:sz w:val="24"/>
          <w:szCs w:val="24"/>
        </w:rPr>
        <w:br/>
        <w:t>Цель: развивать навыки действия с воображаемыми предметами, воспитывать доброжелательность и контактность в отношениях.</w:t>
      </w:r>
      <w:r w:rsidRPr="00695C46">
        <w:rPr>
          <w:rFonts w:ascii="Times New Roman" w:hAnsi="Times New Roman" w:cs="Times New Roman"/>
          <w:sz w:val="24"/>
          <w:szCs w:val="24"/>
        </w:rPr>
        <w:br/>
        <w:t>Ход: выбирается ребенок, который приглашает детей на день рождения. Гости приходят и приносят воображаемые подарки. Именинник (и другие гости) отгадывают.</w:t>
      </w:r>
    </w:p>
    <w:p w:rsidR="00695C46" w:rsidRPr="00695C46" w:rsidRDefault="00695C46" w:rsidP="00DF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>Что мы делали, не скажем, но зато мы вам покажем.</w:t>
      </w:r>
      <w:r w:rsidRPr="00695C46">
        <w:rPr>
          <w:rFonts w:ascii="Times New Roman" w:hAnsi="Times New Roman" w:cs="Times New Roman"/>
          <w:sz w:val="24"/>
          <w:szCs w:val="24"/>
        </w:rPr>
        <w:br/>
        <w:t xml:space="preserve">Можно предложить следующие задания: мыть руки, рисовать, стирать платок, укачивать </w:t>
      </w:r>
      <w:r w:rsidRPr="00695C46">
        <w:rPr>
          <w:rFonts w:ascii="Times New Roman" w:hAnsi="Times New Roman" w:cs="Times New Roman"/>
          <w:sz w:val="24"/>
          <w:szCs w:val="24"/>
        </w:rPr>
        <w:lastRenderedPageBreak/>
        <w:t>куклу и т.д., а также выполнять парные и коллективные задания: играть в мяч, тянуть канат, передавать вазу с фруктами.</w:t>
      </w:r>
      <w:r w:rsidRPr="00695C46">
        <w:rPr>
          <w:rFonts w:ascii="Times New Roman" w:hAnsi="Times New Roman" w:cs="Times New Roman"/>
          <w:sz w:val="24"/>
          <w:szCs w:val="24"/>
        </w:rPr>
        <w:br/>
        <w:t>Темы должны быть близки и понятны детям — Ссора, Встреча, Знакомство, Угощение, Разговор по телефону и т.д.</w:t>
      </w:r>
    </w:p>
    <w:p w:rsidR="00695C46" w:rsidRPr="00695C46" w:rsidRDefault="00695C46" w:rsidP="00DF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>Сочиняя этюд, дети должны дать ответы на многие вопросы: где я нахожусь, откуда пришел, почему, когда, зачем.</w:t>
      </w:r>
      <w:r w:rsidRPr="00695C46">
        <w:rPr>
          <w:rFonts w:ascii="Times New Roman" w:hAnsi="Times New Roman" w:cs="Times New Roman"/>
          <w:sz w:val="24"/>
          <w:szCs w:val="24"/>
        </w:rPr>
        <w:br/>
      </w:r>
      <w:r w:rsidR="00DF1328">
        <w:rPr>
          <w:rFonts w:ascii="Times New Roman" w:hAnsi="Times New Roman" w:cs="Times New Roman"/>
          <w:sz w:val="24"/>
          <w:szCs w:val="24"/>
        </w:rPr>
        <w:t xml:space="preserve">      </w:t>
      </w:r>
      <w:r w:rsidRPr="00695C46">
        <w:rPr>
          <w:rFonts w:ascii="Times New Roman" w:hAnsi="Times New Roman" w:cs="Times New Roman"/>
          <w:sz w:val="24"/>
          <w:szCs w:val="24"/>
        </w:rPr>
        <w:t>Можно предложить этюды на основные эмоции: Грусть, Гнев, Радость, Удивление, Страх. Можно на пять органов чувств: Слух, Зрение, Обоняние, Осязание, Вкус. Например, попробовать на вкус горькое лекарство, конфету; ощутить запах краски, готовящегося пирога.</w:t>
      </w:r>
    </w:p>
    <w:p w:rsidR="00695C46" w:rsidRPr="00695C46" w:rsidRDefault="00DF1328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328">
        <w:rPr>
          <w:rFonts w:ascii="Times New Roman" w:hAnsi="Times New Roman" w:cs="Times New Roman"/>
          <w:sz w:val="24"/>
          <w:szCs w:val="24"/>
        </w:rPr>
        <w:t xml:space="preserve">       </w:t>
      </w:r>
      <w:r w:rsidR="00695C46" w:rsidRPr="00695C46">
        <w:rPr>
          <w:rFonts w:ascii="Times New Roman" w:hAnsi="Times New Roman" w:cs="Times New Roman"/>
          <w:sz w:val="24"/>
          <w:szCs w:val="24"/>
        </w:rPr>
        <w:t>В процессе танцевально-игрового творчества реализуются многие задачи, которые указаны в образовательной области «Художественно-эстетическое развитие» ФГОС дошкольного образования: становление эстетического отношения к окружающему миру; восприятие музыки, художественной литературы, фольклора; стимулирование</w:t>
      </w:r>
    </w:p>
    <w:p w:rsidR="00695C46" w:rsidRPr="00695C46" w:rsidRDefault="00695C46" w:rsidP="0069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46">
        <w:rPr>
          <w:rFonts w:ascii="Times New Roman" w:hAnsi="Times New Roman" w:cs="Times New Roman"/>
          <w:sz w:val="24"/>
          <w:szCs w:val="24"/>
        </w:rPr>
        <w:t>сопереживания персонажам художественных произведений и др</w:t>
      </w:r>
      <w:r w:rsidRPr="00695C46">
        <w:rPr>
          <w:rFonts w:ascii="Times New Roman" w:hAnsi="Times New Roman" w:cs="Times New Roman"/>
          <w:sz w:val="24"/>
          <w:szCs w:val="24"/>
        </w:rPr>
        <w:t>.</w:t>
      </w:r>
    </w:p>
    <w:sectPr w:rsidR="00695C46" w:rsidRPr="0069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46"/>
    <w:rsid w:val="00695C46"/>
    <w:rsid w:val="00BD29B3"/>
    <w:rsid w:val="00D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C501"/>
  <w15:chartTrackingRefBased/>
  <w15:docId w15:val="{E2DF1F65-51D9-406F-8F19-752FDF68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C46"/>
    <w:rPr>
      <w:b/>
      <w:bCs/>
    </w:rPr>
  </w:style>
  <w:style w:type="character" w:styleId="a5">
    <w:name w:val="Hyperlink"/>
    <w:basedOn w:val="a0"/>
    <w:uiPriority w:val="99"/>
    <w:unhideWhenUsed/>
    <w:rsid w:val="00695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stvogid.ru/?p=199" TargetMode="External"/><Relationship Id="rId4" Type="http://schemas.openxmlformats.org/officeDocument/2006/relationships/hyperlink" Target="http://detstvogid.ru/?p=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Везарко</dc:creator>
  <cp:keywords/>
  <dc:description/>
  <cp:lastModifiedBy>Людмила Везарко</cp:lastModifiedBy>
  <cp:revision>1</cp:revision>
  <dcterms:created xsi:type="dcterms:W3CDTF">2023-03-19T15:05:00Z</dcterms:created>
  <dcterms:modified xsi:type="dcterms:W3CDTF">2023-03-19T15:21:00Z</dcterms:modified>
</cp:coreProperties>
</file>