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Конспект урока по литературному чтению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Класс: 3</w:t>
      </w:r>
    </w:p>
    <w:p w:rsidR="00B41B16" w:rsidRPr="00B41B16" w:rsidRDefault="00B41B16" w:rsidP="00B41B16">
      <w:pPr>
        <w:shd w:val="clear" w:color="auto" w:fill="FFFFFF"/>
        <w:spacing w:after="0" w:line="245" w:lineRule="atLeast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41B1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</w:t>
      </w:r>
      <w:r w:rsidRPr="00B41B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А.С.Пушкин «Сказка о царе </w:t>
      </w:r>
      <w:proofErr w:type="spellStart"/>
      <w:r w:rsidRPr="00B41B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Салтане</w:t>
      </w:r>
      <w:proofErr w:type="spellEnd"/>
      <w:r w:rsidRPr="00B41B1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о славном и могучем</w:t>
      </w:r>
      <w:r w:rsidRPr="00B41B1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богатыре князе </w:t>
      </w:r>
      <w:proofErr w:type="spellStart"/>
      <w:r w:rsidRPr="00B41B1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Гвидоне</w:t>
      </w:r>
      <w:proofErr w:type="spellEnd"/>
      <w:r w:rsidRPr="00B41B1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B41B1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Салтановиче</w:t>
      </w:r>
      <w:proofErr w:type="spellEnd"/>
      <w:r w:rsidRPr="00B41B16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и о прекрасной царевне Лебеди</w:t>
      </w:r>
      <w:r w:rsidRPr="00B41B1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41B16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устной речи учащихся, их фантазии и творческого мышления через анализ художественного произведения и составление сравнительных характеристик главных героев сказки; совершенствование навыка грамотного и выразительного чтения; формирование умения анализировать прочитанное с опорой на образный язык  литературного произведения; воспитание  любви к  русской литературе  и  гордости за Россию</w:t>
      </w:r>
      <w:r w:rsidRPr="00B41B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УУД: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Познавательные:</w:t>
      </w: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Умение ориентироваться в своей системе знаний: 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Регулятивные:</w:t>
      </w: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Умение определять и формулировать цель на уроке с помощью учителя; проговаривать последовательность действий на уроке; работать по  коллективно составленному плану; оценивать правильность выполнения действия; планировать своё действие в соответствии с поставленной задачей.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Коммуникативные</w:t>
      </w: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Умение оформлять свои мысли в устной форме; слушать и понимать речь других.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</w:t>
      </w: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е: Способность к самооценке.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обобщение</w:t>
      </w:r>
    </w:p>
    <w:p w:rsidR="00B41B16" w:rsidRPr="00B41B16" w:rsidRDefault="00B41B16" w:rsidP="00B41B16">
      <w:pPr>
        <w:shd w:val="clear" w:color="auto" w:fill="FFFFFF"/>
        <w:spacing w:after="15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Ресурсное обеспечение</w:t>
      </w:r>
    </w:p>
    <w:p w:rsidR="00B41B16" w:rsidRPr="00B41B16" w:rsidRDefault="00B41B16" w:rsidP="00B41B16">
      <w:pPr>
        <w:numPr>
          <w:ilvl w:val="0"/>
          <w:numId w:val="1"/>
        </w:numPr>
        <w:shd w:val="clear" w:color="auto" w:fill="FFFFFF"/>
        <w:spacing w:after="150" w:line="15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учебник</w:t>
      </w:r>
    </w:p>
    <w:p w:rsidR="00B41B16" w:rsidRPr="00B41B16" w:rsidRDefault="00B41B16" w:rsidP="00B41B16">
      <w:pPr>
        <w:numPr>
          <w:ilvl w:val="0"/>
          <w:numId w:val="1"/>
        </w:numPr>
        <w:shd w:val="clear" w:color="auto" w:fill="FFFFFF"/>
        <w:spacing w:after="150" w:line="15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карточки с заданием</w:t>
      </w:r>
    </w:p>
    <w:p w:rsidR="00B41B16" w:rsidRPr="00B41B16" w:rsidRDefault="00B41B16" w:rsidP="00B41B16">
      <w:pPr>
        <w:numPr>
          <w:ilvl w:val="0"/>
          <w:numId w:val="2"/>
        </w:numPr>
        <w:shd w:val="clear" w:color="auto" w:fill="FFFFFF"/>
        <w:spacing w:after="150" w:line="15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 к уроку;</w:t>
      </w:r>
    </w:p>
    <w:p w:rsidR="00B41B16" w:rsidRPr="00B41B16" w:rsidRDefault="00B41B16" w:rsidP="00B41B16">
      <w:pPr>
        <w:numPr>
          <w:ilvl w:val="0"/>
          <w:numId w:val="2"/>
        </w:numPr>
        <w:shd w:val="clear" w:color="auto" w:fill="FFFFFF"/>
        <w:spacing w:after="150" w:line="15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мультимедийная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техника;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Педагогические технологии: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личностно – ориентированного обучения;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 объяснительно – иллюстративного обучения;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-ИКТ - технология (презентация);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- </w:t>
      </w:r>
      <w:proofErr w:type="spellStart"/>
      <w:r w:rsidRPr="00B41B1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здоровьесберегающее</w:t>
      </w:r>
      <w:proofErr w:type="spellEnd"/>
      <w:r w:rsidRPr="00B41B1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обучение.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Этапы урока</w:t>
      </w: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Деятельность учителя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1.Организационный этап.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- Встали красиво, выровнялись. Садитесь.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Громко прозвенел звонок.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Начинается урок.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Наши ушки – на макушке,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Глазки широко открыты.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Слушаем, запоминаем,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Ни минуты не теряем.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Calibri" w:eastAsia="Times New Roman" w:hAnsi="Calibri" w:cs="Calibri"/>
          <w:color w:val="000000"/>
          <w:sz w:val="21"/>
          <w:szCs w:val="21"/>
          <w:lang w:eastAsia="ru-RU"/>
        </w:rPr>
        <w:t>- Ребята! У вас хорошее настроение? Вот такое?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81275" cy="1724025"/>
            <wp:effectExtent l="19050" t="0" r="9525" b="0"/>
            <wp:docPr id="1" name="Рисунок 1" descr="hello_html_m27811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7811807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Вспомните, с </w:t>
      </w: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творчеством</w:t>
      </w:r>
      <w:proofErr w:type="gram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какого автора мы познакомились на прошлых уроках литературного чтения? Что вы уже знаете об этом авторе?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Великий русский писатель, солнце русской поэзии. Он написал много произведений для взрослых, сказки для детей.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05175" cy="2066925"/>
            <wp:effectExtent l="19050" t="0" r="9525" b="0"/>
            <wp:docPr id="2" name="Рисунок 2" descr="hello_html_m783704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83704d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-Сегодня на уроке литературного чтения мы с вами продолжим работу по сказке А.С.Пушкина «Сказка о царе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048000" cy="1905000"/>
            <wp:effectExtent l="19050" t="0" r="0" b="0"/>
            <wp:docPr id="3" name="Рисунок 3" descr="hello_html_ma67d4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a67d44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Вспомните, какое полное название этой сказки?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2.Актуализация знаний учащихся.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Физкультминутка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А.С.Пушкин назвал свое произведение «Сказка о царе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славном и могучем</w:t>
      </w:r>
      <w:r w:rsidRPr="00B4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богатыре князе </w:t>
      </w:r>
      <w:proofErr w:type="spellStart"/>
      <w:r w:rsidRPr="00B4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Гвидоне</w:t>
      </w:r>
      <w:proofErr w:type="spellEnd"/>
      <w:r w:rsidRPr="00B4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4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Салтановиче</w:t>
      </w:r>
      <w:proofErr w:type="spellEnd"/>
      <w:r w:rsidRPr="00B41B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 прекрасной царевне Лебеди</w:t>
      </w: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Каким представляет в названии Пушкин князя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Оправдывает ли князь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звание?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 тексте и прочитайте.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Рос не по дням, а по часам. Так обыкновенный ребенок не может, только богатырь.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Управляет силами природы. Смог подчинить себе волну.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Спас от смерти Лебедь, не пожалел единственной стелы.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характеристики князя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(Слайд 4)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57500" cy="1781175"/>
            <wp:effectExtent l="19050" t="0" r="0" b="0"/>
            <wp:docPr id="4" name="Рисунок 4" descr="hello_html_md1fc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d1fc11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-Какие ещё черты характера открываются нам в поступках князя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как он относится к своим родителям?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Что побуждает князя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завести столько чудес в своем княжестве? Жадность, хвастовство или что-то другое?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Перечислите чудеса, которые появились на острове.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Одинаково ли говорят об одном и том же чуде разные герои сказки? Найдите и прочитайте, как говорит о чудесах князь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царевна Лебедь, купцы, ткачиха с поварихой.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-Какое из чудес вам понравилось больше всего? Прочитайте. Почему оно вам понравилось?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5 - 7)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333750" cy="2085975"/>
            <wp:effectExtent l="19050" t="0" r="0" b="0"/>
            <wp:docPr id="5" name="Рисунок 5" descr="hello_html_5a9223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a92239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762375" cy="2352675"/>
            <wp:effectExtent l="19050" t="0" r="9525" b="0"/>
            <wp:docPr id="6" name="Рисунок 6" descr="hello_html_m4b9d0e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b9d0e2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-Как вы думаете, почему царевна Лебедь помогает князю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Гвидону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исполняет все его желания?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вы представляете себе царевну Лебедь? Докажите примерами из сказки. Составление характеристики царевны Лебедь (Слайд 8)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067175" cy="2543175"/>
            <wp:effectExtent l="19050" t="0" r="9525" b="0"/>
            <wp:docPr id="7" name="Рисунок 7" descr="hello_html_6dbddf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dbddf7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Pr="00B41B16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 xml:space="preserve">Электронная </w:t>
        </w:r>
        <w:proofErr w:type="spellStart"/>
        <w:r w:rsidRPr="00B41B16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физминутка</w:t>
        </w:r>
        <w:proofErr w:type="spellEnd"/>
      </w:hyperlink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-Можно ли назвать царя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Салтана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грозным? Какие слова больше подойдут к его характеру?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Добрый, мягкий, нерешительный, слабохарактерный.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Вспомните, что стало причиной несчастий князя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Гвидона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матери?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были наказаны завистницы?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4.Творческое задание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-Сейчас, я предлагаю вам выполнить задание в группах. Я раздам вам карточки с заданием. На каждой будет указано имя сказочного героя из любой другой сказки Пушкина. Вы посовещаетесь со своими </w:t>
      </w: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соседями</w:t>
      </w:r>
      <w:proofErr w:type="gram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составьте его характеристику по плану. Прочитайте ее классу, не называя сказочного героя. А мы попробуем догадаться, о ком идет речь. На слайде дан план характеристики (Слайд 10)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Pr="00B41B16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Характеристика героя</w:t>
        </w:r>
      </w:hyperlink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групп с зачитывание характеристик сказочных героев и коллективное отгадывание сказочных персонажей.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5.Работа над жанровыми особенностями произведения.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Можно ли сказки Пушкина сравнить с народными сказками?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 них общего с народными сказками?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 они отличаются?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слова и выражения.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 жена не рукавица, с белой ручки не стряхнешь и за пояс не заткнешь.</w:t>
      </w:r>
      <w:proofErr w:type="gram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путь-дорогу собирался. </w:t>
      </w: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море, на </w:t>
      </w:r>
      <w:proofErr w:type="spell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окияне</w:t>
      </w:r>
      <w:proofErr w:type="spell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…)</w:t>
      </w:r>
      <w:proofErr w:type="gramEnd"/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 добра над злом.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Живет и чудо, и реальность.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-В чем же отличие сказок Пушкина </w:t>
      </w: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народных?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5.Итог урока. Рефлексия.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-Наш урок подходит к концу. Давайте вместе подведем его итог.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нового удалось нам сегодня узнать о творчестве А.С.Пушкина?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Какая работа для вас была самая интересная?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-Какое задание оказалось самым трудным?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бы вы хотели узнать о нашем великом поэте?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Покажите</w:t>
      </w:r>
      <w:proofErr w:type="gram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изменилось ли ваше настроение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лестнице успеха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43175" cy="1590675"/>
            <wp:effectExtent l="19050" t="0" r="9525" b="0"/>
            <wp:docPr id="8" name="Рисунок 8" descr="hello_html_2601cb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601cb96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Домашнее задание: прочитать или выучить наизусть тот отрывок из сказки А.С.Пушкина</w:t>
      </w:r>
      <w:proofErr w:type="gramStart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,, </w:t>
      </w:r>
      <w:proofErr w:type="gramEnd"/>
      <w:r w:rsidRPr="00B41B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который подходит к вашему рисунку.</w:t>
      </w:r>
    </w:p>
    <w:p w:rsidR="00B41B16" w:rsidRPr="00B41B16" w:rsidRDefault="00B41B16" w:rsidP="00B41B1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1B16" w:rsidRPr="00B41B16" w:rsidRDefault="00B41B16" w:rsidP="00B41B16">
      <w:pPr>
        <w:shd w:val="clear" w:color="auto" w:fill="F6F6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B41B16" w:rsidRPr="00B41B16" w:rsidRDefault="00B41B16" w:rsidP="00B41B16">
      <w:pPr>
        <w:shd w:val="clear" w:color="auto" w:fill="F6F6F6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1B16">
        <w:rPr>
          <w:rFonts w:ascii="Arial" w:eastAsia="Times New Roman" w:hAnsi="Arial" w:cs="Arial"/>
          <w:color w:val="000000"/>
          <w:sz w:val="21"/>
          <w:lang w:eastAsia="ru-RU"/>
        </w:rPr>
        <w:t> </w:t>
      </w:r>
    </w:p>
    <w:p w:rsidR="00B41B16" w:rsidRPr="00B41B16" w:rsidRDefault="00B41B16" w:rsidP="00B41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205B" w:rsidRDefault="00B0205B"/>
    <w:sectPr w:rsidR="00B0205B" w:rsidSect="00B02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F7984"/>
    <w:multiLevelType w:val="multilevel"/>
    <w:tmpl w:val="33B0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677E0D"/>
    <w:multiLevelType w:val="multilevel"/>
    <w:tmpl w:val="23B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F03F6"/>
    <w:multiLevelType w:val="multilevel"/>
    <w:tmpl w:val="69CEA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02673"/>
    <w:multiLevelType w:val="multilevel"/>
    <w:tmpl w:val="C444E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D70C56"/>
    <w:multiLevelType w:val="multilevel"/>
    <w:tmpl w:val="CE02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B16"/>
    <w:rsid w:val="00B0205B"/>
    <w:rsid w:val="00B41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B"/>
  </w:style>
  <w:style w:type="paragraph" w:styleId="3">
    <w:name w:val="heading 3"/>
    <w:basedOn w:val="a"/>
    <w:link w:val="30"/>
    <w:uiPriority w:val="9"/>
    <w:qFormat/>
    <w:rsid w:val="00B41B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B41B1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1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41B1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B4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1B16"/>
  </w:style>
  <w:style w:type="character" w:styleId="a4">
    <w:name w:val="Hyperlink"/>
    <w:basedOn w:val="a0"/>
    <w:uiPriority w:val="99"/>
    <w:semiHidden/>
    <w:unhideWhenUsed/>
    <w:rsid w:val="00B41B16"/>
    <w:rPr>
      <w:color w:val="0000FF"/>
      <w:u w:val="single"/>
    </w:rPr>
  </w:style>
  <w:style w:type="paragraph" w:customStyle="1" w:styleId="kr-block-title">
    <w:name w:val="kr-block-title"/>
    <w:basedOn w:val="a"/>
    <w:rsid w:val="00B4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B41B16"/>
  </w:style>
  <w:style w:type="paragraph" w:styleId="a5">
    <w:name w:val="Balloon Text"/>
    <w:basedOn w:val="a"/>
    <w:link w:val="a6"/>
    <w:uiPriority w:val="99"/>
    <w:semiHidden/>
    <w:unhideWhenUsed/>
    <w:rsid w:val="00B41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0576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979843928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3923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372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57628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17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344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2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086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1332174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629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074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8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infourok.ru/go.html?href=..%2F..%2F..%2F..%2FDocuments%2F%D1%85%D0%B0%D1%80%D0%B0%D0%BA%D1%82%D0%B5%D1%80%D0%B8%D1%81%D1%82%D0%B8%D0%BA%D0%B0%2520%D0%B3%D0%B5%D1%80%D0%BE%D1%8F.ppt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infourok.ru/go.html?href=..%2F..%2F..%2F..%2FDocuments%2F%D0%A1%D1%83%D0%BF%D0%B5%D1%80%2520%D1%84%D0%B8%D0%B7%D0%BA%D1%83%D0%BB%D1%8C%D1%82%D0%BC%D0%B8%D0%BD%D1%83%D1%82%D0%BA%D0%B0%2520%D0%B4%D0%BB%D1%8F%2520%D1%83%D1%80%D0%BE%D0%BA%D0%B0.mp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860</Words>
  <Characters>4902</Characters>
  <Application>Microsoft Office Word</Application>
  <DocSecurity>0</DocSecurity>
  <Lines>40</Lines>
  <Paragraphs>11</Paragraphs>
  <ScaleCrop>false</ScaleCrop>
  <Company>X-ТEAM Group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2017-11-21T05:51:00Z</dcterms:created>
  <dcterms:modified xsi:type="dcterms:W3CDTF">2017-11-21T05:53:00Z</dcterms:modified>
</cp:coreProperties>
</file>