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2FC" w:rsidRPr="00890DD7" w:rsidRDefault="00B13983" w:rsidP="00890DD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DD7">
        <w:rPr>
          <w:rFonts w:ascii="Times New Roman" w:hAnsi="Times New Roman" w:cs="Times New Roman"/>
          <w:b/>
          <w:sz w:val="24"/>
          <w:szCs w:val="24"/>
        </w:rPr>
        <w:t>Применение д</w:t>
      </w:r>
      <w:r w:rsidR="004822FC" w:rsidRPr="00890DD7">
        <w:rPr>
          <w:rFonts w:ascii="Times New Roman" w:hAnsi="Times New Roman" w:cs="Times New Roman"/>
          <w:b/>
          <w:sz w:val="24"/>
          <w:szCs w:val="24"/>
        </w:rPr>
        <w:t>орожных карт на уроках математики</w:t>
      </w:r>
    </w:p>
    <w:p w:rsidR="00DE231A" w:rsidRPr="00890DD7" w:rsidRDefault="00DE231A" w:rsidP="00890DD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90DD7">
        <w:rPr>
          <w:rFonts w:ascii="Times New Roman" w:hAnsi="Times New Roman" w:cs="Times New Roman"/>
          <w:sz w:val="24"/>
          <w:szCs w:val="24"/>
        </w:rPr>
        <w:t xml:space="preserve">“Все наши замыслы, </w:t>
      </w:r>
    </w:p>
    <w:p w:rsidR="00DE231A" w:rsidRPr="00890DD7" w:rsidRDefault="00DE231A" w:rsidP="00890DD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90DD7">
        <w:rPr>
          <w:rFonts w:ascii="Times New Roman" w:hAnsi="Times New Roman" w:cs="Times New Roman"/>
          <w:sz w:val="24"/>
          <w:szCs w:val="24"/>
        </w:rPr>
        <w:t xml:space="preserve">все поиски и построения превращаются в прах, </w:t>
      </w:r>
    </w:p>
    <w:p w:rsidR="00DE231A" w:rsidRPr="00890DD7" w:rsidRDefault="00DE231A" w:rsidP="00890DD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90DD7">
        <w:rPr>
          <w:rFonts w:ascii="Times New Roman" w:hAnsi="Times New Roman" w:cs="Times New Roman"/>
          <w:sz w:val="24"/>
          <w:szCs w:val="24"/>
        </w:rPr>
        <w:t xml:space="preserve">если у ученика нет желания учиться”. </w:t>
      </w:r>
    </w:p>
    <w:p w:rsidR="00DE231A" w:rsidRPr="00890DD7" w:rsidRDefault="00DE231A" w:rsidP="00890DD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90DD7">
        <w:rPr>
          <w:rFonts w:ascii="Times New Roman" w:hAnsi="Times New Roman" w:cs="Times New Roman"/>
          <w:sz w:val="24"/>
          <w:szCs w:val="24"/>
        </w:rPr>
        <w:t>В</w:t>
      </w:r>
      <w:r w:rsidR="00E91938">
        <w:rPr>
          <w:rFonts w:ascii="Times New Roman" w:hAnsi="Times New Roman" w:cs="Times New Roman"/>
          <w:sz w:val="24"/>
          <w:szCs w:val="24"/>
        </w:rPr>
        <w:t xml:space="preserve">асилий </w:t>
      </w:r>
      <w:r w:rsidRPr="00890DD7">
        <w:rPr>
          <w:rFonts w:ascii="Times New Roman" w:hAnsi="Times New Roman" w:cs="Times New Roman"/>
          <w:sz w:val="24"/>
          <w:szCs w:val="24"/>
        </w:rPr>
        <w:t>А</w:t>
      </w:r>
      <w:r w:rsidR="00E91938">
        <w:rPr>
          <w:rFonts w:ascii="Times New Roman" w:hAnsi="Times New Roman" w:cs="Times New Roman"/>
          <w:sz w:val="24"/>
          <w:szCs w:val="24"/>
        </w:rPr>
        <w:t xml:space="preserve">лександрович </w:t>
      </w:r>
      <w:r w:rsidRPr="00890DD7">
        <w:rPr>
          <w:rFonts w:ascii="Times New Roman" w:hAnsi="Times New Roman" w:cs="Times New Roman"/>
          <w:sz w:val="24"/>
          <w:szCs w:val="24"/>
        </w:rPr>
        <w:t>Сухомлинский.</w:t>
      </w:r>
    </w:p>
    <w:p w:rsidR="00DE231A" w:rsidRPr="00890DD7" w:rsidRDefault="00DE231A" w:rsidP="00890DD7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26843" w:rsidRPr="00890DD7" w:rsidRDefault="00E26843" w:rsidP="00890DD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DD7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DE231A" w:rsidRPr="00890DD7" w:rsidRDefault="00DE231A" w:rsidP="00890DD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0DD7">
        <w:rPr>
          <w:rFonts w:ascii="Times New Roman" w:hAnsi="Times New Roman" w:cs="Times New Roman"/>
          <w:sz w:val="24"/>
          <w:szCs w:val="24"/>
        </w:rPr>
        <w:t>А как добиться того, чтобы ученик хотел учиться, хотел получить эти знания? Как активизировать ученика на работу на уроке и приём знаний, как пробудить его интерес к активной деятельности? У каждого учителя есть много интересных приёмов, которые по</w:t>
      </w:r>
      <w:r w:rsidRPr="00890DD7">
        <w:rPr>
          <w:rFonts w:ascii="Times New Roman" w:hAnsi="Times New Roman" w:cs="Times New Roman"/>
          <w:sz w:val="24"/>
          <w:szCs w:val="24"/>
        </w:rPr>
        <w:t>з</w:t>
      </w:r>
      <w:r w:rsidRPr="00890DD7">
        <w:rPr>
          <w:rFonts w:ascii="Times New Roman" w:hAnsi="Times New Roman" w:cs="Times New Roman"/>
          <w:sz w:val="24"/>
          <w:szCs w:val="24"/>
        </w:rPr>
        <w:t>воляют ученику усваивать, воспринимать материал и развивать интерес к предмету. Ведь урок – это очень маленькая пьеса в большом театре «Педагогического процесса». А сам учитель – режиссёр, актёр каждого урока.</w:t>
      </w:r>
    </w:p>
    <w:p w:rsidR="00FD3D24" w:rsidRPr="00890DD7" w:rsidRDefault="00FD3D24" w:rsidP="00890DD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0DD7">
        <w:rPr>
          <w:rFonts w:ascii="Times New Roman" w:hAnsi="Times New Roman" w:cs="Times New Roman"/>
          <w:sz w:val="24"/>
          <w:szCs w:val="24"/>
        </w:rPr>
        <w:t>К современному уроку предъявляется много различных требований:</w:t>
      </w:r>
    </w:p>
    <w:p w:rsidR="00FD3D24" w:rsidRPr="00890DD7" w:rsidRDefault="00FD3D24" w:rsidP="00890DD7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0DD7">
        <w:rPr>
          <w:rFonts w:ascii="Times New Roman" w:hAnsi="Times New Roman" w:cs="Times New Roman"/>
          <w:sz w:val="24"/>
          <w:szCs w:val="24"/>
        </w:rPr>
        <w:t>организованная преподавателем активная познавательная деятельность учащихся;</w:t>
      </w:r>
    </w:p>
    <w:p w:rsidR="00FD3D24" w:rsidRPr="00890DD7" w:rsidRDefault="00FD3D24" w:rsidP="00890DD7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0DD7">
        <w:rPr>
          <w:rFonts w:ascii="Times New Roman" w:hAnsi="Times New Roman" w:cs="Times New Roman"/>
          <w:sz w:val="24"/>
          <w:szCs w:val="24"/>
        </w:rPr>
        <w:t>активные и интерактивные формы работы;</w:t>
      </w:r>
    </w:p>
    <w:p w:rsidR="00FD3D24" w:rsidRPr="00890DD7" w:rsidRDefault="00FD3D24" w:rsidP="00890DD7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0DD7">
        <w:rPr>
          <w:rFonts w:ascii="Times New Roman" w:hAnsi="Times New Roman" w:cs="Times New Roman"/>
          <w:sz w:val="24"/>
          <w:szCs w:val="24"/>
        </w:rPr>
        <w:t>самостоятельность и самодеятельность учащихся (постановка цели урока, опред</w:t>
      </w:r>
      <w:r w:rsidRPr="00890DD7">
        <w:rPr>
          <w:rFonts w:ascii="Times New Roman" w:hAnsi="Times New Roman" w:cs="Times New Roman"/>
          <w:sz w:val="24"/>
          <w:szCs w:val="24"/>
        </w:rPr>
        <w:t>е</w:t>
      </w:r>
      <w:r w:rsidRPr="00890DD7">
        <w:rPr>
          <w:rFonts w:ascii="Times New Roman" w:hAnsi="Times New Roman" w:cs="Times New Roman"/>
          <w:sz w:val="24"/>
          <w:szCs w:val="24"/>
        </w:rPr>
        <w:t>ление проблемы урока и путей её решения, самоанализ и самоконтроль, самооценка и оценка достигнутых результатов);</w:t>
      </w:r>
    </w:p>
    <w:p w:rsidR="00FD3D24" w:rsidRPr="00890DD7" w:rsidRDefault="00FD3D24" w:rsidP="00890DD7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0DD7">
        <w:rPr>
          <w:rFonts w:ascii="Times New Roman" w:hAnsi="Times New Roman" w:cs="Times New Roman"/>
          <w:sz w:val="24"/>
          <w:szCs w:val="24"/>
        </w:rPr>
        <w:t>хорошо спланированная организаторская роль преподавателя (консультант);</w:t>
      </w:r>
    </w:p>
    <w:p w:rsidR="00FD3D24" w:rsidRPr="00890DD7" w:rsidRDefault="00FD3D24" w:rsidP="00890DD7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0DD7">
        <w:rPr>
          <w:rFonts w:ascii="Times New Roman" w:hAnsi="Times New Roman" w:cs="Times New Roman"/>
          <w:sz w:val="24"/>
          <w:szCs w:val="24"/>
        </w:rPr>
        <w:t>индивидуализация и дифференциация;</w:t>
      </w:r>
    </w:p>
    <w:p w:rsidR="00FD3D24" w:rsidRPr="00890DD7" w:rsidRDefault="00FD3D24" w:rsidP="00890DD7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0DD7">
        <w:rPr>
          <w:rFonts w:ascii="Times New Roman" w:hAnsi="Times New Roman" w:cs="Times New Roman"/>
          <w:sz w:val="24"/>
          <w:szCs w:val="24"/>
        </w:rPr>
        <w:t>реализация развития, обучения и воспитания и т.д.</w:t>
      </w:r>
    </w:p>
    <w:p w:rsidR="00DE231A" w:rsidRPr="00890DD7" w:rsidRDefault="008B3D6B" w:rsidP="00890D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0DD7">
        <w:rPr>
          <w:rFonts w:ascii="Times New Roman" w:hAnsi="Times New Roman" w:cs="Times New Roman"/>
          <w:sz w:val="24"/>
          <w:szCs w:val="24"/>
        </w:rPr>
        <w:t>Одной из форм реализации самостоятельности в образовании я считаю так называ</w:t>
      </w:r>
      <w:r w:rsidRPr="00890DD7">
        <w:rPr>
          <w:rFonts w:ascii="Times New Roman" w:hAnsi="Times New Roman" w:cs="Times New Roman"/>
          <w:sz w:val="24"/>
          <w:szCs w:val="24"/>
        </w:rPr>
        <w:t>е</w:t>
      </w:r>
      <w:r w:rsidRPr="00890DD7">
        <w:rPr>
          <w:rFonts w:ascii="Times New Roman" w:hAnsi="Times New Roman" w:cs="Times New Roman"/>
          <w:sz w:val="24"/>
          <w:szCs w:val="24"/>
        </w:rPr>
        <w:t xml:space="preserve">мую «Дорожную карту», которая даёт большой объем информации. И речь идет </w:t>
      </w:r>
      <w:r w:rsidR="00D50705" w:rsidRPr="00890DD7">
        <w:rPr>
          <w:rFonts w:ascii="Times New Roman" w:hAnsi="Times New Roman" w:cs="Times New Roman"/>
          <w:sz w:val="24"/>
          <w:szCs w:val="24"/>
        </w:rPr>
        <w:t xml:space="preserve">не </w:t>
      </w:r>
      <w:r w:rsidRPr="00890DD7">
        <w:rPr>
          <w:rFonts w:ascii="Times New Roman" w:hAnsi="Times New Roman" w:cs="Times New Roman"/>
          <w:sz w:val="24"/>
          <w:szCs w:val="24"/>
        </w:rPr>
        <w:t>о те</w:t>
      </w:r>
      <w:r w:rsidRPr="00890DD7">
        <w:rPr>
          <w:rFonts w:ascii="Times New Roman" w:hAnsi="Times New Roman" w:cs="Times New Roman"/>
          <w:sz w:val="24"/>
          <w:szCs w:val="24"/>
        </w:rPr>
        <w:t>х</w:t>
      </w:r>
      <w:r w:rsidRPr="00890DD7">
        <w:rPr>
          <w:rFonts w:ascii="Times New Roman" w:hAnsi="Times New Roman" w:cs="Times New Roman"/>
          <w:sz w:val="24"/>
          <w:szCs w:val="24"/>
        </w:rPr>
        <w:t>нологических картах урока.</w:t>
      </w:r>
    </w:p>
    <w:p w:rsidR="00145058" w:rsidRPr="00890DD7" w:rsidRDefault="00145058" w:rsidP="00890D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6843" w:rsidRPr="00890DD7" w:rsidRDefault="00E26843" w:rsidP="00890DD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DD7">
        <w:rPr>
          <w:rFonts w:ascii="Times New Roman" w:hAnsi="Times New Roman" w:cs="Times New Roman"/>
          <w:b/>
          <w:sz w:val="24"/>
          <w:szCs w:val="24"/>
        </w:rPr>
        <w:t xml:space="preserve">Определение </w:t>
      </w:r>
      <w:r w:rsidR="00890DD7">
        <w:rPr>
          <w:rFonts w:ascii="Times New Roman" w:hAnsi="Times New Roman" w:cs="Times New Roman"/>
          <w:b/>
          <w:sz w:val="24"/>
          <w:szCs w:val="24"/>
        </w:rPr>
        <w:t>«Дорожной карты»</w:t>
      </w:r>
    </w:p>
    <w:p w:rsidR="004D39DA" w:rsidRPr="00890DD7" w:rsidRDefault="004D39DA" w:rsidP="00890D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0DD7">
        <w:rPr>
          <w:rFonts w:ascii="Times New Roman" w:hAnsi="Times New Roman" w:cs="Times New Roman"/>
          <w:sz w:val="24"/>
          <w:szCs w:val="24"/>
        </w:rPr>
        <w:t>Так что же такое «Дорожная карта» урока? И зачем она нужна?</w:t>
      </w:r>
    </w:p>
    <w:p w:rsidR="004D39DA" w:rsidRPr="00890DD7" w:rsidRDefault="004D39DA" w:rsidP="00890D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0DD7">
        <w:rPr>
          <w:rFonts w:ascii="Times New Roman" w:hAnsi="Times New Roman" w:cs="Times New Roman"/>
          <w:sz w:val="24"/>
          <w:szCs w:val="24"/>
        </w:rPr>
        <w:t xml:space="preserve">Чаще всего </w:t>
      </w:r>
      <w:r w:rsidR="00E91938">
        <w:rPr>
          <w:rFonts w:ascii="Times New Roman" w:hAnsi="Times New Roman" w:cs="Times New Roman"/>
          <w:sz w:val="24"/>
          <w:szCs w:val="24"/>
        </w:rPr>
        <w:t>можно встретить такое определение:</w:t>
      </w:r>
      <w:r w:rsidRPr="00890DD7">
        <w:rPr>
          <w:rFonts w:ascii="Times New Roman" w:hAnsi="Times New Roman" w:cs="Times New Roman"/>
          <w:sz w:val="24"/>
          <w:szCs w:val="24"/>
        </w:rPr>
        <w:t xml:space="preserve"> «Дорожная карта» – это наглядное представление пошагового сценария развития определённого объекта, некоторой технол</w:t>
      </w:r>
      <w:r w:rsidRPr="00890DD7">
        <w:rPr>
          <w:rFonts w:ascii="Times New Roman" w:hAnsi="Times New Roman" w:cs="Times New Roman"/>
          <w:sz w:val="24"/>
          <w:szCs w:val="24"/>
        </w:rPr>
        <w:t>о</w:t>
      </w:r>
      <w:r w:rsidRPr="00890DD7">
        <w:rPr>
          <w:rFonts w:ascii="Times New Roman" w:hAnsi="Times New Roman" w:cs="Times New Roman"/>
          <w:sz w:val="24"/>
          <w:szCs w:val="24"/>
        </w:rPr>
        <w:t>гии и даже плана достижения различных ц</w:t>
      </w:r>
      <w:r w:rsidRPr="00890DD7">
        <w:rPr>
          <w:rFonts w:ascii="Times New Roman" w:hAnsi="Times New Roman" w:cs="Times New Roman"/>
          <w:sz w:val="24"/>
          <w:szCs w:val="24"/>
        </w:rPr>
        <w:t>е</w:t>
      </w:r>
      <w:r w:rsidRPr="00890DD7">
        <w:rPr>
          <w:rFonts w:ascii="Times New Roman" w:hAnsi="Times New Roman" w:cs="Times New Roman"/>
          <w:sz w:val="24"/>
          <w:szCs w:val="24"/>
        </w:rPr>
        <w:t>лей.</w:t>
      </w:r>
    </w:p>
    <w:p w:rsidR="004D39DA" w:rsidRPr="00260EB5" w:rsidRDefault="004D39DA" w:rsidP="00890D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0DD7">
        <w:rPr>
          <w:rFonts w:ascii="Times New Roman" w:hAnsi="Times New Roman" w:cs="Times New Roman"/>
          <w:sz w:val="24"/>
          <w:szCs w:val="24"/>
        </w:rPr>
        <w:t xml:space="preserve">«Дорожная карта» </w:t>
      </w:r>
      <w:r w:rsidR="00260EB5">
        <w:rPr>
          <w:rFonts w:ascii="Times New Roman" w:hAnsi="Times New Roman" w:cs="Times New Roman"/>
          <w:sz w:val="24"/>
          <w:szCs w:val="24"/>
        </w:rPr>
        <w:t>–</w:t>
      </w:r>
      <w:r w:rsidRPr="00890DD7">
        <w:rPr>
          <w:rFonts w:ascii="Times New Roman" w:hAnsi="Times New Roman" w:cs="Times New Roman"/>
          <w:sz w:val="24"/>
          <w:szCs w:val="24"/>
        </w:rPr>
        <w:t xml:space="preserve"> </w:t>
      </w:r>
      <w:r w:rsidR="00260EB5" w:rsidRPr="00260EB5">
        <w:rPr>
          <w:rFonts w:ascii="Times New Roman" w:hAnsi="Times New Roman" w:cs="Times New Roman"/>
          <w:sz w:val="24"/>
          <w:szCs w:val="24"/>
        </w:rPr>
        <w:t>является средством создания индивидуальной образовательной траектории для учащихся с различным базовым уровнем в ра</w:t>
      </w:r>
      <w:r w:rsidR="00260EB5" w:rsidRPr="00260EB5">
        <w:rPr>
          <w:rFonts w:ascii="Times New Roman" w:hAnsi="Times New Roman" w:cs="Times New Roman"/>
          <w:sz w:val="24"/>
          <w:szCs w:val="24"/>
        </w:rPr>
        <w:t>м</w:t>
      </w:r>
      <w:r w:rsidR="00260EB5" w:rsidRPr="00260EB5">
        <w:rPr>
          <w:rFonts w:ascii="Times New Roman" w:hAnsi="Times New Roman" w:cs="Times New Roman"/>
          <w:sz w:val="24"/>
          <w:szCs w:val="24"/>
        </w:rPr>
        <w:t>ках одного урока или целой темы</w:t>
      </w:r>
      <w:r w:rsidR="00260EB5" w:rsidRPr="00260EB5">
        <w:rPr>
          <w:rFonts w:ascii="Times New Roman" w:hAnsi="Times New Roman" w:cs="Times New Roman"/>
          <w:sz w:val="24"/>
          <w:szCs w:val="24"/>
        </w:rPr>
        <w:t xml:space="preserve"> </w:t>
      </w:r>
      <w:r w:rsidR="00296E3E" w:rsidRPr="00260EB5">
        <w:rPr>
          <w:rFonts w:ascii="Times New Roman" w:hAnsi="Times New Roman" w:cs="Times New Roman"/>
          <w:sz w:val="24"/>
          <w:szCs w:val="24"/>
        </w:rPr>
        <w:t>на какой</w:t>
      </w:r>
      <w:r w:rsidR="00296E3E" w:rsidRPr="00890DD7">
        <w:rPr>
          <w:rFonts w:ascii="Times New Roman" w:hAnsi="Times New Roman" w:cs="Times New Roman"/>
          <w:sz w:val="24"/>
          <w:szCs w:val="24"/>
        </w:rPr>
        <w:t>-то определённый учителем срок (день, неделя, до следующего урока и т.д.)</w:t>
      </w:r>
      <w:r w:rsidRPr="00890DD7">
        <w:rPr>
          <w:rFonts w:ascii="Times New Roman" w:hAnsi="Times New Roman" w:cs="Times New Roman"/>
          <w:sz w:val="24"/>
          <w:szCs w:val="24"/>
        </w:rPr>
        <w:t xml:space="preserve">. </w:t>
      </w:r>
      <w:r w:rsidR="00260EB5">
        <w:rPr>
          <w:rFonts w:ascii="Times New Roman" w:hAnsi="Times New Roman" w:cs="Times New Roman"/>
          <w:sz w:val="24"/>
          <w:szCs w:val="24"/>
        </w:rPr>
        <w:t>«</w:t>
      </w:r>
      <w:r w:rsidR="00260EB5" w:rsidRPr="00260EB5">
        <w:rPr>
          <w:rFonts w:ascii="Times New Roman" w:hAnsi="Times New Roman" w:cs="Times New Roman"/>
          <w:sz w:val="24"/>
          <w:szCs w:val="24"/>
        </w:rPr>
        <w:t>Дорожная карта</w:t>
      </w:r>
      <w:r w:rsidR="00260EB5">
        <w:rPr>
          <w:rFonts w:ascii="Times New Roman" w:hAnsi="Times New Roman" w:cs="Times New Roman"/>
          <w:sz w:val="24"/>
          <w:szCs w:val="24"/>
        </w:rPr>
        <w:t>»</w:t>
      </w:r>
      <w:r w:rsidR="00260EB5" w:rsidRPr="00260EB5">
        <w:rPr>
          <w:rFonts w:ascii="Times New Roman" w:hAnsi="Times New Roman" w:cs="Times New Roman"/>
          <w:sz w:val="24"/>
          <w:szCs w:val="24"/>
        </w:rPr>
        <w:t xml:space="preserve"> представляет собой структурированный список зад</w:t>
      </w:r>
      <w:r w:rsidR="00260EB5" w:rsidRPr="00260EB5">
        <w:rPr>
          <w:rFonts w:ascii="Times New Roman" w:hAnsi="Times New Roman" w:cs="Times New Roman"/>
          <w:sz w:val="24"/>
          <w:szCs w:val="24"/>
        </w:rPr>
        <w:t>а</w:t>
      </w:r>
      <w:r w:rsidR="00260EB5" w:rsidRPr="00260EB5">
        <w:rPr>
          <w:rFonts w:ascii="Times New Roman" w:hAnsi="Times New Roman" w:cs="Times New Roman"/>
          <w:sz w:val="24"/>
          <w:szCs w:val="24"/>
        </w:rPr>
        <w:t xml:space="preserve">ний разного уровня </w:t>
      </w:r>
      <w:r w:rsidR="00260EB5" w:rsidRPr="00260EB5">
        <w:rPr>
          <w:rFonts w:ascii="Times New Roman" w:hAnsi="Times New Roman" w:cs="Times New Roman"/>
          <w:sz w:val="24"/>
          <w:szCs w:val="24"/>
        </w:rPr>
        <w:lastRenderedPageBreak/>
        <w:t xml:space="preserve">сложности (начиная от простого и постепенно переходя к более </w:t>
      </w:r>
      <w:proofErr w:type="gramStart"/>
      <w:r w:rsidR="00260EB5" w:rsidRPr="00260EB5">
        <w:rPr>
          <w:rFonts w:ascii="Times New Roman" w:hAnsi="Times New Roman" w:cs="Times New Roman"/>
          <w:sz w:val="24"/>
          <w:szCs w:val="24"/>
        </w:rPr>
        <w:t>сложному</w:t>
      </w:r>
      <w:proofErr w:type="gramEnd"/>
      <w:r w:rsidR="00260EB5" w:rsidRPr="00260EB5">
        <w:rPr>
          <w:rFonts w:ascii="Times New Roman" w:hAnsi="Times New Roman" w:cs="Times New Roman"/>
          <w:sz w:val="24"/>
          <w:szCs w:val="24"/>
        </w:rPr>
        <w:t>), которые должны улучшить усвоение материала. Задания могут быть самыми разнообразными: т</w:t>
      </w:r>
      <w:r w:rsidR="00260EB5" w:rsidRPr="00260EB5">
        <w:rPr>
          <w:rFonts w:ascii="Times New Roman" w:hAnsi="Times New Roman" w:cs="Times New Roman"/>
          <w:sz w:val="24"/>
          <w:szCs w:val="24"/>
        </w:rPr>
        <w:t>е</w:t>
      </w:r>
      <w:r w:rsidR="00260EB5" w:rsidRPr="00260EB5">
        <w:rPr>
          <w:rFonts w:ascii="Times New Roman" w:hAnsi="Times New Roman" w:cs="Times New Roman"/>
          <w:sz w:val="24"/>
          <w:szCs w:val="24"/>
        </w:rPr>
        <w:t>сты, термины, которые используются на уроке, задания для индивидуальной и для гру</w:t>
      </w:r>
      <w:r w:rsidR="00260EB5" w:rsidRPr="00260EB5">
        <w:rPr>
          <w:rFonts w:ascii="Times New Roman" w:hAnsi="Times New Roman" w:cs="Times New Roman"/>
          <w:sz w:val="24"/>
          <w:szCs w:val="24"/>
        </w:rPr>
        <w:t>п</w:t>
      </w:r>
      <w:r w:rsidR="00260EB5" w:rsidRPr="00260EB5">
        <w:rPr>
          <w:rFonts w:ascii="Times New Roman" w:hAnsi="Times New Roman" w:cs="Times New Roman"/>
          <w:sz w:val="24"/>
          <w:szCs w:val="24"/>
        </w:rPr>
        <w:t xml:space="preserve">повой работы, схемы, таблицы, карты, графики и рисунки. </w:t>
      </w:r>
      <w:r w:rsidRPr="00890DD7">
        <w:rPr>
          <w:rFonts w:ascii="Times New Roman" w:hAnsi="Times New Roman" w:cs="Times New Roman"/>
          <w:sz w:val="24"/>
          <w:szCs w:val="24"/>
        </w:rPr>
        <w:t xml:space="preserve">При работе с </w:t>
      </w:r>
      <w:r w:rsidR="00260EB5">
        <w:rPr>
          <w:rFonts w:ascii="Times New Roman" w:hAnsi="Times New Roman" w:cs="Times New Roman"/>
          <w:sz w:val="24"/>
          <w:szCs w:val="24"/>
        </w:rPr>
        <w:t>«дорожной ка</w:t>
      </w:r>
      <w:r w:rsidR="00260EB5">
        <w:rPr>
          <w:rFonts w:ascii="Times New Roman" w:hAnsi="Times New Roman" w:cs="Times New Roman"/>
          <w:sz w:val="24"/>
          <w:szCs w:val="24"/>
        </w:rPr>
        <w:t>р</w:t>
      </w:r>
      <w:r w:rsidR="00260EB5">
        <w:rPr>
          <w:rFonts w:ascii="Times New Roman" w:hAnsi="Times New Roman" w:cs="Times New Roman"/>
          <w:sz w:val="24"/>
          <w:szCs w:val="24"/>
        </w:rPr>
        <w:t>той»</w:t>
      </w:r>
      <w:r w:rsidRPr="00890DD7">
        <w:rPr>
          <w:rFonts w:ascii="Times New Roman" w:hAnsi="Times New Roman" w:cs="Times New Roman"/>
          <w:sz w:val="24"/>
          <w:szCs w:val="24"/>
        </w:rPr>
        <w:t xml:space="preserve">, учащийся получает ряд рекомендаций, следуя которым самостоятельно приобретает новые знания, отрабатывает навыки их применения. </w:t>
      </w:r>
      <w:r w:rsidR="006B3B1E" w:rsidRPr="00260EB5">
        <w:rPr>
          <w:rFonts w:ascii="Times New Roman" w:hAnsi="Times New Roman" w:cs="Times New Roman"/>
          <w:sz w:val="24"/>
          <w:szCs w:val="24"/>
        </w:rPr>
        <w:t>Ученик может самостоятельно выб</w:t>
      </w:r>
      <w:r w:rsidR="006B3B1E" w:rsidRPr="00260EB5">
        <w:rPr>
          <w:rFonts w:ascii="Times New Roman" w:hAnsi="Times New Roman" w:cs="Times New Roman"/>
          <w:sz w:val="24"/>
          <w:szCs w:val="24"/>
        </w:rPr>
        <w:t>и</w:t>
      </w:r>
      <w:r w:rsidR="006B3B1E" w:rsidRPr="00260EB5">
        <w:rPr>
          <w:rFonts w:ascii="Times New Roman" w:hAnsi="Times New Roman" w:cs="Times New Roman"/>
          <w:sz w:val="24"/>
          <w:szCs w:val="24"/>
        </w:rPr>
        <w:t>рать маршрут движения в обучении согласно своим возможностям.</w:t>
      </w:r>
    </w:p>
    <w:p w:rsidR="00F626FF" w:rsidRPr="00890DD7" w:rsidRDefault="00AC12E6" w:rsidP="00890D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0DD7">
        <w:rPr>
          <w:rFonts w:ascii="Times New Roman" w:hAnsi="Times New Roman" w:cs="Times New Roman"/>
          <w:sz w:val="24"/>
          <w:szCs w:val="24"/>
        </w:rPr>
        <w:t xml:space="preserve">В конце работы с </w:t>
      </w:r>
      <w:r w:rsidR="00296E3E" w:rsidRPr="00890DD7">
        <w:rPr>
          <w:rFonts w:ascii="Times New Roman" w:hAnsi="Times New Roman" w:cs="Times New Roman"/>
          <w:sz w:val="24"/>
          <w:szCs w:val="24"/>
        </w:rPr>
        <w:t>«Дорожной</w:t>
      </w:r>
      <w:r w:rsidR="00E91938">
        <w:rPr>
          <w:rFonts w:ascii="Times New Roman" w:hAnsi="Times New Roman" w:cs="Times New Roman"/>
          <w:sz w:val="24"/>
          <w:szCs w:val="24"/>
        </w:rPr>
        <w:t xml:space="preserve"> картой</w:t>
      </w:r>
      <w:r w:rsidR="00296E3E" w:rsidRPr="00890DD7">
        <w:rPr>
          <w:rFonts w:ascii="Times New Roman" w:hAnsi="Times New Roman" w:cs="Times New Roman"/>
          <w:sz w:val="24"/>
          <w:szCs w:val="24"/>
        </w:rPr>
        <w:t>»</w:t>
      </w:r>
      <w:r w:rsidRPr="00890DD7">
        <w:rPr>
          <w:rFonts w:ascii="Times New Roman" w:hAnsi="Times New Roman" w:cs="Times New Roman"/>
          <w:sz w:val="24"/>
          <w:szCs w:val="24"/>
        </w:rPr>
        <w:t xml:space="preserve"> учитель с учениками подводят итоги. </w:t>
      </w:r>
      <w:r w:rsidR="00F626FF" w:rsidRPr="00890DD7">
        <w:rPr>
          <w:rFonts w:ascii="Times New Roman" w:hAnsi="Times New Roman" w:cs="Times New Roman"/>
          <w:sz w:val="24"/>
          <w:szCs w:val="24"/>
        </w:rPr>
        <w:t>Ребята сами оценивают свою результативность работы в индивидуальных «дорожных картах». Учитель при этом старается минимально участвовать в оценивании работ, его функция – п</w:t>
      </w:r>
      <w:r w:rsidR="00F626FF" w:rsidRPr="00890DD7">
        <w:rPr>
          <w:rFonts w:ascii="Times New Roman" w:hAnsi="Times New Roman" w:cs="Times New Roman"/>
          <w:sz w:val="24"/>
          <w:szCs w:val="24"/>
        </w:rPr>
        <w:t>о</w:t>
      </w:r>
      <w:r w:rsidR="00F626FF" w:rsidRPr="00890DD7">
        <w:rPr>
          <w:rFonts w:ascii="Times New Roman" w:hAnsi="Times New Roman" w:cs="Times New Roman"/>
          <w:sz w:val="24"/>
          <w:szCs w:val="24"/>
        </w:rPr>
        <w:t>мочь школьникам устранить пробелы в знаниях.</w:t>
      </w:r>
    </w:p>
    <w:p w:rsidR="00562A93" w:rsidRPr="00890DD7" w:rsidRDefault="00AC12E6" w:rsidP="00890D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0DD7">
        <w:rPr>
          <w:rFonts w:ascii="Times New Roman" w:hAnsi="Times New Roman" w:cs="Times New Roman"/>
          <w:sz w:val="24"/>
          <w:szCs w:val="24"/>
        </w:rPr>
        <w:t xml:space="preserve">С помощью </w:t>
      </w:r>
      <w:r w:rsidR="00F626FF" w:rsidRPr="00890DD7">
        <w:rPr>
          <w:rFonts w:ascii="Times New Roman" w:hAnsi="Times New Roman" w:cs="Times New Roman"/>
          <w:sz w:val="24"/>
          <w:szCs w:val="24"/>
        </w:rPr>
        <w:t>«дорожной карты»</w:t>
      </w:r>
      <w:r w:rsidRPr="00890DD7">
        <w:rPr>
          <w:rFonts w:ascii="Times New Roman" w:hAnsi="Times New Roman" w:cs="Times New Roman"/>
          <w:sz w:val="24"/>
          <w:szCs w:val="24"/>
        </w:rPr>
        <w:t xml:space="preserve"> можно наглядно увидеть, кто из учеников и как р</w:t>
      </w:r>
      <w:r w:rsidRPr="00890DD7">
        <w:rPr>
          <w:rFonts w:ascii="Times New Roman" w:hAnsi="Times New Roman" w:cs="Times New Roman"/>
          <w:sz w:val="24"/>
          <w:szCs w:val="24"/>
        </w:rPr>
        <w:t>а</w:t>
      </w:r>
      <w:r w:rsidRPr="00890DD7">
        <w:rPr>
          <w:rFonts w:ascii="Times New Roman" w:hAnsi="Times New Roman" w:cs="Times New Roman"/>
          <w:sz w:val="24"/>
          <w:szCs w:val="24"/>
        </w:rPr>
        <w:t>ботал в течение какого-либо времени.</w:t>
      </w:r>
    </w:p>
    <w:p w:rsidR="00C021A6" w:rsidRPr="00890DD7" w:rsidRDefault="00C021A6" w:rsidP="00890DD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6E3E" w:rsidRPr="00890DD7" w:rsidRDefault="00296E3E" w:rsidP="00890D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0DD7">
        <w:rPr>
          <w:rFonts w:ascii="Times New Roman" w:hAnsi="Times New Roman" w:cs="Times New Roman"/>
          <w:sz w:val="24"/>
          <w:szCs w:val="24"/>
        </w:rPr>
        <w:t>«Дорожная карта» несет в себе несколько смысловых нагрузок:</w:t>
      </w:r>
    </w:p>
    <w:p w:rsidR="00296E3E" w:rsidRPr="00890DD7" w:rsidRDefault="00296E3E" w:rsidP="00890D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0DD7">
        <w:rPr>
          <w:rFonts w:ascii="Times New Roman" w:hAnsi="Times New Roman" w:cs="Times New Roman"/>
          <w:b/>
          <w:sz w:val="24"/>
          <w:szCs w:val="24"/>
          <w:u w:val="single"/>
        </w:rPr>
        <w:t>Индивидуализация обучения</w:t>
      </w:r>
      <w:r w:rsidRPr="00890DD7">
        <w:rPr>
          <w:rFonts w:ascii="Times New Roman" w:hAnsi="Times New Roman" w:cs="Times New Roman"/>
          <w:sz w:val="24"/>
          <w:szCs w:val="24"/>
        </w:rPr>
        <w:t xml:space="preserve">. Ребенок с помощью </w:t>
      </w:r>
      <w:r w:rsidR="00563D3E" w:rsidRPr="00890DD7">
        <w:rPr>
          <w:rFonts w:ascii="Times New Roman" w:hAnsi="Times New Roman" w:cs="Times New Roman"/>
          <w:sz w:val="24"/>
          <w:szCs w:val="24"/>
        </w:rPr>
        <w:t>«дорожной карты»</w:t>
      </w:r>
      <w:r w:rsidRPr="00890DD7">
        <w:rPr>
          <w:rFonts w:ascii="Times New Roman" w:hAnsi="Times New Roman" w:cs="Times New Roman"/>
          <w:sz w:val="24"/>
          <w:szCs w:val="24"/>
        </w:rPr>
        <w:t xml:space="preserve"> движется в обучении согласно  своим возможностям: уровням  </w:t>
      </w:r>
      <w:proofErr w:type="spellStart"/>
      <w:r w:rsidRPr="00890DD7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890DD7">
        <w:rPr>
          <w:rFonts w:ascii="Times New Roman" w:hAnsi="Times New Roman" w:cs="Times New Roman"/>
          <w:sz w:val="24"/>
          <w:szCs w:val="24"/>
        </w:rPr>
        <w:t xml:space="preserve"> и обучаемости.</w:t>
      </w:r>
    </w:p>
    <w:p w:rsidR="00296E3E" w:rsidRPr="00890DD7" w:rsidRDefault="00296E3E" w:rsidP="00890D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0DD7">
        <w:rPr>
          <w:rFonts w:ascii="Times New Roman" w:hAnsi="Times New Roman" w:cs="Times New Roman"/>
          <w:b/>
          <w:sz w:val="24"/>
          <w:szCs w:val="24"/>
          <w:u w:val="single"/>
        </w:rPr>
        <w:t>Дифференциация обучения.</w:t>
      </w:r>
      <w:r w:rsidR="00F626FF" w:rsidRPr="00890DD7">
        <w:rPr>
          <w:rFonts w:ascii="Times New Roman" w:hAnsi="Times New Roman" w:cs="Times New Roman"/>
          <w:sz w:val="24"/>
          <w:szCs w:val="24"/>
        </w:rPr>
        <w:t xml:space="preserve"> Задания и объяснения учителем</w:t>
      </w:r>
      <w:r w:rsidRPr="00890DD7">
        <w:rPr>
          <w:rFonts w:ascii="Times New Roman" w:hAnsi="Times New Roman" w:cs="Times New Roman"/>
          <w:sz w:val="24"/>
          <w:szCs w:val="24"/>
        </w:rPr>
        <w:t xml:space="preserve">  составляются с уч</w:t>
      </w:r>
      <w:r w:rsidRPr="00890DD7">
        <w:rPr>
          <w:rFonts w:ascii="Times New Roman" w:hAnsi="Times New Roman" w:cs="Times New Roman"/>
          <w:sz w:val="24"/>
          <w:szCs w:val="24"/>
        </w:rPr>
        <w:t>е</w:t>
      </w:r>
      <w:r w:rsidRPr="00890DD7">
        <w:rPr>
          <w:rFonts w:ascii="Times New Roman" w:hAnsi="Times New Roman" w:cs="Times New Roman"/>
          <w:sz w:val="24"/>
          <w:szCs w:val="24"/>
        </w:rPr>
        <w:t>том способностей каждого ученика или группы учеников. Таким образом, можно орган</w:t>
      </w:r>
      <w:r w:rsidRPr="00890DD7">
        <w:rPr>
          <w:rFonts w:ascii="Times New Roman" w:hAnsi="Times New Roman" w:cs="Times New Roman"/>
          <w:sz w:val="24"/>
          <w:szCs w:val="24"/>
        </w:rPr>
        <w:t>и</w:t>
      </w:r>
      <w:r w:rsidRPr="00890DD7">
        <w:rPr>
          <w:rFonts w:ascii="Times New Roman" w:hAnsi="Times New Roman" w:cs="Times New Roman"/>
          <w:sz w:val="24"/>
          <w:szCs w:val="24"/>
        </w:rPr>
        <w:t>зовать работу учеников с разным уровнем развития.</w:t>
      </w:r>
    </w:p>
    <w:p w:rsidR="00296E3E" w:rsidRPr="00890DD7" w:rsidRDefault="00296E3E" w:rsidP="00890D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0DD7">
        <w:rPr>
          <w:rFonts w:ascii="Times New Roman" w:hAnsi="Times New Roman" w:cs="Times New Roman"/>
          <w:b/>
          <w:sz w:val="24"/>
          <w:szCs w:val="24"/>
          <w:u w:val="single"/>
        </w:rPr>
        <w:t>Гуманизация</w:t>
      </w:r>
      <w:proofErr w:type="spellEnd"/>
      <w:r w:rsidRPr="00890DD7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обучения.</w:t>
      </w:r>
      <w:r w:rsidRPr="00890DD7">
        <w:rPr>
          <w:rFonts w:ascii="Times New Roman" w:hAnsi="Times New Roman" w:cs="Times New Roman"/>
          <w:sz w:val="24"/>
          <w:szCs w:val="24"/>
        </w:rPr>
        <w:t xml:space="preserve"> Применение </w:t>
      </w:r>
      <w:r w:rsidR="00563D3E" w:rsidRPr="00890DD7">
        <w:rPr>
          <w:rFonts w:ascii="Times New Roman" w:hAnsi="Times New Roman" w:cs="Times New Roman"/>
          <w:sz w:val="24"/>
          <w:szCs w:val="24"/>
        </w:rPr>
        <w:t xml:space="preserve">«дорожной карты» </w:t>
      </w:r>
      <w:r w:rsidRPr="00890DD7">
        <w:rPr>
          <w:rFonts w:ascii="Times New Roman" w:hAnsi="Times New Roman" w:cs="Times New Roman"/>
          <w:sz w:val="24"/>
          <w:szCs w:val="24"/>
        </w:rPr>
        <w:t xml:space="preserve">меняет отношения учителя и ученика, как субъектов процесса обучения. </w:t>
      </w:r>
    </w:p>
    <w:p w:rsidR="00296E3E" w:rsidRPr="00890DD7" w:rsidRDefault="00492B93" w:rsidP="00890D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0DD7">
        <w:rPr>
          <w:rFonts w:ascii="Times New Roman" w:hAnsi="Times New Roman" w:cs="Times New Roman"/>
          <w:b/>
          <w:sz w:val="24"/>
          <w:szCs w:val="24"/>
          <w:u w:val="single"/>
        </w:rPr>
        <w:t>Психологический комфорт.</w:t>
      </w:r>
      <w:r w:rsidRPr="00890DD7">
        <w:rPr>
          <w:rFonts w:ascii="Times New Roman" w:hAnsi="Times New Roman" w:cs="Times New Roman"/>
          <w:sz w:val="24"/>
          <w:szCs w:val="24"/>
        </w:rPr>
        <w:t xml:space="preserve"> </w:t>
      </w:r>
      <w:r w:rsidR="00296E3E" w:rsidRPr="00890DD7">
        <w:rPr>
          <w:rFonts w:ascii="Times New Roman" w:hAnsi="Times New Roman" w:cs="Times New Roman"/>
          <w:sz w:val="24"/>
          <w:szCs w:val="24"/>
        </w:rPr>
        <w:t xml:space="preserve">Работа по </w:t>
      </w:r>
      <w:r w:rsidR="00563D3E" w:rsidRPr="00890DD7">
        <w:rPr>
          <w:rFonts w:ascii="Times New Roman" w:hAnsi="Times New Roman" w:cs="Times New Roman"/>
          <w:sz w:val="24"/>
          <w:szCs w:val="24"/>
        </w:rPr>
        <w:t>«дорожной карте»</w:t>
      </w:r>
      <w:r w:rsidR="00296E3E" w:rsidRPr="00890DD7">
        <w:rPr>
          <w:rFonts w:ascii="Times New Roman" w:hAnsi="Times New Roman" w:cs="Times New Roman"/>
          <w:sz w:val="24"/>
          <w:szCs w:val="24"/>
        </w:rPr>
        <w:t xml:space="preserve">  обеспечивает психолог</w:t>
      </w:r>
      <w:r w:rsidR="00296E3E" w:rsidRPr="00890DD7">
        <w:rPr>
          <w:rFonts w:ascii="Times New Roman" w:hAnsi="Times New Roman" w:cs="Times New Roman"/>
          <w:sz w:val="24"/>
          <w:szCs w:val="24"/>
        </w:rPr>
        <w:t>и</w:t>
      </w:r>
      <w:r w:rsidR="00296E3E" w:rsidRPr="00890DD7">
        <w:rPr>
          <w:rFonts w:ascii="Times New Roman" w:hAnsi="Times New Roman" w:cs="Times New Roman"/>
          <w:sz w:val="24"/>
          <w:szCs w:val="24"/>
        </w:rPr>
        <w:t xml:space="preserve">ческий комфорт детей, т.к. работа каждого ребенка не зависит от темпа движения класса в целом. </w:t>
      </w:r>
    </w:p>
    <w:p w:rsidR="00296E3E" w:rsidRPr="00890DD7" w:rsidRDefault="00492B93" w:rsidP="00890D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0DD7">
        <w:rPr>
          <w:rFonts w:ascii="Times New Roman" w:hAnsi="Times New Roman" w:cs="Times New Roman"/>
          <w:b/>
          <w:sz w:val="24"/>
          <w:szCs w:val="24"/>
          <w:u w:val="single"/>
        </w:rPr>
        <w:t>Выявление и устранение пробелов в знаниях.</w:t>
      </w:r>
      <w:r w:rsidRPr="00890DD7">
        <w:rPr>
          <w:rFonts w:ascii="Times New Roman" w:hAnsi="Times New Roman" w:cs="Times New Roman"/>
          <w:sz w:val="24"/>
          <w:szCs w:val="24"/>
        </w:rPr>
        <w:t xml:space="preserve"> </w:t>
      </w:r>
      <w:r w:rsidR="00296E3E" w:rsidRPr="00890DD7">
        <w:rPr>
          <w:rFonts w:ascii="Times New Roman" w:hAnsi="Times New Roman" w:cs="Times New Roman"/>
          <w:sz w:val="24"/>
          <w:szCs w:val="24"/>
        </w:rPr>
        <w:t xml:space="preserve">Применение </w:t>
      </w:r>
      <w:r w:rsidR="00563D3E" w:rsidRPr="00890DD7">
        <w:rPr>
          <w:rFonts w:ascii="Times New Roman" w:hAnsi="Times New Roman" w:cs="Times New Roman"/>
          <w:sz w:val="24"/>
          <w:szCs w:val="24"/>
        </w:rPr>
        <w:t>«дорожной карты»</w:t>
      </w:r>
      <w:r w:rsidR="00296E3E" w:rsidRPr="00890DD7">
        <w:rPr>
          <w:rFonts w:ascii="Times New Roman" w:hAnsi="Times New Roman" w:cs="Times New Roman"/>
          <w:sz w:val="24"/>
          <w:szCs w:val="24"/>
        </w:rPr>
        <w:t xml:space="preserve"> п</w:t>
      </w:r>
      <w:r w:rsidR="00296E3E" w:rsidRPr="00890DD7">
        <w:rPr>
          <w:rFonts w:ascii="Times New Roman" w:hAnsi="Times New Roman" w:cs="Times New Roman"/>
          <w:sz w:val="24"/>
          <w:szCs w:val="24"/>
        </w:rPr>
        <w:t>о</w:t>
      </w:r>
      <w:r w:rsidR="00296E3E" w:rsidRPr="00890DD7">
        <w:rPr>
          <w:rFonts w:ascii="Times New Roman" w:hAnsi="Times New Roman" w:cs="Times New Roman"/>
          <w:sz w:val="24"/>
          <w:szCs w:val="24"/>
        </w:rPr>
        <w:t>может более успешно работать с теми детьми, которые часто пропускают занятия по б</w:t>
      </w:r>
      <w:r w:rsidR="00296E3E" w:rsidRPr="00890DD7">
        <w:rPr>
          <w:rFonts w:ascii="Times New Roman" w:hAnsi="Times New Roman" w:cs="Times New Roman"/>
          <w:sz w:val="24"/>
          <w:szCs w:val="24"/>
        </w:rPr>
        <w:t>о</w:t>
      </w:r>
      <w:r w:rsidR="00296E3E" w:rsidRPr="00890DD7">
        <w:rPr>
          <w:rFonts w:ascii="Times New Roman" w:hAnsi="Times New Roman" w:cs="Times New Roman"/>
          <w:sz w:val="24"/>
          <w:szCs w:val="24"/>
        </w:rPr>
        <w:t>лезни.</w:t>
      </w:r>
    </w:p>
    <w:p w:rsidR="00296E3E" w:rsidRPr="00890DD7" w:rsidRDefault="00563D3E" w:rsidP="00890D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0DD7">
        <w:rPr>
          <w:rFonts w:ascii="Times New Roman" w:hAnsi="Times New Roman" w:cs="Times New Roman"/>
          <w:sz w:val="24"/>
          <w:szCs w:val="24"/>
        </w:rPr>
        <w:t>«Дорожные карты»</w:t>
      </w:r>
      <w:r w:rsidR="00296E3E" w:rsidRPr="00890DD7">
        <w:rPr>
          <w:rFonts w:ascii="Times New Roman" w:hAnsi="Times New Roman" w:cs="Times New Roman"/>
          <w:sz w:val="24"/>
          <w:szCs w:val="24"/>
        </w:rPr>
        <w:t xml:space="preserve"> помогут организовать более </w:t>
      </w:r>
      <w:r w:rsidR="00296E3E" w:rsidRPr="00890DD7">
        <w:rPr>
          <w:rFonts w:ascii="Times New Roman" w:hAnsi="Times New Roman" w:cs="Times New Roman"/>
          <w:b/>
          <w:sz w:val="24"/>
          <w:szCs w:val="24"/>
          <w:u w:val="single"/>
        </w:rPr>
        <w:t>эффективную работу</w:t>
      </w:r>
      <w:r w:rsidR="00296E3E" w:rsidRPr="00890DD7">
        <w:rPr>
          <w:rFonts w:ascii="Times New Roman" w:hAnsi="Times New Roman" w:cs="Times New Roman"/>
          <w:sz w:val="24"/>
          <w:szCs w:val="24"/>
        </w:rPr>
        <w:t xml:space="preserve"> на уроках о</w:t>
      </w:r>
      <w:r w:rsidR="00296E3E" w:rsidRPr="00890DD7">
        <w:rPr>
          <w:rFonts w:ascii="Times New Roman" w:hAnsi="Times New Roman" w:cs="Times New Roman"/>
          <w:sz w:val="24"/>
          <w:szCs w:val="24"/>
        </w:rPr>
        <w:t>т</w:t>
      </w:r>
      <w:r w:rsidR="00296E3E" w:rsidRPr="00890DD7">
        <w:rPr>
          <w:rFonts w:ascii="Times New Roman" w:hAnsi="Times New Roman" w:cs="Times New Roman"/>
          <w:sz w:val="24"/>
          <w:szCs w:val="24"/>
        </w:rPr>
        <w:t>работки навыков или  закрепления материала.</w:t>
      </w:r>
    </w:p>
    <w:p w:rsidR="00296E3E" w:rsidRPr="00890DD7" w:rsidRDefault="00492B93" w:rsidP="00890D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0DD7">
        <w:rPr>
          <w:rFonts w:ascii="Times New Roman" w:hAnsi="Times New Roman" w:cs="Times New Roman"/>
          <w:b/>
          <w:sz w:val="24"/>
          <w:szCs w:val="24"/>
          <w:u w:val="single"/>
        </w:rPr>
        <w:t>Активизация познавательной деятельности.</w:t>
      </w:r>
      <w:r w:rsidRPr="00890DD7">
        <w:rPr>
          <w:rFonts w:ascii="Times New Roman" w:hAnsi="Times New Roman" w:cs="Times New Roman"/>
          <w:sz w:val="24"/>
          <w:szCs w:val="24"/>
        </w:rPr>
        <w:t xml:space="preserve"> </w:t>
      </w:r>
      <w:r w:rsidR="00296E3E" w:rsidRPr="00890DD7">
        <w:rPr>
          <w:rFonts w:ascii="Times New Roman" w:hAnsi="Times New Roman" w:cs="Times New Roman"/>
          <w:sz w:val="24"/>
          <w:szCs w:val="24"/>
        </w:rPr>
        <w:t xml:space="preserve">Применение </w:t>
      </w:r>
      <w:r w:rsidR="00563D3E" w:rsidRPr="00890DD7">
        <w:rPr>
          <w:rFonts w:ascii="Times New Roman" w:hAnsi="Times New Roman" w:cs="Times New Roman"/>
          <w:sz w:val="24"/>
          <w:szCs w:val="24"/>
        </w:rPr>
        <w:t>«дорожной карты»</w:t>
      </w:r>
      <w:r w:rsidR="00296E3E" w:rsidRPr="00890DD7">
        <w:rPr>
          <w:rFonts w:ascii="Times New Roman" w:hAnsi="Times New Roman" w:cs="Times New Roman"/>
          <w:sz w:val="24"/>
          <w:szCs w:val="24"/>
        </w:rPr>
        <w:t xml:space="preserve"> а</w:t>
      </w:r>
      <w:r w:rsidR="00296E3E" w:rsidRPr="00890DD7">
        <w:rPr>
          <w:rFonts w:ascii="Times New Roman" w:hAnsi="Times New Roman" w:cs="Times New Roman"/>
          <w:sz w:val="24"/>
          <w:szCs w:val="24"/>
        </w:rPr>
        <w:t>к</w:t>
      </w:r>
      <w:r w:rsidR="00296E3E" w:rsidRPr="00890DD7">
        <w:rPr>
          <w:rFonts w:ascii="Times New Roman" w:hAnsi="Times New Roman" w:cs="Times New Roman"/>
          <w:sz w:val="24"/>
          <w:szCs w:val="24"/>
        </w:rPr>
        <w:t>тивизирует ученика, учит работать с текстом, анализировать свою работу на уроке, пом</w:t>
      </w:r>
      <w:r w:rsidR="00296E3E" w:rsidRPr="00890DD7">
        <w:rPr>
          <w:rFonts w:ascii="Times New Roman" w:hAnsi="Times New Roman" w:cs="Times New Roman"/>
          <w:sz w:val="24"/>
          <w:szCs w:val="24"/>
        </w:rPr>
        <w:t>о</w:t>
      </w:r>
      <w:r w:rsidR="00296E3E" w:rsidRPr="00890DD7">
        <w:rPr>
          <w:rFonts w:ascii="Times New Roman" w:hAnsi="Times New Roman" w:cs="Times New Roman"/>
          <w:sz w:val="24"/>
          <w:szCs w:val="24"/>
        </w:rPr>
        <w:t>гает ученику прослеживать результативность своей работы.</w:t>
      </w:r>
    </w:p>
    <w:p w:rsidR="00296E3E" w:rsidRPr="00890DD7" w:rsidRDefault="00492B93" w:rsidP="00890D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0D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Применение новых подходов в преподавании и обучении.</w:t>
      </w:r>
      <w:r w:rsidRPr="00890DD7">
        <w:rPr>
          <w:rFonts w:ascii="Times New Roman" w:hAnsi="Times New Roman" w:cs="Times New Roman"/>
          <w:sz w:val="24"/>
          <w:szCs w:val="24"/>
        </w:rPr>
        <w:t xml:space="preserve"> </w:t>
      </w:r>
      <w:r w:rsidR="00296E3E" w:rsidRPr="00890DD7">
        <w:rPr>
          <w:rFonts w:ascii="Times New Roman" w:hAnsi="Times New Roman" w:cs="Times New Roman"/>
          <w:sz w:val="24"/>
          <w:szCs w:val="24"/>
        </w:rPr>
        <w:t xml:space="preserve">Применение </w:t>
      </w:r>
      <w:r w:rsidR="00563D3E" w:rsidRPr="00890DD7">
        <w:rPr>
          <w:rFonts w:ascii="Times New Roman" w:hAnsi="Times New Roman" w:cs="Times New Roman"/>
          <w:sz w:val="24"/>
          <w:szCs w:val="24"/>
        </w:rPr>
        <w:t>«доро</w:t>
      </w:r>
      <w:r w:rsidR="00563D3E" w:rsidRPr="00890DD7">
        <w:rPr>
          <w:rFonts w:ascii="Times New Roman" w:hAnsi="Times New Roman" w:cs="Times New Roman"/>
          <w:sz w:val="24"/>
          <w:szCs w:val="24"/>
        </w:rPr>
        <w:t>ж</w:t>
      </w:r>
      <w:r w:rsidR="00563D3E" w:rsidRPr="00890DD7">
        <w:rPr>
          <w:rFonts w:ascii="Times New Roman" w:hAnsi="Times New Roman" w:cs="Times New Roman"/>
          <w:sz w:val="24"/>
          <w:szCs w:val="24"/>
        </w:rPr>
        <w:t>ной карты»</w:t>
      </w:r>
      <w:r w:rsidR="00296E3E" w:rsidRPr="00890DD7">
        <w:rPr>
          <w:rFonts w:ascii="Times New Roman" w:hAnsi="Times New Roman" w:cs="Times New Roman"/>
          <w:sz w:val="24"/>
          <w:szCs w:val="24"/>
        </w:rPr>
        <w:t xml:space="preserve"> позволит учителю использовать новую форму организации урока, моделир</w:t>
      </w:r>
      <w:r w:rsidR="00296E3E" w:rsidRPr="00890DD7">
        <w:rPr>
          <w:rFonts w:ascii="Times New Roman" w:hAnsi="Times New Roman" w:cs="Times New Roman"/>
          <w:sz w:val="24"/>
          <w:szCs w:val="24"/>
        </w:rPr>
        <w:t>о</w:t>
      </w:r>
      <w:r w:rsidR="00296E3E" w:rsidRPr="00890DD7">
        <w:rPr>
          <w:rFonts w:ascii="Times New Roman" w:hAnsi="Times New Roman" w:cs="Times New Roman"/>
          <w:sz w:val="24"/>
          <w:szCs w:val="24"/>
        </w:rPr>
        <w:lastRenderedPageBreak/>
        <w:t xml:space="preserve">вать групповую и индивидуальную работу  с детьми: пока сильные учащиеся работают по </w:t>
      </w:r>
      <w:r w:rsidR="00563D3E" w:rsidRPr="00890DD7">
        <w:rPr>
          <w:rFonts w:ascii="Times New Roman" w:hAnsi="Times New Roman" w:cs="Times New Roman"/>
          <w:sz w:val="24"/>
          <w:szCs w:val="24"/>
        </w:rPr>
        <w:t>«дорожным картам»</w:t>
      </w:r>
      <w:r w:rsidR="00296E3E" w:rsidRPr="00890DD7">
        <w:rPr>
          <w:rFonts w:ascii="Times New Roman" w:hAnsi="Times New Roman" w:cs="Times New Roman"/>
          <w:sz w:val="24"/>
          <w:szCs w:val="24"/>
        </w:rPr>
        <w:t>, учитель работает с группой детей с низкой учебной мотивацией или со слабоуспевающими детьми.</w:t>
      </w:r>
    </w:p>
    <w:p w:rsidR="00296E3E" w:rsidRPr="00890DD7" w:rsidRDefault="00296E3E" w:rsidP="00890D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2B93" w:rsidRPr="00890DD7" w:rsidRDefault="00492B93" w:rsidP="00890D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0DD7">
        <w:rPr>
          <w:rFonts w:ascii="Times New Roman" w:hAnsi="Times New Roman" w:cs="Times New Roman"/>
          <w:sz w:val="24"/>
          <w:szCs w:val="24"/>
        </w:rPr>
        <w:t xml:space="preserve">При создании </w:t>
      </w:r>
      <w:r w:rsidR="00563D3E" w:rsidRPr="00890DD7">
        <w:rPr>
          <w:rFonts w:ascii="Times New Roman" w:hAnsi="Times New Roman" w:cs="Times New Roman"/>
          <w:sz w:val="24"/>
          <w:szCs w:val="24"/>
        </w:rPr>
        <w:t>«Дорожных карт»</w:t>
      </w:r>
      <w:r w:rsidRPr="00890DD7">
        <w:rPr>
          <w:rFonts w:ascii="Times New Roman" w:hAnsi="Times New Roman" w:cs="Times New Roman"/>
          <w:sz w:val="24"/>
          <w:szCs w:val="24"/>
        </w:rPr>
        <w:t>, их разработке и применении на уроке необходимо учесть следующие положения:</w:t>
      </w:r>
    </w:p>
    <w:p w:rsidR="00492B93" w:rsidRPr="00890DD7" w:rsidRDefault="00492B93" w:rsidP="00890D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0DD7">
        <w:rPr>
          <w:rFonts w:ascii="Times New Roman" w:hAnsi="Times New Roman" w:cs="Times New Roman"/>
          <w:sz w:val="24"/>
          <w:szCs w:val="24"/>
        </w:rPr>
        <w:t>1) хорошо знать предметный материал, учебные программы;</w:t>
      </w:r>
    </w:p>
    <w:p w:rsidR="00492B93" w:rsidRPr="00890DD7" w:rsidRDefault="00492B93" w:rsidP="00890D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0DD7">
        <w:rPr>
          <w:rFonts w:ascii="Times New Roman" w:hAnsi="Times New Roman" w:cs="Times New Roman"/>
          <w:sz w:val="24"/>
          <w:szCs w:val="24"/>
        </w:rPr>
        <w:t>2) проводить мониторинг движения по предмету каждого ученика,</w:t>
      </w:r>
    </w:p>
    <w:p w:rsidR="00492B93" w:rsidRPr="00890DD7" w:rsidRDefault="00492B93" w:rsidP="00890D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0DD7">
        <w:rPr>
          <w:rFonts w:ascii="Times New Roman" w:hAnsi="Times New Roman" w:cs="Times New Roman"/>
          <w:sz w:val="24"/>
          <w:szCs w:val="24"/>
        </w:rPr>
        <w:t>3) вести документацию для фиксирования результатов;</w:t>
      </w:r>
    </w:p>
    <w:p w:rsidR="00492B93" w:rsidRPr="00890DD7" w:rsidRDefault="00492B93" w:rsidP="00890D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0DD7">
        <w:rPr>
          <w:rFonts w:ascii="Times New Roman" w:hAnsi="Times New Roman" w:cs="Times New Roman"/>
          <w:sz w:val="24"/>
          <w:szCs w:val="24"/>
        </w:rPr>
        <w:t>4) рассчитывать время, необходимое для выполнения заданий, и при необходимости, своевременно его корректировать;</w:t>
      </w:r>
    </w:p>
    <w:p w:rsidR="00492B93" w:rsidRPr="00890DD7" w:rsidRDefault="00492B93" w:rsidP="00890D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0DD7">
        <w:rPr>
          <w:rFonts w:ascii="Times New Roman" w:hAnsi="Times New Roman" w:cs="Times New Roman"/>
          <w:sz w:val="24"/>
          <w:szCs w:val="24"/>
        </w:rPr>
        <w:t>5)</w:t>
      </w:r>
      <w:r w:rsidR="00563D3E" w:rsidRPr="00890DD7">
        <w:rPr>
          <w:rFonts w:ascii="Times New Roman" w:hAnsi="Times New Roman" w:cs="Times New Roman"/>
          <w:sz w:val="24"/>
          <w:szCs w:val="24"/>
        </w:rPr>
        <w:t xml:space="preserve"> </w:t>
      </w:r>
      <w:r w:rsidRPr="00890DD7">
        <w:rPr>
          <w:rFonts w:ascii="Times New Roman" w:hAnsi="Times New Roman" w:cs="Times New Roman"/>
          <w:sz w:val="24"/>
          <w:szCs w:val="24"/>
        </w:rPr>
        <w:t xml:space="preserve">иметь несколько вариантов </w:t>
      </w:r>
      <w:r w:rsidR="00563D3E" w:rsidRPr="00890DD7">
        <w:rPr>
          <w:rFonts w:ascii="Times New Roman" w:hAnsi="Times New Roman" w:cs="Times New Roman"/>
          <w:sz w:val="24"/>
          <w:szCs w:val="24"/>
        </w:rPr>
        <w:t>«дорожных карт»</w:t>
      </w:r>
      <w:r w:rsidRPr="00890DD7">
        <w:rPr>
          <w:rFonts w:ascii="Times New Roman" w:hAnsi="Times New Roman" w:cs="Times New Roman"/>
          <w:sz w:val="24"/>
          <w:szCs w:val="24"/>
        </w:rPr>
        <w:t xml:space="preserve"> на урок с учетом индивидуальных особенностей учащихся.</w:t>
      </w:r>
    </w:p>
    <w:p w:rsidR="00492B93" w:rsidRPr="00890DD7" w:rsidRDefault="00492B93" w:rsidP="00890D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6843" w:rsidRPr="00890DD7" w:rsidRDefault="00E26843" w:rsidP="00890DD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DD7">
        <w:rPr>
          <w:rFonts w:ascii="Times New Roman" w:hAnsi="Times New Roman" w:cs="Times New Roman"/>
          <w:b/>
          <w:sz w:val="24"/>
          <w:szCs w:val="24"/>
        </w:rPr>
        <w:t xml:space="preserve">Виды </w:t>
      </w:r>
      <w:r w:rsidR="00890DD7">
        <w:rPr>
          <w:rFonts w:ascii="Times New Roman" w:hAnsi="Times New Roman" w:cs="Times New Roman"/>
          <w:b/>
          <w:sz w:val="24"/>
          <w:szCs w:val="24"/>
        </w:rPr>
        <w:t>«дорожных карт»</w:t>
      </w:r>
    </w:p>
    <w:p w:rsidR="00563D3E" w:rsidRPr="00890DD7" w:rsidRDefault="00563D3E" w:rsidP="00890D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0DD7">
        <w:rPr>
          <w:rFonts w:ascii="Times New Roman" w:hAnsi="Times New Roman" w:cs="Times New Roman"/>
          <w:sz w:val="24"/>
          <w:szCs w:val="24"/>
        </w:rPr>
        <w:t>«Дорожные карты» можно применять на любом этапе урока</w:t>
      </w:r>
      <w:r w:rsidR="00097E55" w:rsidRPr="00890DD7">
        <w:rPr>
          <w:rFonts w:ascii="Times New Roman" w:hAnsi="Times New Roman" w:cs="Times New Roman"/>
          <w:sz w:val="24"/>
          <w:szCs w:val="24"/>
        </w:rPr>
        <w:t xml:space="preserve"> любого типа</w:t>
      </w:r>
      <w:r w:rsidRPr="00890DD7">
        <w:rPr>
          <w:rFonts w:ascii="Times New Roman" w:hAnsi="Times New Roman" w:cs="Times New Roman"/>
          <w:sz w:val="24"/>
          <w:szCs w:val="24"/>
        </w:rPr>
        <w:t>. Они ра</w:t>
      </w:r>
      <w:r w:rsidRPr="00890DD7">
        <w:rPr>
          <w:rFonts w:ascii="Times New Roman" w:hAnsi="Times New Roman" w:cs="Times New Roman"/>
          <w:sz w:val="24"/>
          <w:szCs w:val="24"/>
        </w:rPr>
        <w:t>с</w:t>
      </w:r>
      <w:r w:rsidRPr="00890DD7">
        <w:rPr>
          <w:rFonts w:ascii="Times New Roman" w:hAnsi="Times New Roman" w:cs="Times New Roman"/>
          <w:sz w:val="24"/>
          <w:szCs w:val="24"/>
        </w:rPr>
        <w:t>считаны на определенное время: один урок, одна тема или на целый модуль. По «доро</w:t>
      </w:r>
      <w:r w:rsidRPr="00890DD7">
        <w:rPr>
          <w:rFonts w:ascii="Times New Roman" w:hAnsi="Times New Roman" w:cs="Times New Roman"/>
          <w:sz w:val="24"/>
          <w:szCs w:val="24"/>
        </w:rPr>
        <w:t>ж</w:t>
      </w:r>
      <w:r w:rsidR="00097E55" w:rsidRPr="00890DD7">
        <w:rPr>
          <w:rFonts w:ascii="Times New Roman" w:hAnsi="Times New Roman" w:cs="Times New Roman"/>
          <w:sz w:val="24"/>
          <w:szCs w:val="24"/>
        </w:rPr>
        <w:t>ной карте</w:t>
      </w:r>
      <w:r w:rsidRPr="00890DD7">
        <w:rPr>
          <w:rFonts w:ascii="Times New Roman" w:hAnsi="Times New Roman" w:cs="Times New Roman"/>
          <w:sz w:val="24"/>
          <w:szCs w:val="24"/>
        </w:rPr>
        <w:t>»</w:t>
      </w:r>
      <w:r w:rsidR="00097E55" w:rsidRPr="00890DD7">
        <w:rPr>
          <w:rFonts w:ascii="Times New Roman" w:hAnsi="Times New Roman" w:cs="Times New Roman"/>
          <w:sz w:val="24"/>
          <w:szCs w:val="24"/>
        </w:rPr>
        <w:t xml:space="preserve"> можно организовать как индивидуальную работу учащихся, так и групповую или коллективную.</w:t>
      </w:r>
    </w:p>
    <w:p w:rsidR="00563D3E" w:rsidRPr="00890DD7" w:rsidRDefault="00097E55" w:rsidP="00890D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0DD7">
        <w:rPr>
          <w:rFonts w:ascii="Times New Roman" w:hAnsi="Times New Roman" w:cs="Times New Roman"/>
          <w:sz w:val="24"/>
          <w:szCs w:val="24"/>
        </w:rPr>
        <w:t>Существуют «Листы продвижения», которые удобно использовать при организации групповой деятельности. «Путевые листы» или «Маршрутные листы» удобно использ</w:t>
      </w:r>
      <w:r w:rsidRPr="00890DD7">
        <w:rPr>
          <w:rFonts w:ascii="Times New Roman" w:hAnsi="Times New Roman" w:cs="Times New Roman"/>
          <w:sz w:val="24"/>
          <w:szCs w:val="24"/>
        </w:rPr>
        <w:t>о</w:t>
      </w:r>
      <w:r w:rsidRPr="00890DD7">
        <w:rPr>
          <w:rFonts w:ascii="Times New Roman" w:hAnsi="Times New Roman" w:cs="Times New Roman"/>
          <w:sz w:val="24"/>
          <w:szCs w:val="24"/>
        </w:rPr>
        <w:t>вать на уроках усвоения новых знаний, уроках комплексного применения знаний и ум</w:t>
      </w:r>
      <w:r w:rsidRPr="00890DD7">
        <w:rPr>
          <w:rFonts w:ascii="Times New Roman" w:hAnsi="Times New Roman" w:cs="Times New Roman"/>
          <w:sz w:val="24"/>
          <w:szCs w:val="24"/>
        </w:rPr>
        <w:t>е</w:t>
      </w:r>
      <w:r w:rsidRPr="00890DD7">
        <w:rPr>
          <w:rFonts w:ascii="Times New Roman" w:hAnsi="Times New Roman" w:cs="Times New Roman"/>
          <w:sz w:val="24"/>
          <w:szCs w:val="24"/>
        </w:rPr>
        <w:t>ний, а также при актуализации знаний и умений (с целью подготовки к изучению нового</w:t>
      </w:r>
      <w:r w:rsidR="00890DD7" w:rsidRPr="00890DD7">
        <w:rPr>
          <w:rFonts w:ascii="Times New Roman" w:hAnsi="Times New Roman" w:cs="Times New Roman"/>
          <w:sz w:val="24"/>
          <w:szCs w:val="24"/>
        </w:rPr>
        <w:t xml:space="preserve"> материала</w:t>
      </w:r>
      <w:r w:rsidRPr="00890DD7">
        <w:rPr>
          <w:rFonts w:ascii="Times New Roman" w:hAnsi="Times New Roman" w:cs="Times New Roman"/>
          <w:sz w:val="24"/>
          <w:szCs w:val="24"/>
        </w:rPr>
        <w:t>)</w:t>
      </w:r>
      <w:r w:rsidR="00890DD7" w:rsidRPr="00890DD7">
        <w:rPr>
          <w:rFonts w:ascii="Times New Roman" w:hAnsi="Times New Roman" w:cs="Times New Roman"/>
          <w:sz w:val="24"/>
          <w:szCs w:val="24"/>
        </w:rPr>
        <w:t xml:space="preserve">. А «дорожные карты» в виде </w:t>
      </w:r>
      <w:r w:rsidR="00890DD7" w:rsidRPr="00890DD7">
        <w:rPr>
          <w:rFonts w:ascii="Times New Roman" w:hAnsi="Times New Roman" w:cs="Times New Roman"/>
          <w:bCs/>
          <w:sz w:val="24"/>
          <w:szCs w:val="24"/>
        </w:rPr>
        <w:t>«Листов самоконтроля» наиболее целесообразно использовать на уроках комплексного применения знаний и умений, актуализации знаний и умений (с целью подготовки к контрольному уроку), уроках систематизации и обобщ</w:t>
      </w:r>
      <w:r w:rsidR="00890DD7" w:rsidRPr="00890DD7">
        <w:rPr>
          <w:rFonts w:ascii="Times New Roman" w:hAnsi="Times New Roman" w:cs="Times New Roman"/>
          <w:bCs/>
          <w:sz w:val="24"/>
          <w:szCs w:val="24"/>
        </w:rPr>
        <w:t>е</w:t>
      </w:r>
      <w:r w:rsidR="00890DD7" w:rsidRPr="00890DD7">
        <w:rPr>
          <w:rFonts w:ascii="Times New Roman" w:hAnsi="Times New Roman" w:cs="Times New Roman"/>
          <w:bCs/>
          <w:sz w:val="24"/>
          <w:szCs w:val="24"/>
        </w:rPr>
        <w:t>ния и комбинированных уроках.</w:t>
      </w:r>
    </w:p>
    <w:p w:rsidR="00563D3E" w:rsidRPr="00890DD7" w:rsidRDefault="00563D3E" w:rsidP="00890D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6843" w:rsidRPr="00890DD7" w:rsidRDefault="00E26843" w:rsidP="00890DD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DD7">
        <w:rPr>
          <w:rFonts w:ascii="Times New Roman" w:hAnsi="Times New Roman" w:cs="Times New Roman"/>
          <w:b/>
          <w:sz w:val="24"/>
          <w:szCs w:val="24"/>
        </w:rPr>
        <w:t>Из личного опыта</w:t>
      </w:r>
    </w:p>
    <w:p w:rsidR="00890DD7" w:rsidRDefault="00890DD7" w:rsidP="00890DD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 года назад</w:t>
      </w:r>
      <w:r w:rsidR="00490345">
        <w:rPr>
          <w:rFonts w:ascii="Times New Roman" w:hAnsi="Times New Roman" w:cs="Times New Roman"/>
          <w:sz w:val="24"/>
          <w:szCs w:val="24"/>
        </w:rPr>
        <w:t xml:space="preserve"> на одном из моих уроков я провела </w:t>
      </w:r>
      <w:proofErr w:type="spellStart"/>
      <w:r w:rsidR="00490345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490345">
        <w:rPr>
          <w:rFonts w:ascii="Times New Roman" w:hAnsi="Times New Roman" w:cs="Times New Roman"/>
          <w:sz w:val="24"/>
          <w:szCs w:val="24"/>
        </w:rPr>
        <w:t xml:space="preserve"> для детей </w:t>
      </w:r>
      <w:proofErr w:type="spellStart"/>
      <w:r w:rsidR="00490345">
        <w:rPr>
          <w:rFonts w:ascii="Times New Roman" w:hAnsi="Times New Roman" w:cs="Times New Roman"/>
          <w:sz w:val="24"/>
          <w:szCs w:val="24"/>
        </w:rPr>
        <w:t>ввиде</w:t>
      </w:r>
      <w:proofErr w:type="spellEnd"/>
      <w:r w:rsidR="00490345">
        <w:rPr>
          <w:rFonts w:ascii="Times New Roman" w:hAnsi="Times New Roman" w:cs="Times New Roman"/>
          <w:sz w:val="24"/>
          <w:szCs w:val="24"/>
        </w:rPr>
        <w:t xml:space="preserve"> путеш</w:t>
      </w:r>
      <w:r w:rsidR="00490345">
        <w:rPr>
          <w:rFonts w:ascii="Times New Roman" w:hAnsi="Times New Roman" w:cs="Times New Roman"/>
          <w:sz w:val="24"/>
          <w:szCs w:val="24"/>
        </w:rPr>
        <w:t>е</w:t>
      </w:r>
      <w:r w:rsidR="00490345">
        <w:rPr>
          <w:rFonts w:ascii="Times New Roman" w:hAnsi="Times New Roman" w:cs="Times New Roman"/>
          <w:sz w:val="24"/>
          <w:szCs w:val="24"/>
        </w:rPr>
        <w:t>ствия по карте в поисках сокровищ</w:t>
      </w:r>
      <w:r>
        <w:rPr>
          <w:rFonts w:ascii="Times New Roman" w:hAnsi="Times New Roman" w:cs="Times New Roman"/>
          <w:sz w:val="24"/>
          <w:szCs w:val="24"/>
        </w:rPr>
        <w:t>.</w:t>
      </w:r>
      <w:r w:rsidR="00490345">
        <w:rPr>
          <w:rFonts w:ascii="Times New Roman" w:hAnsi="Times New Roman" w:cs="Times New Roman"/>
          <w:sz w:val="24"/>
          <w:szCs w:val="24"/>
        </w:rPr>
        <w:t xml:space="preserve"> Дети всем классом выполняли задания по строго определенному мной маршруту. По окончанию урока завуч, </w:t>
      </w:r>
      <w:proofErr w:type="gramStart"/>
      <w:r w:rsidR="00490345">
        <w:rPr>
          <w:rFonts w:ascii="Times New Roman" w:hAnsi="Times New Roman" w:cs="Times New Roman"/>
          <w:sz w:val="24"/>
          <w:szCs w:val="24"/>
        </w:rPr>
        <w:t>присутствующая</w:t>
      </w:r>
      <w:proofErr w:type="gramEnd"/>
      <w:r w:rsidR="00490345">
        <w:rPr>
          <w:rFonts w:ascii="Times New Roman" w:hAnsi="Times New Roman" w:cs="Times New Roman"/>
          <w:sz w:val="24"/>
          <w:szCs w:val="24"/>
        </w:rPr>
        <w:t xml:space="preserve"> на нем,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0345">
        <w:rPr>
          <w:rFonts w:ascii="Times New Roman" w:hAnsi="Times New Roman" w:cs="Times New Roman"/>
          <w:sz w:val="24"/>
          <w:szCs w:val="24"/>
        </w:rPr>
        <w:t>п</w:t>
      </w:r>
      <w:r w:rsidR="00490345">
        <w:rPr>
          <w:rFonts w:ascii="Times New Roman" w:hAnsi="Times New Roman" w:cs="Times New Roman"/>
          <w:sz w:val="24"/>
          <w:szCs w:val="24"/>
        </w:rPr>
        <w:t>о</w:t>
      </w:r>
      <w:r w:rsidR="00490345">
        <w:rPr>
          <w:rFonts w:ascii="Times New Roman" w:hAnsi="Times New Roman" w:cs="Times New Roman"/>
          <w:sz w:val="24"/>
          <w:szCs w:val="24"/>
        </w:rPr>
        <w:t>советовала мне разнообразить движение по карте «развилками» для выбора детьми сам</w:t>
      </w:r>
      <w:r w:rsidR="00490345">
        <w:rPr>
          <w:rFonts w:ascii="Times New Roman" w:hAnsi="Times New Roman" w:cs="Times New Roman"/>
          <w:sz w:val="24"/>
          <w:szCs w:val="24"/>
        </w:rPr>
        <w:t>о</w:t>
      </w:r>
      <w:r w:rsidR="00490345">
        <w:rPr>
          <w:rFonts w:ascii="Times New Roman" w:hAnsi="Times New Roman" w:cs="Times New Roman"/>
          <w:sz w:val="24"/>
          <w:szCs w:val="24"/>
        </w:rPr>
        <w:t xml:space="preserve">стоятельного маршрута. Идея мне понравилась, и я начала пробовать применять в своей </w:t>
      </w:r>
      <w:r w:rsidR="00490345">
        <w:rPr>
          <w:rFonts w:ascii="Times New Roman" w:hAnsi="Times New Roman" w:cs="Times New Roman"/>
          <w:sz w:val="24"/>
          <w:szCs w:val="24"/>
        </w:rPr>
        <w:lastRenderedPageBreak/>
        <w:t>практике различные виды «Д</w:t>
      </w:r>
      <w:r w:rsidR="00784026">
        <w:rPr>
          <w:rFonts w:ascii="Times New Roman" w:hAnsi="Times New Roman" w:cs="Times New Roman"/>
          <w:sz w:val="24"/>
          <w:szCs w:val="24"/>
        </w:rPr>
        <w:t>о</w:t>
      </w:r>
      <w:r w:rsidR="00490345">
        <w:rPr>
          <w:rFonts w:ascii="Times New Roman" w:hAnsi="Times New Roman" w:cs="Times New Roman"/>
          <w:sz w:val="24"/>
          <w:szCs w:val="24"/>
        </w:rPr>
        <w:t>рожных</w:t>
      </w:r>
      <w:r w:rsidR="00784026">
        <w:rPr>
          <w:rFonts w:ascii="Times New Roman" w:hAnsi="Times New Roman" w:cs="Times New Roman"/>
          <w:sz w:val="24"/>
          <w:szCs w:val="24"/>
        </w:rPr>
        <w:t xml:space="preserve"> карт</w:t>
      </w:r>
      <w:r w:rsidR="00490345">
        <w:rPr>
          <w:rFonts w:ascii="Times New Roman" w:hAnsi="Times New Roman" w:cs="Times New Roman"/>
          <w:sz w:val="24"/>
          <w:szCs w:val="24"/>
        </w:rPr>
        <w:t>»</w:t>
      </w:r>
      <w:r w:rsidR="00784026">
        <w:rPr>
          <w:rFonts w:ascii="Times New Roman" w:hAnsi="Times New Roman" w:cs="Times New Roman"/>
          <w:sz w:val="24"/>
          <w:szCs w:val="24"/>
        </w:rPr>
        <w:t xml:space="preserve">. Детям такие уроки нравятся. </w:t>
      </w:r>
      <w:r w:rsidR="00784026">
        <w:rPr>
          <w:rFonts w:ascii="Times New Roman" w:hAnsi="Times New Roman"/>
          <w:sz w:val="24"/>
          <w:szCs w:val="24"/>
        </w:rPr>
        <w:t>Они</w:t>
      </w:r>
      <w:r w:rsidR="00784026" w:rsidRPr="00FD5F12">
        <w:rPr>
          <w:rFonts w:ascii="Times New Roman" w:hAnsi="Times New Roman"/>
          <w:sz w:val="24"/>
          <w:szCs w:val="24"/>
        </w:rPr>
        <w:t xml:space="preserve"> с удовол</w:t>
      </w:r>
      <w:r w:rsidR="00784026" w:rsidRPr="00FD5F12">
        <w:rPr>
          <w:rFonts w:ascii="Times New Roman" w:hAnsi="Times New Roman"/>
          <w:sz w:val="24"/>
          <w:szCs w:val="24"/>
        </w:rPr>
        <w:t>ь</w:t>
      </w:r>
      <w:r w:rsidR="00784026" w:rsidRPr="00FD5F12">
        <w:rPr>
          <w:rFonts w:ascii="Times New Roman" w:hAnsi="Times New Roman"/>
          <w:sz w:val="24"/>
          <w:szCs w:val="24"/>
        </w:rPr>
        <w:t>ствием работают по</w:t>
      </w:r>
      <w:r w:rsidR="00784026">
        <w:rPr>
          <w:rFonts w:ascii="Times New Roman" w:hAnsi="Times New Roman"/>
          <w:sz w:val="24"/>
          <w:szCs w:val="24"/>
        </w:rPr>
        <w:t xml:space="preserve"> «дорожным картам»</w:t>
      </w:r>
      <w:r w:rsidR="00784026" w:rsidRPr="00FD5F12">
        <w:rPr>
          <w:rFonts w:ascii="Times New Roman" w:hAnsi="Times New Roman"/>
          <w:sz w:val="24"/>
          <w:szCs w:val="24"/>
        </w:rPr>
        <w:t>.</w:t>
      </w:r>
      <w:r w:rsidR="00784026">
        <w:rPr>
          <w:rFonts w:ascii="Times New Roman" w:hAnsi="Times New Roman"/>
          <w:sz w:val="24"/>
          <w:szCs w:val="24"/>
        </w:rPr>
        <w:t xml:space="preserve"> </w:t>
      </w:r>
    </w:p>
    <w:p w:rsidR="00784026" w:rsidRDefault="00784026" w:rsidP="00890DD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 т.к. составление «дорожных карт» – работа трудоемкая, то применяю я их пока не так часто, как хотелось бы. Приведу пример нескольких «дорожных карт»</w:t>
      </w:r>
    </w:p>
    <w:p w:rsidR="00784026" w:rsidRDefault="00784026" w:rsidP="00890DD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Урок-</w:t>
      </w:r>
      <w:proofErr w:type="spellStart"/>
      <w:r>
        <w:rPr>
          <w:rFonts w:ascii="Times New Roman" w:hAnsi="Times New Roman"/>
          <w:sz w:val="24"/>
          <w:szCs w:val="24"/>
        </w:rPr>
        <w:t>квест</w:t>
      </w:r>
      <w:proofErr w:type="spellEnd"/>
      <w:r>
        <w:rPr>
          <w:rFonts w:ascii="Times New Roman" w:hAnsi="Times New Roman"/>
          <w:sz w:val="24"/>
          <w:szCs w:val="24"/>
        </w:rPr>
        <w:t xml:space="preserve"> «Путешествие по родному поселку в поисках клада»</w:t>
      </w:r>
    </w:p>
    <w:p w:rsidR="00784026" w:rsidRDefault="00784026" w:rsidP="00890D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Урок-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5D54DA">
        <w:rPr>
          <w:rFonts w:ascii="Times New Roman" w:hAnsi="Times New Roman" w:cs="Times New Roman"/>
          <w:sz w:val="24"/>
          <w:szCs w:val="24"/>
        </w:rPr>
        <w:t>Помоги Богатырям научиться решать задачи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D54DA" w:rsidRDefault="00AC12E6" w:rsidP="00890D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Распечатки</w:t>
      </w:r>
    </w:p>
    <w:p w:rsidR="00890DD7" w:rsidRPr="00AC12E6" w:rsidRDefault="00AC12E6" w:rsidP="00890DD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2E6">
        <w:rPr>
          <w:rFonts w:ascii="Times New Roman" w:hAnsi="Times New Roman" w:cs="Times New Roman"/>
          <w:b/>
          <w:sz w:val="24"/>
          <w:szCs w:val="24"/>
        </w:rPr>
        <w:t>Вывод</w:t>
      </w:r>
    </w:p>
    <w:p w:rsidR="00AC12E6" w:rsidRPr="00954992" w:rsidRDefault="00AC12E6" w:rsidP="00AC12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54992">
        <w:rPr>
          <w:rFonts w:ascii="Times New Roman" w:hAnsi="Times New Roman" w:cs="Times New Roman"/>
          <w:sz w:val="24"/>
          <w:szCs w:val="24"/>
        </w:rPr>
        <w:t>Использование «</w:t>
      </w:r>
      <w:r>
        <w:rPr>
          <w:rFonts w:ascii="Times New Roman" w:hAnsi="Times New Roman" w:cs="Times New Roman"/>
          <w:sz w:val="24"/>
          <w:szCs w:val="24"/>
        </w:rPr>
        <w:t>дорожных карт</w:t>
      </w:r>
      <w:r w:rsidRPr="00954992">
        <w:rPr>
          <w:rFonts w:ascii="Times New Roman" w:hAnsi="Times New Roman" w:cs="Times New Roman"/>
          <w:sz w:val="24"/>
          <w:szCs w:val="24"/>
        </w:rPr>
        <w:t>» на уроках математики позволяет отойти от трад</w:t>
      </w:r>
      <w:r w:rsidRPr="00954992">
        <w:rPr>
          <w:rFonts w:ascii="Times New Roman" w:hAnsi="Times New Roman" w:cs="Times New Roman"/>
          <w:sz w:val="24"/>
          <w:szCs w:val="24"/>
        </w:rPr>
        <w:t>и</w:t>
      </w:r>
      <w:r w:rsidRPr="00954992">
        <w:rPr>
          <w:rFonts w:ascii="Times New Roman" w:hAnsi="Times New Roman" w:cs="Times New Roman"/>
          <w:sz w:val="24"/>
          <w:szCs w:val="24"/>
        </w:rPr>
        <w:t>ционных форм урока, где учитель рассказывает и показывает. В основе такого урока л</w:t>
      </w:r>
      <w:r w:rsidRPr="00954992">
        <w:rPr>
          <w:rFonts w:ascii="Times New Roman" w:hAnsi="Times New Roman" w:cs="Times New Roman"/>
          <w:sz w:val="24"/>
          <w:szCs w:val="24"/>
        </w:rPr>
        <w:t>е</w:t>
      </w:r>
      <w:r w:rsidRPr="00954992">
        <w:rPr>
          <w:rFonts w:ascii="Times New Roman" w:hAnsi="Times New Roman" w:cs="Times New Roman"/>
          <w:sz w:val="24"/>
          <w:szCs w:val="24"/>
        </w:rPr>
        <w:t>жит организация познавательной, исследовательской и творческой деятельности самих учащихся. Обучение становится увлекательным занятием, такой подход даёт возможность раскрыть подлинные познавательные возможности каждого ученика и в соответствии с этим учебный процесс становится более разнообразным, интересным, комфортным, что в конечном итоге повышает эффективность обучения и удовлетворённость учителя своим собственным трудом.</w:t>
      </w:r>
    </w:p>
    <w:p w:rsidR="00AC12E6" w:rsidRPr="00890DD7" w:rsidRDefault="00AC12E6" w:rsidP="00890D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C12E6" w:rsidRPr="00890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EC2"/>
    <w:multiLevelType w:val="hybridMultilevel"/>
    <w:tmpl w:val="C0AC04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053BF0"/>
    <w:multiLevelType w:val="hybridMultilevel"/>
    <w:tmpl w:val="192C07BE"/>
    <w:lvl w:ilvl="0" w:tplc="F686F790">
      <w:start w:val="3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1EE87158"/>
    <w:multiLevelType w:val="hybridMultilevel"/>
    <w:tmpl w:val="4EF809E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49A1975"/>
    <w:multiLevelType w:val="hybridMultilevel"/>
    <w:tmpl w:val="A4DCF8A0"/>
    <w:lvl w:ilvl="0" w:tplc="C626565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00608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00A53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98E0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06531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32307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402E6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E4F52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4E93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DD212D"/>
    <w:multiLevelType w:val="hybridMultilevel"/>
    <w:tmpl w:val="75F6E31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41C"/>
    <w:rsid w:val="0006641C"/>
    <w:rsid w:val="00097E55"/>
    <w:rsid w:val="00145058"/>
    <w:rsid w:val="00260EB5"/>
    <w:rsid w:val="00296E3E"/>
    <w:rsid w:val="004822FC"/>
    <w:rsid w:val="00490345"/>
    <w:rsid w:val="00492B93"/>
    <w:rsid w:val="004D39DA"/>
    <w:rsid w:val="00562A93"/>
    <w:rsid w:val="00563D3E"/>
    <w:rsid w:val="005D54DA"/>
    <w:rsid w:val="006B3B1E"/>
    <w:rsid w:val="00784026"/>
    <w:rsid w:val="00853F9F"/>
    <w:rsid w:val="00890DD7"/>
    <w:rsid w:val="008933A7"/>
    <w:rsid w:val="008B3D6B"/>
    <w:rsid w:val="00957DD0"/>
    <w:rsid w:val="00AC12E6"/>
    <w:rsid w:val="00AD2C11"/>
    <w:rsid w:val="00AD2C1C"/>
    <w:rsid w:val="00B13983"/>
    <w:rsid w:val="00C021A6"/>
    <w:rsid w:val="00D50705"/>
    <w:rsid w:val="00DE231A"/>
    <w:rsid w:val="00E26843"/>
    <w:rsid w:val="00E91938"/>
    <w:rsid w:val="00F626FF"/>
    <w:rsid w:val="00FD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D2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D3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D2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D3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9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55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86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1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2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0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86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15каб</dc:creator>
  <cp:lastModifiedBy>15каб</cp:lastModifiedBy>
  <cp:revision>6</cp:revision>
  <dcterms:created xsi:type="dcterms:W3CDTF">2018-12-12T02:24:00Z</dcterms:created>
  <dcterms:modified xsi:type="dcterms:W3CDTF">2019-01-10T21:39:00Z</dcterms:modified>
</cp:coreProperties>
</file>