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0910" w:rsidRDefault="00AB32E1" w:rsidP="00AB32E1">
      <w:pPr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Проектная работа: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«Мой Дагестан - мой край любимый»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Выполнила: Воспитатель </w:t>
      </w:r>
      <w:proofErr w:type="spellStart"/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>Джасуева</w:t>
      </w:r>
      <w:proofErr w:type="spellEnd"/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Хадижат </w:t>
      </w:r>
      <w:proofErr w:type="spellStart"/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>Залимхажиевна</w:t>
      </w:r>
      <w:proofErr w:type="spellEnd"/>
      <w:r>
        <w:rPr>
          <w:rFonts w:ascii="-webkit-standard" w:eastAsia="Times New Roman" w:hAnsi="-webkit-standard" w:cs="Times New Roman"/>
          <w:color w:val="000000"/>
          <w:sz w:val="27"/>
          <w:szCs w:val="27"/>
        </w:rPr>
        <w:t>.</w:t>
      </w:r>
      <w:r w:rsidR="00E44CA2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Младшая группа «Звездочки»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… В дни горьких печалей и тяжких невзгод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Кто выручит нас?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Кто поможет? Спасет?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Родина. Только лишь родина.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В минуты удачи,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В часы торжества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О чем наши мысли и наши слова?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О родине, только о родине.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Кто связан и счастьем с тобой, и бедой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Тому и во тьме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Ты сияешь звездой,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О Родина. 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(Расул Гамзатов.)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yellow"/>
        </w:rPr>
        <w:t>Актуальность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yellow"/>
        </w:rPr>
        <w:t>проекта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: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Малая Родина… У каждого человека есть своя Родина, для всех она является путеводной звездой, которая озаряет путь на протяжении всей жизни и в итоге остается единственной пристанью для каждого из нас.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Научить видеть, чувствовать красоту родной земли, уважать людей живущих на этой земле, традиции предков. Испытывать чувство гордости за историю родного края. Воспитывать чувство патриотизма, любовь к родным местам одна из главных задач педагогов и родителей. 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yellow"/>
        </w:rPr>
        <w:t>Цель проекта: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Формирование у детей любви к своей Родине. Приобщение к историческим и духовным ценностям родного края, испытывать чувство ответственности за судьбу города (села, желание трудиться на его благо. Любить и ценить традиции наших предков. Воспитание нравственности.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yellow"/>
        </w:rPr>
        <w:t>Задачи проекта: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Сформировать у детей любви и гордости на основе изучения истории культуры и природы родного края .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Знакомство с творчеством дагестанских поэтов и писателей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Закрепить и систематизировать полученные ранее знания о малой Родине.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Познакомить с названиями рек и городов.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Закрепить знания столицы России (Москва, столицы Дагестана (Махачкала) .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Познакомить с прикладным искусством народных умельцев.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Расширять представления о достопримечательностях Дагестана.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Развивать память, мышление, речь, творческое воображение.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yellow"/>
        </w:rPr>
        <w:t>Участники проекта: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Дети </w:t>
      </w:r>
      <w:r w:rsidR="00A24C98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младшей 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группы, родители, воспитател</w:t>
      </w:r>
      <w:r w:rsidR="00A24C98">
        <w:rPr>
          <w:rFonts w:ascii="-webkit-standard" w:eastAsia="Times New Roman" w:hAnsi="-webkit-standard" w:cs="Times New Roman"/>
          <w:color w:val="000000"/>
          <w:sz w:val="27"/>
          <w:szCs w:val="27"/>
        </w:rPr>
        <w:t>ь.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yellow"/>
        </w:rPr>
        <w:t>Тип проекта: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Информационно-практический.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Продолжительность проекта: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9F4D6F">
        <w:rPr>
          <w:rFonts w:ascii="-webkit-standard" w:eastAsia="Times New Roman" w:hAnsi="-webkit-standard" w:cs="Times New Roman"/>
          <w:color w:val="000000"/>
          <w:sz w:val="27"/>
          <w:szCs w:val="27"/>
        </w:rPr>
        <w:lastRenderedPageBreak/>
        <w:t xml:space="preserve">Краткосрочный </w:t>
      </w:r>
      <w:r w:rsidR="00B4312E">
        <w:rPr>
          <w:rFonts w:ascii="-webkit-standard" w:eastAsia="Times New Roman" w:hAnsi="-webkit-standard" w:cs="Times New Roman"/>
          <w:color w:val="000000"/>
          <w:sz w:val="27"/>
          <w:szCs w:val="27"/>
        </w:rPr>
        <w:t>(11.01.2021-01.02.2021)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Образовательные области. 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Познавательное развитие, чтение художественной литературы, эстетическое развитие, художественное творчество (ручной труд</w:t>
      </w:r>
      <w:r w:rsidR="00BC26CC">
        <w:rPr>
          <w:rFonts w:ascii="-webkit-standard" w:eastAsia="Times New Roman" w:hAnsi="-webkit-standard" w:cs="Times New Roman"/>
          <w:color w:val="000000"/>
          <w:sz w:val="27"/>
          <w:szCs w:val="27"/>
        </w:rPr>
        <w:t>,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, музыка.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yellow"/>
        </w:rPr>
        <w:t>Планируемый результат.</w:t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У детей сформируется представление о родном крае, умение видеть красоту родного края. Разрешит воспитать творческую личность, которые осознают свои корни, национальные истоки. Жить в мире и согласии со всеми народами.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Повысится интерес к работе ДОУ у родителей: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Формы работы. 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1.1. этап. Подготовительный.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1. Подготовительная работа.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2. Подбор информационного материала, иллюстраций, фотографий.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</w:p>
    <w:p w:rsidR="006A62CE" w:rsidRDefault="00AB32E1" w:rsidP="00AB32E1">
      <w:pPr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  <w:highlight w:val="cyan"/>
        </w:rPr>
        <w:t>3. Создание патриотического уголка.</w:t>
      </w:r>
      <w:r w:rsidR="000A0910"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410210</wp:posOffset>
            </wp:positionV>
            <wp:extent cx="3169920" cy="2376805"/>
            <wp:effectExtent l="0" t="0" r="508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1F7"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333375</wp:posOffset>
            </wp:positionV>
            <wp:extent cx="3271520" cy="2453640"/>
            <wp:effectExtent l="0" t="0" r="508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2CE" w:rsidRDefault="006A62CE" w:rsidP="00AB32E1">
      <w:pPr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:rsidR="009A5571" w:rsidRDefault="00157CF9" w:rsidP="00AB32E1">
      <w:pPr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88265</wp:posOffset>
            </wp:positionV>
            <wp:extent cx="3556000" cy="2666365"/>
            <wp:effectExtent l="0" t="0" r="0" b="63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571" w:rsidRDefault="009A5571" w:rsidP="00AB32E1">
      <w:pPr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:rsidR="0053606C" w:rsidRDefault="00AB32E1">
      <w:pPr>
        <w:divId w:val="191581404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lastRenderedPageBreak/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4. Пополнения в группе наглядных материалов (иллюстраций)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1.2. этап. Основной этап.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1. Проведение </w:t>
      </w:r>
      <w:r w:rsidR="009E4481">
        <w:rPr>
          <w:rFonts w:ascii="-webkit-standard" w:eastAsia="Times New Roman" w:hAnsi="-webkit-standard" w:cs="Times New Roman"/>
          <w:color w:val="000000"/>
          <w:sz w:val="27"/>
          <w:szCs w:val="27"/>
        </w:rPr>
        <w:t>игр.</w:t>
      </w:r>
      <w:r w:rsidR="00A13023" w:rsidRPr="00A13023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</w:p>
    <w:p w:rsidR="0053606C" w:rsidRDefault="0053606C">
      <w:pPr>
        <w:divId w:val="191581404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:rsidR="00A13023" w:rsidRDefault="00A13023">
      <w:pPr>
        <w:divId w:val="191581404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68045C">
        <w:rPr>
          <w:rFonts w:ascii="-webkit-standard" w:eastAsia="Times New Roman" w:hAnsi="-webkit-standard" w:cs="Times New Roman"/>
          <w:color w:val="000000"/>
          <w:sz w:val="27"/>
          <w:szCs w:val="27"/>
          <w:highlight w:val="cyan"/>
        </w:rPr>
        <w:t xml:space="preserve">Дидактическая настольная игра «Собери </w:t>
      </w:r>
      <w:r w:rsidR="003233EA" w:rsidRPr="0068045C">
        <w:rPr>
          <w:rFonts w:ascii="-webkit-standard" w:eastAsia="Times New Roman" w:hAnsi="-webkit-standard" w:cs="Times New Roman"/>
          <w:color w:val="000000"/>
          <w:sz w:val="27"/>
          <w:szCs w:val="27"/>
          <w:highlight w:val="cyan"/>
        </w:rPr>
        <w:t>герб Хасавюрта</w:t>
      </w:r>
      <w:r w:rsidRPr="0068045C">
        <w:rPr>
          <w:rFonts w:ascii="-webkit-standard" w:eastAsia="Times New Roman" w:hAnsi="-webkit-standard" w:cs="Times New Roman"/>
          <w:color w:val="000000"/>
          <w:sz w:val="27"/>
          <w:szCs w:val="27"/>
          <w:highlight w:val="cyan"/>
        </w:rPr>
        <w:t>»</w:t>
      </w:r>
      <w:r w:rsidRPr="00A13023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  <w:r w:rsidRPr="00A13023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13023">
        <w:rPr>
          <w:rFonts w:ascii="-webkit-standard" w:eastAsia="Times New Roman" w:hAnsi="-webkit-standard" w:cs="Times New Roman"/>
          <w:color w:val="000000"/>
          <w:sz w:val="27"/>
          <w:szCs w:val="27"/>
        </w:rPr>
        <w:t>Цель игры: формировать у детей представление о целостном образе, учить соотносить образ представления с целостным образом реального, правильно собирать изображение предмета из отдельных частей. </w:t>
      </w:r>
    </w:p>
    <w:p w:rsidR="000549DA" w:rsidRDefault="009E0195" w:rsidP="00D95922">
      <w:pPr>
        <w:divId w:val="191581404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346710</wp:posOffset>
            </wp:positionV>
            <wp:extent cx="3169920" cy="2377440"/>
            <wp:effectExtent l="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4ED"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145415</wp:posOffset>
            </wp:positionV>
            <wp:extent cx="2540000" cy="241808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195" w:rsidRDefault="00AB32E1" w:rsidP="00B1511F">
      <w:pPr>
        <w:divId w:val="1871869227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2. Знакомство с народными играми, считалками. </w:t>
      </w:r>
    </w:p>
    <w:p w:rsidR="0070164D" w:rsidRPr="0070164D" w:rsidRDefault="0070164D" w:rsidP="0070164D">
      <w:pPr>
        <w:pStyle w:val="c16"/>
        <w:spacing w:before="0" w:beforeAutospacing="0" w:after="0" w:afterAutospacing="0"/>
        <w:divId w:val="853113106"/>
        <w:rPr>
          <w:rFonts w:ascii="Arial" w:hAnsi="Arial" w:cs="Arial"/>
          <w:color w:val="000000"/>
          <w:sz w:val="22"/>
          <w:szCs w:val="22"/>
          <w:highlight w:val="cyan"/>
        </w:rPr>
      </w:pPr>
      <w:r w:rsidRPr="0070164D">
        <w:rPr>
          <w:rStyle w:val="c4"/>
          <w:b/>
          <w:bCs/>
          <w:color w:val="000000"/>
          <w:sz w:val="20"/>
          <w:szCs w:val="20"/>
          <w:highlight w:val="cyan"/>
        </w:rPr>
        <w:t>ЗАЩИТИ ГОСТЯ»</w:t>
      </w:r>
    </w:p>
    <w:p w:rsidR="009E0195" w:rsidRPr="0070164D" w:rsidRDefault="0070164D" w:rsidP="0070164D">
      <w:pPr>
        <w:pStyle w:val="c16"/>
        <w:spacing w:before="0" w:beforeAutospacing="0" w:after="0" w:afterAutospacing="0"/>
        <w:divId w:val="853113106"/>
        <w:rPr>
          <w:rFonts w:ascii="Arial" w:hAnsi="Arial" w:cs="Arial"/>
          <w:color w:val="000000"/>
          <w:sz w:val="22"/>
          <w:szCs w:val="22"/>
        </w:rPr>
      </w:pPr>
      <w:r w:rsidRPr="0070164D">
        <w:rPr>
          <w:rStyle w:val="c4"/>
          <w:b/>
          <w:bCs/>
          <w:color w:val="000000"/>
          <w:sz w:val="20"/>
          <w:szCs w:val="20"/>
          <w:highlight w:val="cyan"/>
        </w:rPr>
        <w:t>(Дагестанская игра)</w:t>
      </w:r>
    </w:p>
    <w:p w:rsidR="00AD5A92" w:rsidRDefault="00AA648A" w:rsidP="00B1511F">
      <w:pPr>
        <w:divId w:val="1871869227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476250</wp:posOffset>
            </wp:positionV>
            <wp:extent cx="2946400" cy="2209165"/>
            <wp:effectExtent l="0" t="0" r="0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1CB"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334010</wp:posOffset>
            </wp:positionV>
            <wp:extent cx="2885440" cy="24987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661" w:rsidRDefault="00AB32E1">
      <w:pPr>
        <w:pStyle w:val="1"/>
        <w:spacing w:before="0"/>
        <w:textAlignment w:val="baseline"/>
        <w:divId w:val="389113745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lastRenderedPageBreak/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3. Знакомство и закрепление детей с народным фольклором,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и художественными произведениями дагестанских поэтов и писателей.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4. Знакомство с некоторыми легендами и мифами Дагестанского народа. 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5. Разучивание песен.</w:t>
      </w:r>
      <w:r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6. Просмотр презентации «Национальная одежда дагестанцев»</w:t>
      </w:r>
    </w:p>
    <w:p w:rsidR="001F1661" w:rsidRDefault="001F1661">
      <w:pPr>
        <w:pStyle w:val="1"/>
        <w:spacing w:before="0"/>
        <w:textAlignment w:val="baseline"/>
        <w:divId w:val="389113745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</w:p>
    <w:p w:rsidR="00AB32E1" w:rsidRPr="00614324" w:rsidRDefault="00614324" w:rsidP="00614324">
      <w:pPr>
        <w:spacing w:after="450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4669790</wp:posOffset>
            </wp:positionV>
            <wp:extent cx="2296160" cy="2903220"/>
            <wp:effectExtent l="0" t="0" r="2540" b="508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EF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869950</wp:posOffset>
            </wp:positionV>
            <wp:extent cx="2661920" cy="3415665"/>
            <wp:effectExtent l="0" t="0" r="508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EF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969645</wp:posOffset>
            </wp:positionV>
            <wp:extent cx="2641600" cy="341820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661" w:rsidRPr="00AB32E1">
        <w:rPr>
          <w:rFonts w:ascii="-webkit-standard" w:eastAsia="Times New Roman" w:hAnsi="-webkit-standard" w:cs="Times New Roman"/>
          <w:color w:val="000000"/>
          <w:sz w:val="27"/>
          <w:szCs w:val="27"/>
        </w:rPr>
        <w:t>1.3. этап. Заключительный</w:t>
      </w:r>
      <w:r w:rsidR="00DA7C88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этап</w:t>
      </w:r>
      <w:r w:rsidR="00DA7C88">
        <w:rPr>
          <w:rFonts w:ascii="-webkit-standard" w:eastAsia="Times New Roman" w:hAnsi="-webkit-standard" w:cs="Times New Roman"/>
          <w:color w:val="000000"/>
          <w:sz w:val="27"/>
          <w:szCs w:val="27"/>
          <w:lang w:val="en-GB"/>
        </w:rPr>
        <w:t>.</w:t>
      </w:r>
      <w:r w:rsidR="00AB32E1"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="00AD2403" w:rsidRPr="00A97FCB">
        <w:rPr>
          <w:rFonts w:ascii="-webkit-standard" w:eastAsia="Times New Roman" w:hAnsi="-webkit-standard" w:cs="Times New Roman"/>
          <w:color w:val="000000"/>
          <w:sz w:val="24"/>
          <w:szCs w:val="24"/>
          <w:highlight w:val="cyan"/>
        </w:rPr>
        <w:t>Выставка рисунков детей и родител</w:t>
      </w:r>
      <w:r w:rsidR="00B30403" w:rsidRPr="00A97FCB">
        <w:rPr>
          <w:rFonts w:ascii="-webkit-standard" w:eastAsia="Times New Roman" w:hAnsi="-webkit-standard" w:cs="Times New Roman"/>
          <w:color w:val="000000"/>
          <w:sz w:val="24"/>
          <w:szCs w:val="24"/>
          <w:highlight w:val="cyan"/>
        </w:rPr>
        <w:t xml:space="preserve">ей к 100-летию образования ДАССР </w:t>
      </w:r>
      <w:r w:rsidR="001A03F0" w:rsidRPr="00A97FCB">
        <w:rPr>
          <w:rFonts w:ascii="inherit" w:eastAsia="Times New Roman" w:hAnsi="inherit" w:cs="Times New Roman"/>
          <w:b/>
          <w:bCs/>
          <w:color w:val="7D4A43"/>
          <w:kern w:val="36"/>
          <w:sz w:val="42"/>
          <w:szCs w:val="42"/>
          <w:highlight w:val="cyan"/>
        </w:rPr>
        <w:t> «Родина любимая моя»</w:t>
      </w:r>
      <w:r w:rsidR="00AB32E1" w:rsidRPr="00AB32E1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</w:p>
    <w:p w:rsidR="00614324" w:rsidRPr="004F1822" w:rsidRDefault="00614324" w:rsidP="004F1822">
      <w:pPr>
        <w:spacing w:after="450"/>
        <w:divId w:val="389113745"/>
        <w:rPr>
          <w:rFonts w:ascii="-webkit-standard" w:eastAsia="Times New Roman" w:hAnsi="-webkit-standard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3515995</wp:posOffset>
            </wp:positionV>
            <wp:extent cx="2438400" cy="2640965"/>
            <wp:effectExtent l="0" t="0" r="0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324" w:rsidRDefault="00614324" w:rsidP="00461922">
      <w:pPr>
        <w:divId w:val="389113745"/>
      </w:pPr>
    </w:p>
    <w:p w:rsidR="00651CC6" w:rsidRDefault="00651CC6" w:rsidP="00461922">
      <w:pPr>
        <w:divId w:val="389113745"/>
      </w:pPr>
      <w:r w:rsidRPr="004F1822">
        <w:rPr>
          <w:highlight w:val="cyan"/>
        </w:rPr>
        <w:t>Беседа к 100-летию со Дня Образования ДАССР на тему: «Дагестан - мой край родной»</w:t>
      </w:r>
      <w:r>
        <w:t xml:space="preserve"> </w:t>
      </w:r>
    </w:p>
    <w:p w:rsidR="00651CC6" w:rsidRDefault="00651CC6" w:rsidP="00461922">
      <w:pPr>
        <w:divId w:val="389113745"/>
      </w:pPr>
      <w:r>
        <w:t xml:space="preserve">Цель:закреплять знания детей о Дагестане, о родном крае, о городе. </w:t>
      </w:r>
    </w:p>
    <w:p w:rsidR="0024084B" w:rsidRPr="00AB32E1" w:rsidRDefault="003268F0" w:rsidP="00461922">
      <w:pPr>
        <w:divId w:val="389113745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2976361</wp:posOffset>
            </wp:positionH>
            <wp:positionV relativeFrom="paragraph">
              <wp:posOffset>942976</wp:posOffset>
            </wp:positionV>
            <wp:extent cx="3279024" cy="2458720"/>
            <wp:effectExtent l="0" t="0" r="0" b="508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024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CC6">
        <w:t>Задачи: Формировать чувство гордости за свой родной край. Продолжать прививать нравственно-патриотические качества, эстетические чувства. Продолжать прививать любовь к фольклору Дагестана; воспитывать уважение к традициям других народов.</w:t>
      </w:r>
    </w:p>
    <w:p w:rsidR="00AB32E1" w:rsidRDefault="00DE4DDB" w:rsidP="0046192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2952750</wp:posOffset>
            </wp:positionV>
            <wp:extent cx="5940425" cy="4455160"/>
            <wp:effectExtent l="0" t="0" r="3175" b="25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80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145415</wp:posOffset>
            </wp:positionV>
            <wp:extent cx="3129280" cy="2346960"/>
            <wp:effectExtent l="0" t="0" r="0" b="254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22" w:rsidRDefault="00461922" w:rsidP="00461922"/>
    <w:p w:rsidR="000039E5" w:rsidRDefault="000039E5" w:rsidP="00461922"/>
    <w:p w:rsidR="000039E5" w:rsidRDefault="000039E5" w:rsidP="00461922"/>
    <w:p w:rsidR="000039E5" w:rsidRDefault="000039E5" w:rsidP="00461922"/>
    <w:p w:rsidR="003B3605" w:rsidRDefault="003B3605" w:rsidP="00321A18">
      <w:pPr>
        <w:pStyle w:val="a3"/>
        <w:spacing w:before="90" w:beforeAutospacing="0" w:after="90" w:afterAutospacing="0"/>
        <w:jc w:val="center"/>
        <w:divId w:val="755974967"/>
      </w:pPr>
      <w:r w:rsidRPr="002345BF">
        <w:rPr>
          <w:highlight w:val="cyan"/>
        </w:rPr>
        <w:lastRenderedPageBreak/>
        <w:t>Занятие по художественно-эстетическому развитию ( рисование) на тему: «Волшебный коврик»</w:t>
      </w:r>
    </w:p>
    <w:p w:rsidR="003B3605" w:rsidRDefault="003B3605">
      <w:pPr>
        <w:pStyle w:val="a3"/>
        <w:spacing w:before="90" w:beforeAutospacing="0" w:after="90" w:afterAutospacing="0"/>
        <w:divId w:val="755974967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Цель: развивать </w:t>
      </w:r>
      <w:proofErr w:type="spellStart"/>
      <w:r>
        <w:rPr>
          <w:rFonts w:ascii="Arial" w:hAnsi="Arial" w:cs="Arial"/>
          <w:color w:val="212529"/>
        </w:rPr>
        <w:t>вооброжение</w:t>
      </w:r>
      <w:proofErr w:type="spellEnd"/>
      <w:r>
        <w:rPr>
          <w:rFonts w:ascii="Arial" w:hAnsi="Arial" w:cs="Arial"/>
          <w:color w:val="212529"/>
        </w:rPr>
        <w:t>, творчество детей, закреплять знания цветов. </w:t>
      </w:r>
    </w:p>
    <w:p w:rsidR="003B3605" w:rsidRDefault="003B3605">
      <w:pPr>
        <w:pStyle w:val="a3"/>
        <w:spacing w:before="90" w:beforeAutospacing="0" w:after="90" w:afterAutospacing="0"/>
        <w:divId w:val="755974967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Продолжать учить детей составлять </w:t>
      </w:r>
      <w:proofErr w:type="spellStart"/>
      <w:r>
        <w:rPr>
          <w:rFonts w:ascii="Arial" w:hAnsi="Arial" w:cs="Arial"/>
          <w:color w:val="212529"/>
        </w:rPr>
        <w:t>декаративный</w:t>
      </w:r>
      <w:proofErr w:type="spellEnd"/>
      <w:r>
        <w:rPr>
          <w:rFonts w:ascii="Arial" w:hAnsi="Arial" w:cs="Arial"/>
          <w:color w:val="212529"/>
        </w:rPr>
        <w:t xml:space="preserve"> узор на прямоугольной форме, посредствам </w:t>
      </w:r>
      <w:proofErr w:type="spellStart"/>
      <w:r>
        <w:rPr>
          <w:rFonts w:ascii="Arial" w:hAnsi="Arial" w:cs="Arial"/>
          <w:color w:val="212529"/>
        </w:rPr>
        <w:t>горзонтальных</w:t>
      </w:r>
      <w:proofErr w:type="spellEnd"/>
      <w:r>
        <w:rPr>
          <w:rFonts w:ascii="Arial" w:hAnsi="Arial" w:cs="Arial"/>
          <w:color w:val="212529"/>
        </w:rPr>
        <w:t>, вертикальных, прямых и волнистых линий.</w:t>
      </w:r>
    </w:p>
    <w:p w:rsidR="000039E5" w:rsidRDefault="00F3643B" w:rsidP="00461922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528320</wp:posOffset>
            </wp:positionV>
            <wp:extent cx="2898140" cy="217424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08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284480</wp:posOffset>
            </wp:positionV>
            <wp:extent cx="2286000" cy="241808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6"/>
                    <a:stretch/>
                  </pic:blipFill>
                  <pic:spPr bwMode="auto">
                    <a:xfrm>
                      <a:off x="0" y="0"/>
                      <a:ext cx="2286000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A18" w:rsidRDefault="00321A18" w:rsidP="00461922"/>
    <w:p w:rsidR="00321A18" w:rsidRDefault="00321A18" w:rsidP="00461922"/>
    <w:p w:rsidR="00BA0DEB" w:rsidRPr="00BA0DEB" w:rsidRDefault="00BA0DEB" w:rsidP="00BA0DEB">
      <w:pPr>
        <w:jc w:val="center"/>
      </w:pPr>
      <w:r w:rsidRPr="00BA0DEB">
        <w:rPr>
          <w:highlight w:val="cyan"/>
        </w:rPr>
        <w:t>Занятие по художественно-эстетическому развитию ( лепка) на тему: «Тарелочки для куклы Асият».</w:t>
      </w:r>
    </w:p>
    <w:p w:rsidR="00BA0DEB" w:rsidRDefault="00BA0DEB" w:rsidP="00BA0DEB"/>
    <w:p w:rsidR="00BA0DEB" w:rsidRDefault="00BA0DEB" w:rsidP="00BA0DEB">
      <w:r>
        <w:t>Цель: -Воспитывать любовь и уважительное отношение к родным и родному краю. -создание образа декоративной тарелки, освоение приема украшения изделия ритмичным узором, выделяя край и середину.</w:t>
      </w:r>
    </w:p>
    <w:p w:rsidR="00BA0DEB" w:rsidRDefault="00BA0DEB" w:rsidP="00BA0DEB">
      <w:r>
        <w:t>Задачи деятельности педагога:</w:t>
      </w:r>
    </w:p>
    <w:p w:rsidR="00BA0DEB" w:rsidRDefault="00BA0DEB" w:rsidP="00BA0DEB">
      <w:r>
        <w:t>1. Познакомить с декоративным искусством.</w:t>
      </w:r>
    </w:p>
    <w:p w:rsidR="00BA0DEB" w:rsidRDefault="00BA0DEB" w:rsidP="00BA0DEB">
      <w:r>
        <w:t xml:space="preserve">2. Упражнять в лепке тарелочек, отрабатывать приемы лепки: раскатывание и сплющивание, углубление путем </w:t>
      </w:r>
      <w:proofErr w:type="spellStart"/>
      <w:r>
        <w:t>вдавливания</w:t>
      </w:r>
      <w:proofErr w:type="spellEnd"/>
      <w:r>
        <w:t xml:space="preserve">, уравнивание краев пальцами,  </w:t>
      </w:r>
      <w:proofErr w:type="spellStart"/>
      <w:r>
        <w:t>размазывания</w:t>
      </w:r>
      <w:proofErr w:type="spellEnd"/>
      <w:r>
        <w:t xml:space="preserve">. </w:t>
      </w:r>
    </w:p>
    <w:p w:rsidR="00BA0DEB" w:rsidRDefault="00BA0DEB" w:rsidP="00BA0DEB">
      <w:r>
        <w:t>3.Вызвать интерес к созданию  композиции из одного большого предмета (тарелки).</w:t>
      </w:r>
    </w:p>
    <w:p w:rsidR="00321A18" w:rsidRDefault="003149BC" w:rsidP="00461922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1014095</wp:posOffset>
            </wp:positionV>
            <wp:extent cx="2818130" cy="2113280"/>
            <wp:effectExtent l="0" t="0" r="127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2EC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993775</wp:posOffset>
            </wp:positionV>
            <wp:extent cx="3033989" cy="2275205"/>
            <wp:effectExtent l="0" t="0" r="190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989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DEB">
        <w:t>4.Развивать глазомер, мелкую моторику, чувство формы. Развивать слуховое внимание, речь детей, логическое мышление, воображение.</w:t>
      </w:r>
    </w:p>
    <w:p w:rsidR="003149BC" w:rsidRDefault="003149BC" w:rsidP="00461922"/>
    <w:p w:rsidR="003149BC" w:rsidRDefault="003149BC" w:rsidP="00461922"/>
    <w:p w:rsidR="00A74F1D" w:rsidRPr="00A74F1D" w:rsidRDefault="00A74F1D" w:rsidP="00A74F1D">
      <w:pPr>
        <w:divId w:val="1181429725"/>
        <w:rPr>
          <w:rFonts w:ascii="Times New Roman" w:eastAsia="Times New Roman" w:hAnsi="Times New Roman" w:cs="Times New Roman"/>
          <w:sz w:val="24"/>
          <w:szCs w:val="24"/>
        </w:rPr>
      </w:pPr>
      <w:r w:rsidRPr="00157CF9">
        <w:rPr>
          <w:rFonts w:ascii="-webkit-standard" w:eastAsia="Times New Roman" w:hAnsi="-webkit-standard" w:cs="Times New Roman"/>
          <w:b/>
          <w:bCs/>
          <w:color w:val="000000"/>
          <w:sz w:val="24"/>
          <w:szCs w:val="24"/>
          <w:highlight w:val="cyan"/>
        </w:rPr>
        <w:lastRenderedPageBreak/>
        <w:t>З</w:t>
      </w:r>
      <w:r w:rsidR="006E13C4" w:rsidRPr="00157CF9">
        <w:rPr>
          <w:rFonts w:ascii="-webkit-standard" w:eastAsia="Times New Roman" w:hAnsi="-webkit-standard" w:cs="Times New Roman"/>
          <w:b/>
          <w:bCs/>
          <w:color w:val="000000"/>
          <w:sz w:val="24"/>
          <w:szCs w:val="24"/>
          <w:highlight w:val="cyan"/>
        </w:rPr>
        <w:t xml:space="preserve">анятие </w:t>
      </w:r>
      <w:r w:rsidRPr="00157CF9">
        <w:rPr>
          <w:rFonts w:ascii="-webkit-standard" w:eastAsia="Times New Roman" w:hAnsi="-webkit-standard" w:cs="Times New Roman"/>
          <w:b/>
          <w:bCs/>
          <w:color w:val="000000"/>
          <w:sz w:val="24"/>
          <w:szCs w:val="24"/>
          <w:highlight w:val="cyan"/>
        </w:rPr>
        <w:t xml:space="preserve">с применением нетрадиционного рисования </w:t>
      </w:r>
      <w:r w:rsidR="006E13C4" w:rsidRPr="00157CF9">
        <w:rPr>
          <w:rFonts w:ascii="-webkit-standard" w:eastAsia="Times New Roman" w:hAnsi="-webkit-standard" w:cs="Times New Roman"/>
          <w:color w:val="000000"/>
          <w:sz w:val="27"/>
          <w:szCs w:val="27"/>
          <w:highlight w:val="cyan"/>
        </w:rPr>
        <w:t>: «Флаг Дагестана»</w:t>
      </w:r>
      <w:r w:rsidR="006E13C4" w:rsidRPr="00A74F1D">
        <w:rPr>
          <w:rFonts w:ascii="-webkit-standard" w:eastAsia="Times New Roman" w:hAnsi="-webkit-standard" w:cs="Times New Roman"/>
          <w:color w:val="000000"/>
          <w:sz w:val="24"/>
          <w:szCs w:val="24"/>
        </w:rPr>
        <w:t xml:space="preserve"> </w:t>
      </w:r>
      <w:r w:rsidRPr="00A74F1D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Цель - познакомить детей с флагом </w:t>
      </w:r>
      <w:r w:rsidR="006E13C4">
        <w:rPr>
          <w:rFonts w:ascii="-webkit-standard" w:eastAsia="Times New Roman" w:hAnsi="-webkit-standard" w:cs="Times New Roman"/>
          <w:color w:val="000000"/>
          <w:sz w:val="27"/>
          <w:szCs w:val="27"/>
        </w:rPr>
        <w:t>Дагестана.</w:t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Дать начальные знания о своей </w:t>
      </w:r>
      <w:r w:rsidR="006E13C4">
        <w:rPr>
          <w:rFonts w:ascii="-webkit-standard" w:eastAsia="Times New Roman" w:hAnsi="-webkit-standard" w:cs="Times New Roman"/>
          <w:color w:val="000000"/>
          <w:sz w:val="27"/>
          <w:szCs w:val="27"/>
        </w:rPr>
        <w:t>республике.</w:t>
      </w:r>
      <w:r w:rsidRPr="00A74F1D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>Задачи:</w:t>
      </w:r>
      <w:r w:rsidRPr="00A74F1D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- обогащать и активизировать словарь детей за счет слов – страна, флаг, </w:t>
      </w:r>
      <w:r w:rsidR="006E13C4">
        <w:rPr>
          <w:rFonts w:ascii="-webkit-standard" w:eastAsia="Times New Roman" w:hAnsi="-webkit-standard" w:cs="Times New Roman"/>
          <w:color w:val="000000"/>
          <w:sz w:val="27"/>
          <w:szCs w:val="27"/>
        </w:rPr>
        <w:t>Дагестан</w:t>
      </w:r>
      <w:r w:rsidR="00D70B4D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, зелёный, </w:t>
      </w:r>
      <w:r w:rsidR="006E13C4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красный, синий, </w:t>
      </w:r>
      <w:r w:rsidRPr="00A74F1D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>- учить детей рисовать ладошкой</w:t>
      </w:r>
      <w:r w:rsidR="00D14C15">
        <w:rPr>
          <w:rFonts w:ascii="-webkit-standard" w:eastAsia="Times New Roman" w:hAnsi="-webkit-standard" w:cs="Times New Roman"/>
          <w:color w:val="000000"/>
          <w:sz w:val="27"/>
          <w:szCs w:val="27"/>
        </w:rPr>
        <w:t xml:space="preserve"> </w:t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>на листе бумаги;</w:t>
      </w:r>
      <w:r w:rsidRPr="00A74F1D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>- развивать воображение;</w:t>
      </w:r>
      <w:r w:rsidRPr="00A74F1D">
        <w:rPr>
          <w:rFonts w:ascii="-webkit-standard" w:eastAsia="Times New Roman" w:hAnsi="-webkit-standard" w:cs="Times New Roman"/>
          <w:color w:val="000000"/>
          <w:sz w:val="24"/>
          <w:szCs w:val="24"/>
        </w:rPr>
        <w:br/>
      </w:r>
      <w:r w:rsidRPr="00A74F1D">
        <w:rPr>
          <w:rFonts w:ascii="-webkit-standard" w:eastAsia="Times New Roman" w:hAnsi="-webkit-standard" w:cs="Times New Roman"/>
          <w:color w:val="000000"/>
          <w:sz w:val="27"/>
          <w:szCs w:val="27"/>
        </w:rPr>
        <w:t>- воспитывать аккуратность. </w:t>
      </w:r>
    </w:p>
    <w:p w:rsidR="00243DEB" w:rsidRDefault="00243DEB" w:rsidP="00243DEB">
      <w:pPr>
        <w:divId w:val="368847662"/>
      </w:pPr>
    </w:p>
    <w:p w:rsidR="00243DEB" w:rsidRPr="00243DEB" w:rsidRDefault="00243DEB" w:rsidP="00243DEB">
      <w:pPr>
        <w:divId w:val="368847662"/>
        <w:rPr>
          <w:rFonts w:ascii="Times New Roman" w:eastAsia="Times New Roman" w:hAnsi="Times New Roman" w:cs="Times New Roman"/>
          <w:sz w:val="24"/>
          <w:szCs w:val="24"/>
        </w:rPr>
      </w:pPr>
    </w:p>
    <w:p w:rsidR="003149BC" w:rsidRDefault="0025138E" w:rsidP="00461922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306070</wp:posOffset>
            </wp:positionV>
            <wp:extent cx="3312160" cy="2483485"/>
            <wp:effectExtent l="0" t="0" r="2540" b="571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4A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335915</wp:posOffset>
            </wp:positionV>
            <wp:extent cx="3271520" cy="2453640"/>
            <wp:effectExtent l="0" t="0" r="508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9BC" w:rsidRDefault="003149BC" w:rsidP="00461922"/>
    <w:sectPr w:rsidR="00314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-webkit-standard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2E1"/>
    <w:rsid w:val="000039E5"/>
    <w:rsid w:val="000549DA"/>
    <w:rsid w:val="000A0910"/>
    <w:rsid w:val="001211D0"/>
    <w:rsid w:val="00157CF9"/>
    <w:rsid w:val="001A03F0"/>
    <w:rsid w:val="001F1661"/>
    <w:rsid w:val="002345BF"/>
    <w:rsid w:val="0024084B"/>
    <w:rsid w:val="00243DEB"/>
    <w:rsid w:val="0025138E"/>
    <w:rsid w:val="003149BC"/>
    <w:rsid w:val="00321A18"/>
    <w:rsid w:val="003233EA"/>
    <w:rsid w:val="003268F0"/>
    <w:rsid w:val="00384124"/>
    <w:rsid w:val="003B3605"/>
    <w:rsid w:val="003B7B33"/>
    <w:rsid w:val="003E7085"/>
    <w:rsid w:val="00461922"/>
    <w:rsid w:val="0049171C"/>
    <w:rsid w:val="004F1822"/>
    <w:rsid w:val="0053606C"/>
    <w:rsid w:val="005731F7"/>
    <w:rsid w:val="005A0CE3"/>
    <w:rsid w:val="005E0BB7"/>
    <w:rsid w:val="00614324"/>
    <w:rsid w:val="006232EC"/>
    <w:rsid w:val="00633EFF"/>
    <w:rsid w:val="00651CC6"/>
    <w:rsid w:val="0068045C"/>
    <w:rsid w:val="006934A6"/>
    <w:rsid w:val="006A62CE"/>
    <w:rsid w:val="006E13C4"/>
    <w:rsid w:val="006E76F6"/>
    <w:rsid w:val="0070164D"/>
    <w:rsid w:val="007A1698"/>
    <w:rsid w:val="007D5208"/>
    <w:rsid w:val="008B0DBD"/>
    <w:rsid w:val="00916547"/>
    <w:rsid w:val="009425F4"/>
    <w:rsid w:val="009A5571"/>
    <w:rsid w:val="009D0671"/>
    <w:rsid w:val="009E0195"/>
    <w:rsid w:val="009E4481"/>
    <w:rsid w:val="009F4D6F"/>
    <w:rsid w:val="00A03C31"/>
    <w:rsid w:val="00A13023"/>
    <w:rsid w:val="00A24C98"/>
    <w:rsid w:val="00A7080B"/>
    <w:rsid w:val="00A74F1D"/>
    <w:rsid w:val="00A851CB"/>
    <w:rsid w:val="00A97FCB"/>
    <w:rsid w:val="00AA648A"/>
    <w:rsid w:val="00AB32E1"/>
    <w:rsid w:val="00AD2403"/>
    <w:rsid w:val="00AD5A92"/>
    <w:rsid w:val="00AF3DE3"/>
    <w:rsid w:val="00B1511F"/>
    <w:rsid w:val="00B30403"/>
    <w:rsid w:val="00B4312E"/>
    <w:rsid w:val="00B83EF7"/>
    <w:rsid w:val="00BA0DEB"/>
    <w:rsid w:val="00BC26CC"/>
    <w:rsid w:val="00BF6C30"/>
    <w:rsid w:val="00D14C15"/>
    <w:rsid w:val="00D70B4D"/>
    <w:rsid w:val="00D95922"/>
    <w:rsid w:val="00DA7C88"/>
    <w:rsid w:val="00DE0655"/>
    <w:rsid w:val="00DE4DDB"/>
    <w:rsid w:val="00E1574E"/>
    <w:rsid w:val="00E174ED"/>
    <w:rsid w:val="00E2693C"/>
    <w:rsid w:val="00E33321"/>
    <w:rsid w:val="00E44CA2"/>
    <w:rsid w:val="00E72FE3"/>
    <w:rsid w:val="00F02F62"/>
    <w:rsid w:val="00F04F97"/>
    <w:rsid w:val="00F1388A"/>
    <w:rsid w:val="00F3643B"/>
    <w:rsid w:val="00F61A41"/>
    <w:rsid w:val="00FE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BCAA20"/>
  <w15:chartTrackingRefBased/>
  <w15:docId w15:val="{7216C033-DBC3-3141-81FC-253910416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03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B32E1"/>
  </w:style>
  <w:style w:type="paragraph" w:customStyle="1" w:styleId="c16">
    <w:name w:val="c16"/>
    <w:basedOn w:val="a"/>
    <w:rsid w:val="0070164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0164D"/>
  </w:style>
  <w:style w:type="character" w:customStyle="1" w:styleId="10">
    <w:name w:val="Заголовок 1 Знак"/>
    <w:basedOn w:val="a0"/>
    <w:link w:val="1"/>
    <w:uiPriority w:val="9"/>
    <w:rsid w:val="001A03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3B360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74F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8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374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779</Words>
  <Characters>4443</Characters>
  <Application>Microsoft Office Word</Application>
  <DocSecurity>0</DocSecurity>
  <Lines>37</Lines>
  <Paragraphs>10</Paragraphs>
  <ScaleCrop>false</ScaleCrop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Хадижат Джасуева</dc:creator>
  <cp:keywords/>
  <dc:description/>
  <cp:lastModifiedBy>Хадижат Джасуева</cp:lastModifiedBy>
  <cp:revision>4</cp:revision>
  <dcterms:created xsi:type="dcterms:W3CDTF">2021-02-01T17:13:00Z</dcterms:created>
  <dcterms:modified xsi:type="dcterms:W3CDTF">2021-02-01T17:16:00Z</dcterms:modified>
</cp:coreProperties>
</file>