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 w:cs="Times New Roman"/>
        </w:rPr>
      </w:pPr>
      <w:r>
        <w:rPr>
          <w:rStyle w:val="FontStyle137"/>
          <w:rFonts w:ascii="Times New Roman" w:hAnsi="Times New Roman"/>
        </w:rPr>
        <w:t xml:space="preserve">          МУНИЦИПАЛЬНОЕ БЮДЖЕТНОЕ ОБЩЕОБРАЗОВАТЕЛЬНОЕ УЧРЕЖДЕНИЕ</w:t>
      </w: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28"/>
          <w:szCs w:val="28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32"/>
          <w:szCs w:val="32"/>
        </w:rPr>
      </w:pPr>
      <w:r>
        <w:rPr>
          <w:rStyle w:val="FontStyle137"/>
          <w:rFonts w:ascii="Times New Roman" w:hAnsi="Times New Roman"/>
        </w:rPr>
        <w:t xml:space="preserve">                         </w:t>
      </w:r>
      <w:proofErr w:type="spellStart"/>
      <w:r>
        <w:rPr>
          <w:rStyle w:val="FontStyle137"/>
          <w:rFonts w:ascii="Times New Roman" w:hAnsi="Times New Roman"/>
          <w:sz w:val="32"/>
          <w:szCs w:val="32"/>
        </w:rPr>
        <w:t>Посудичская</w:t>
      </w:r>
      <w:proofErr w:type="spellEnd"/>
      <w:r>
        <w:rPr>
          <w:rStyle w:val="FontStyle137"/>
          <w:rFonts w:ascii="Times New Roman" w:hAnsi="Times New Roman"/>
          <w:sz w:val="32"/>
          <w:szCs w:val="32"/>
        </w:rPr>
        <w:t xml:space="preserve"> основная общеобразовательная школа</w:t>
      </w: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32"/>
          <w:szCs w:val="32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32"/>
          <w:szCs w:val="32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32"/>
          <w:szCs w:val="32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28"/>
          <w:szCs w:val="28"/>
        </w:rPr>
      </w:pPr>
      <w:proofErr w:type="gramStart"/>
      <w:r>
        <w:rPr>
          <w:rStyle w:val="FontStyle137"/>
          <w:rFonts w:ascii="Times New Roman" w:hAnsi="Times New Roman"/>
          <w:sz w:val="28"/>
          <w:szCs w:val="28"/>
        </w:rPr>
        <w:t>РАССМОТРЕНО</w:t>
      </w:r>
      <w:proofErr w:type="gramEnd"/>
      <w:r>
        <w:rPr>
          <w:rStyle w:val="FontStyle137"/>
          <w:rFonts w:ascii="Times New Roman" w:hAnsi="Times New Roman"/>
          <w:sz w:val="28"/>
          <w:szCs w:val="28"/>
        </w:rPr>
        <w:t xml:space="preserve">                       СОГЛАСОВАНО                          УТВЕРЖДЕНО</w:t>
      </w: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  <w:r>
        <w:rPr>
          <w:rStyle w:val="FontStyle137"/>
          <w:rFonts w:ascii="Times New Roman" w:hAnsi="Times New Roman"/>
        </w:rPr>
        <w:t>Руководитель МО                      Зам. директора по У</w:t>
      </w:r>
      <w:r w:rsidR="00D35B13">
        <w:rPr>
          <w:rStyle w:val="FontStyle137"/>
          <w:rFonts w:ascii="Times New Roman" w:hAnsi="Times New Roman"/>
        </w:rPr>
        <w:t xml:space="preserve">ВР                </w:t>
      </w: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  <w:r>
        <w:rPr>
          <w:rStyle w:val="FontStyle137"/>
          <w:rFonts w:ascii="Times New Roman" w:hAnsi="Times New Roman"/>
        </w:rPr>
        <w:t>______(</w:t>
      </w:r>
      <w:proofErr w:type="spellStart"/>
      <w:r>
        <w:rPr>
          <w:rStyle w:val="FontStyle137"/>
          <w:rFonts w:ascii="Times New Roman" w:hAnsi="Times New Roman"/>
        </w:rPr>
        <w:t>Буртолик</w:t>
      </w:r>
      <w:proofErr w:type="spellEnd"/>
      <w:r>
        <w:rPr>
          <w:rStyle w:val="FontStyle137"/>
          <w:rFonts w:ascii="Times New Roman" w:hAnsi="Times New Roman"/>
        </w:rPr>
        <w:t xml:space="preserve"> Н.А.)         ______ (Дудина И.А)               </w:t>
      </w:r>
      <w:r w:rsidR="00D35B13">
        <w:rPr>
          <w:rStyle w:val="FontStyle137"/>
          <w:rFonts w:ascii="Times New Roman" w:hAnsi="Times New Roman"/>
        </w:rPr>
        <w:t xml:space="preserve">         </w:t>
      </w: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  <w:r>
        <w:rPr>
          <w:rStyle w:val="FontStyle137"/>
          <w:rFonts w:ascii="Times New Roman" w:hAnsi="Times New Roman"/>
        </w:rPr>
        <w:t xml:space="preserve"> Протокол № ___ </w:t>
      </w:r>
      <w:proofErr w:type="gramStart"/>
      <w:r>
        <w:rPr>
          <w:rStyle w:val="FontStyle137"/>
          <w:rFonts w:ascii="Times New Roman" w:hAnsi="Times New Roman"/>
        </w:rPr>
        <w:t>от</w:t>
      </w:r>
      <w:proofErr w:type="gramEnd"/>
      <w:r>
        <w:rPr>
          <w:rStyle w:val="FontStyle137"/>
          <w:rFonts w:ascii="Times New Roman" w:hAnsi="Times New Roman"/>
        </w:rPr>
        <w:t xml:space="preserve">                                                                           Приказ № ____ от</w:t>
      </w:r>
    </w:p>
    <w:p w:rsidR="00D57794" w:rsidRDefault="00D35B13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  <w:r>
        <w:rPr>
          <w:rStyle w:val="FontStyle137"/>
          <w:rFonts w:ascii="Times New Roman" w:hAnsi="Times New Roman"/>
        </w:rPr>
        <w:t>« ___» ______ 2015</w:t>
      </w:r>
      <w:r w:rsidR="00D57794">
        <w:rPr>
          <w:rStyle w:val="FontStyle137"/>
          <w:rFonts w:ascii="Times New Roman" w:hAnsi="Times New Roman"/>
        </w:rPr>
        <w:t xml:space="preserve"> </w:t>
      </w:r>
      <w:r>
        <w:rPr>
          <w:rStyle w:val="FontStyle137"/>
          <w:rFonts w:ascii="Times New Roman" w:hAnsi="Times New Roman"/>
        </w:rPr>
        <w:t>г.           « ___» _______ 2015</w:t>
      </w:r>
      <w:r w:rsidR="00D57794">
        <w:rPr>
          <w:rStyle w:val="FontStyle137"/>
          <w:rFonts w:ascii="Times New Roman" w:hAnsi="Times New Roman"/>
        </w:rPr>
        <w:t xml:space="preserve"> г.          </w:t>
      </w:r>
      <w:r>
        <w:rPr>
          <w:rStyle w:val="FontStyle137"/>
          <w:rFonts w:ascii="Times New Roman" w:hAnsi="Times New Roman"/>
        </w:rPr>
        <w:t xml:space="preserve">            « ___» ________ 2015</w:t>
      </w:r>
      <w:r w:rsidR="00D57794">
        <w:rPr>
          <w:rStyle w:val="FontStyle137"/>
          <w:rFonts w:ascii="Times New Roman" w:hAnsi="Times New Roman"/>
        </w:rPr>
        <w:t xml:space="preserve"> г.</w:t>
      </w: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32"/>
          <w:szCs w:val="32"/>
        </w:rPr>
      </w:pPr>
      <w:r>
        <w:rPr>
          <w:rStyle w:val="FontStyle137"/>
          <w:rFonts w:ascii="Times New Roman" w:hAnsi="Times New Roman"/>
        </w:rPr>
        <w:t xml:space="preserve">                                                         </w:t>
      </w:r>
      <w:r>
        <w:rPr>
          <w:rStyle w:val="FontStyle137"/>
          <w:rFonts w:ascii="Times New Roman" w:hAnsi="Times New Roman"/>
          <w:sz w:val="32"/>
          <w:szCs w:val="32"/>
        </w:rPr>
        <w:t>Рабочая программа</w:t>
      </w: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32"/>
          <w:szCs w:val="32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32"/>
          <w:szCs w:val="32"/>
        </w:rPr>
      </w:pPr>
      <w:r>
        <w:rPr>
          <w:rStyle w:val="FontStyle137"/>
          <w:rFonts w:ascii="Times New Roman" w:hAnsi="Times New Roman"/>
          <w:sz w:val="32"/>
          <w:szCs w:val="32"/>
        </w:rPr>
        <w:t xml:space="preserve">                                          по  окружающему миру  </w:t>
      </w: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32"/>
          <w:szCs w:val="32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32"/>
          <w:szCs w:val="32"/>
        </w:rPr>
      </w:pPr>
      <w:r>
        <w:rPr>
          <w:rStyle w:val="FontStyle137"/>
          <w:rFonts w:ascii="Times New Roman" w:hAnsi="Times New Roman"/>
          <w:sz w:val="32"/>
          <w:szCs w:val="32"/>
        </w:rPr>
        <w:t xml:space="preserve">                                                    для 1 класса                                                 </w:t>
      </w: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32"/>
          <w:szCs w:val="32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32"/>
          <w:szCs w:val="32"/>
        </w:rPr>
      </w:pPr>
      <w:r>
        <w:rPr>
          <w:rStyle w:val="FontStyle137"/>
          <w:rFonts w:ascii="Times New Roman" w:hAnsi="Times New Roman"/>
          <w:sz w:val="32"/>
          <w:szCs w:val="32"/>
        </w:rPr>
        <w:t xml:space="preserve">           </w:t>
      </w:r>
      <w:r w:rsidR="00D35B13">
        <w:rPr>
          <w:rStyle w:val="FontStyle137"/>
          <w:rFonts w:ascii="Times New Roman" w:hAnsi="Times New Roman"/>
          <w:sz w:val="32"/>
          <w:szCs w:val="32"/>
        </w:rPr>
        <w:t xml:space="preserve">                         на 2015 – 2016</w:t>
      </w:r>
      <w:r>
        <w:rPr>
          <w:rStyle w:val="FontStyle137"/>
          <w:rFonts w:ascii="Times New Roman" w:hAnsi="Times New Roman"/>
          <w:sz w:val="32"/>
          <w:szCs w:val="32"/>
        </w:rPr>
        <w:t xml:space="preserve"> учебный год</w:t>
      </w: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</w:rPr>
      </w:pPr>
    </w:p>
    <w:p w:rsidR="00D57794" w:rsidRDefault="00D57794" w:rsidP="00D57794">
      <w:pPr>
        <w:pStyle w:val="Style4"/>
        <w:widowControl/>
        <w:spacing w:before="65"/>
        <w:rPr>
          <w:rStyle w:val="FontStyle137"/>
          <w:rFonts w:ascii="Times New Roman" w:hAnsi="Times New Roman"/>
          <w:sz w:val="28"/>
          <w:szCs w:val="28"/>
        </w:rPr>
      </w:pPr>
    </w:p>
    <w:p w:rsidR="00D57794" w:rsidRPr="0030042D" w:rsidRDefault="00D57794" w:rsidP="0030042D">
      <w:pPr>
        <w:pStyle w:val="Style4"/>
        <w:widowControl/>
        <w:spacing w:before="65"/>
        <w:rPr>
          <w:rStyle w:val="FontStyle137"/>
          <w:rFonts w:ascii="Times New Roman" w:hAnsi="Times New Roman"/>
          <w:b/>
          <w:sz w:val="28"/>
          <w:szCs w:val="28"/>
        </w:rPr>
        <w:sectPr w:rsidR="00D57794" w:rsidRPr="0030042D" w:rsidSect="00D57794">
          <w:footerReference w:type="first" r:id="rId8"/>
          <w:pgSz w:w="11906" w:h="16838" w:code="9"/>
          <w:pgMar w:top="1134" w:right="992" w:bottom="1134" w:left="851" w:header="709" w:footer="709" w:gutter="0"/>
          <w:cols w:space="708"/>
          <w:titlePg/>
          <w:docGrid w:linePitch="360"/>
        </w:sectPr>
      </w:pPr>
      <w:r>
        <w:rPr>
          <w:rStyle w:val="FontStyle137"/>
          <w:rFonts w:ascii="Times New Roman" w:hAnsi="Times New Roman"/>
          <w:sz w:val="28"/>
          <w:szCs w:val="28"/>
        </w:rPr>
        <w:t xml:space="preserve">                  </w:t>
      </w:r>
      <w:r w:rsidR="00D35B13">
        <w:rPr>
          <w:rStyle w:val="FontStyle137"/>
          <w:rFonts w:ascii="Times New Roman" w:hAnsi="Times New Roman"/>
          <w:sz w:val="28"/>
          <w:szCs w:val="28"/>
        </w:rPr>
        <w:t xml:space="preserve">                Учитель: </w:t>
      </w:r>
      <w:proofErr w:type="spellStart"/>
      <w:r w:rsidR="0030042D">
        <w:rPr>
          <w:rStyle w:val="FontStyle137"/>
          <w:rFonts w:ascii="Times New Roman" w:hAnsi="Times New Roman"/>
          <w:sz w:val="28"/>
          <w:szCs w:val="28"/>
        </w:rPr>
        <w:t>Титоренко</w:t>
      </w:r>
      <w:proofErr w:type="spellEnd"/>
      <w:r w:rsidR="0030042D">
        <w:rPr>
          <w:rStyle w:val="FontStyle137"/>
          <w:rFonts w:ascii="Times New Roman" w:hAnsi="Times New Roman"/>
          <w:sz w:val="28"/>
          <w:szCs w:val="28"/>
        </w:rPr>
        <w:t xml:space="preserve"> Надежда Николаевна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bCs/>
          <w:sz w:val="28"/>
          <w:szCs w:val="28"/>
        </w:rPr>
      </w:pPr>
      <w:r w:rsidRPr="00D35B13"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</w:t>
      </w:r>
      <w:r w:rsidRPr="00091BC5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</w:rPr>
      </w:pPr>
      <w:r w:rsidRPr="00520B2D">
        <w:rPr>
          <w:rFonts w:eastAsia="Times New Roman"/>
          <w:sz w:val="28"/>
          <w:szCs w:val="28"/>
        </w:rPr>
        <w:t>Программа разработана на основе Федерального государ</w:t>
      </w:r>
      <w:r w:rsidRPr="00520B2D">
        <w:rPr>
          <w:rFonts w:eastAsia="Times New Roman"/>
          <w:sz w:val="28"/>
          <w:szCs w:val="28"/>
        </w:rPr>
        <w:softHyphen/>
        <w:t>ственного образовательного стандарта начального общего обра</w:t>
      </w:r>
      <w:r w:rsidRPr="00520B2D">
        <w:rPr>
          <w:rFonts w:eastAsia="Times New Roman"/>
          <w:sz w:val="28"/>
          <w:szCs w:val="28"/>
        </w:rPr>
        <w:softHyphen/>
        <w:t>зования, Концепции духовно-нравственного развития и воспи</w:t>
      </w:r>
      <w:r w:rsidRPr="00520B2D">
        <w:rPr>
          <w:rFonts w:eastAsia="Times New Roman"/>
          <w:sz w:val="28"/>
          <w:szCs w:val="28"/>
        </w:rPr>
        <w:softHyphen/>
        <w:t>тания личности гражданина России, планируемых результатов начального общего образования.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</w:rPr>
      </w:pPr>
      <w:r w:rsidRPr="00520B2D">
        <w:rPr>
          <w:rFonts w:eastAsia="Times New Roman"/>
          <w:sz w:val="28"/>
          <w:szCs w:val="28"/>
        </w:rPr>
        <w:t>Изучение курса «Окружающий мир</w:t>
      </w:r>
      <w:r>
        <w:rPr>
          <w:rFonts w:eastAsia="Times New Roman"/>
          <w:sz w:val="28"/>
          <w:szCs w:val="28"/>
        </w:rPr>
        <w:t>: Мир вокруг нас</w:t>
      </w:r>
      <w:r w:rsidRPr="00520B2D">
        <w:rPr>
          <w:rFonts w:eastAsia="Times New Roman"/>
          <w:sz w:val="28"/>
          <w:szCs w:val="28"/>
        </w:rPr>
        <w:t>» в начальной школе на</w:t>
      </w:r>
      <w:r w:rsidRPr="00520B2D">
        <w:rPr>
          <w:rFonts w:eastAsia="Times New Roman"/>
          <w:sz w:val="28"/>
          <w:szCs w:val="28"/>
        </w:rPr>
        <w:softHyphen/>
        <w:t>правлено на достижение следующ</w:t>
      </w:r>
      <w:r>
        <w:rPr>
          <w:rFonts w:eastAsia="Times New Roman"/>
          <w:sz w:val="28"/>
          <w:szCs w:val="28"/>
        </w:rPr>
        <w:t xml:space="preserve">ей </w:t>
      </w:r>
      <w:r w:rsidRPr="00520B2D">
        <w:rPr>
          <w:rFonts w:eastAsia="Times New Roman"/>
          <w:b/>
          <w:bCs/>
          <w:sz w:val="28"/>
          <w:szCs w:val="28"/>
        </w:rPr>
        <w:t>цел</w:t>
      </w:r>
      <w:r>
        <w:rPr>
          <w:rFonts w:eastAsia="Times New Roman"/>
          <w:b/>
          <w:bCs/>
          <w:sz w:val="28"/>
          <w:szCs w:val="28"/>
        </w:rPr>
        <w:t>и</w:t>
      </w:r>
      <w:r w:rsidRPr="00520B2D">
        <w:rPr>
          <w:rFonts w:eastAsia="Times New Roman"/>
          <w:b/>
          <w:bCs/>
          <w:sz w:val="28"/>
          <w:szCs w:val="28"/>
        </w:rPr>
        <w:t>: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</w:rPr>
      </w:pPr>
      <w:r w:rsidRPr="00520B2D">
        <w:rPr>
          <w:rFonts w:eastAsia="Times New Roman"/>
          <w:sz w:val="28"/>
          <w:szCs w:val="28"/>
        </w:rPr>
        <w:t>— формирование целостной картины мира и осознание ме</w:t>
      </w:r>
      <w:r w:rsidRPr="00520B2D">
        <w:rPr>
          <w:rFonts w:eastAsia="Times New Roman"/>
          <w:sz w:val="28"/>
          <w:szCs w:val="28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  <w:r>
        <w:rPr>
          <w:rFonts w:eastAsia="Times New Roman"/>
          <w:sz w:val="28"/>
          <w:szCs w:val="28"/>
        </w:rPr>
        <w:t xml:space="preserve">   </w:t>
      </w:r>
      <w:r w:rsidRPr="00520B2D">
        <w:rPr>
          <w:rFonts w:eastAsia="Times New Roman"/>
          <w:sz w:val="28"/>
          <w:szCs w:val="28"/>
        </w:rPr>
        <w:t>духовно-нравственное развитие и воспитание личности гражданина России в условиях культурного и конфессиональ</w:t>
      </w:r>
      <w:r w:rsidRPr="00520B2D">
        <w:rPr>
          <w:rFonts w:eastAsia="Times New Roman"/>
          <w:sz w:val="28"/>
          <w:szCs w:val="28"/>
        </w:rPr>
        <w:softHyphen/>
        <w:t>ного многообразия российского общества.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</w:rPr>
      </w:pPr>
      <w:r w:rsidRPr="00520B2D">
        <w:rPr>
          <w:rFonts w:eastAsia="Times New Roman"/>
          <w:sz w:val="28"/>
          <w:szCs w:val="28"/>
        </w:rPr>
        <w:t xml:space="preserve">Основными </w:t>
      </w:r>
      <w:r w:rsidRPr="00520B2D">
        <w:rPr>
          <w:rFonts w:eastAsia="Times New Roman"/>
          <w:b/>
          <w:bCs/>
          <w:sz w:val="28"/>
          <w:szCs w:val="28"/>
        </w:rPr>
        <w:t xml:space="preserve">задачами </w:t>
      </w:r>
      <w:r w:rsidRPr="00520B2D">
        <w:rPr>
          <w:rFonts w:eastAsia="Times New Roman"/>
          <w:sz w:val="28"/>
          <w:szCs w:val="28"/>
        </w:rPr>
        <w:t>реализации содержания курса явля</w:t>
      </w:r>
      <w:r w:rsidRPr="00520B2D">
        <w:rPr>
          <w:rFonts w:eastAsia="Times New Roman"/>
          <w:sz w:val="28"/>
          <w:szCs w:val="28"/>
        </w:rPr>
        <w:softHyphen/>
        <w:t>ются: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</w:rPr>
      </w:pPr>
      <w:r w:rsidRPr="00520B2D">
        <w:rPr>
          <w:sz w:val="28"/>
          <w:szCs w:val="28"/>
        </w:rPr>
        <w:t xml:space="preserve">1) </w:t>
      </w:r>
      <w:r w:rsidRPr="00520B2D">
        <w:rPr>
          <w:rFonts w:eastAsia="Times New Roman"/>
          <w:sz w:val="28"/>
          <w:szCs w:val="28"/>
        </w:rPr>
        <w:t xml:space="preserve">формирование </w:t>
      </w:r>
      <w:r>
        <w:rPr>
          <w:rFonts w:eastAsia="Times New Roman"/>
          <w:sz w:val="28"/>
          <w:szCs w:val="28"/>
        </w:rPr>
        <w:t xml:space="preserve">гражданской и этнической идентичности младшего школьника,  </w:t>
      </w:r>
      <w:r w:rsidRPr="00520B2D">
        <w:rPr>
          <w:rFonts w:eastAsia="Times New Roman"/>
          <w:sz w:val="28"/>
          <w:szCs w:val="28"/>
        </w:rPr>
        <w:t>уважительного отношения к</w:t>
      </w:r>
      <w:r>
        <w:rPr>
          <w:rFonts w:eastAsia="Times New Roman"/>
          <w:sz w:val="28"/>
          <w:szCs w:val="28"/>
        </w:rPr>
        <w:t xml:space="preserve"> культурным и </w:t>
      </w:r>
      <w:r w:rsidRPr="00520B2D">
        <w:rPr>
          <w:rFonts w:eastAsia="Times New Roman"/>
          <w:sz w:val="28"/>
          <w:szCs w:val="28"/>
        </w:rPr>
        <w:t xml:space="preserve"> се</w:t>
      </w:r>
      <w:r>
        <w:rPr>
          <w:rFonts w:eastAsia="Times New Roman"/>
          <w:sz w:val="28"/>
          <w:szCs w:val="28"/>
        </w:rPr>
        <w:t>м</w:t>
      </w:r>
      <w:r w:rsidRPr="00520B2D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йным ценностям</w:t>
      </w:r>
      <w:r w:rsidRPr="00520B2D">
        <w:rPr>
          <w:rFonts w:eastAsia="Times New Roman"/>
          <w:sz w:val="28"/>
          <w:szCs w:val="28"/>
        </w:rPr>
        <w:t>, насе</w:t>
      </w:r>
      <w:r w:rsidRPr="00520B2D">
        <w:rPr>
          <w:rFonts w:eastAsia="Times New Roman"/>
          <w:sz w:val="28"/>
          <w:szCs w:val="28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</w:rPr>
      </w:pPr>
      <w:r w:rsidRPr="00520B2D">
        <w:rPr>
          <w:sz w:val="28"/>
          <w:szCs w:val="28"/>
        </w:rPr>
        <w:t xml:space="preserve">2) </w:t>
      </w:r>
      <w:r w:rsidRPr="00520B2D">
        <w:rPr>
          <w:rFonts w:eastAsia="Times New Roman"/>
          <w:sz w:val="28"/>
          <w:szCs w:val="28"/>
        </w:rPr>
        <w:t>осознание ребёнком ценности, целостности и многообразия окружающего мира, своего места в нём;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</w:rPr>
      </w:pPr>
      <w:r w:rsidRPr="00520B2D">
        <w:rPr>
          <w:sz w:val="28"/>
          <w:szCs w:val="28"/>
        </w:rPr>
        <w:t xml:space="preserve">3) </w:t>
      </w:r>
      <w:r w:rsidRPr="00520B2D">
        <w:rPr>
          <w:rFonts w:eastAsia="Times New Roman"/>
          <w:sz w:val="28"/>
          <w:szCs w:val="28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520B2D">
        <w:rPr>
          <w:sz w:val="28"/>
          <w:szCs w:val="28"/>
        </w:rPr>
        <w:t xml:space="preserve">4) </w:t>
      </w:r>
      <w:r w:rsidRPr="00520B2D">
        <w:rPr>
          <w:rFonts w:eastAsia="Times New Roman"/>
          <w:sz w:val="28"/>
          <w:szCs w:val="28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520B2D">
        <w:rPr>
          <w:rFonts w:eastAsia="Times New Roman"/>
          <w:sz w:val="28"/>
          <w:szCs w:val="28"/>
        </w:rPr>
        <w:t>Специфика курса «Окружающий мир» состоит в том, что он, имея ярко выраженный интегративный характер, соеди</w:t>
      </w:r>
      <w:r w:rsidRPr="00520B2D">
        <w:rPr>
          <w:rFonts w:eastAsia="Times New Roman"/>
          <w:sz w:val="28"/>
          <w:szCs w:val="28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520B2D">
        <w:rPr>
          <w:rFonts w:eastAsia="Times New Roman"/>
          <w:sz w:val="28"/>
          <w:szCs w:val="28"/>
        </w:rPr>
        <w:t>обучающемуся</w:t>
      </w:r>
      <w:proofErr w:type="gramEnd"/>
      <w:r w:rsidRPr="00520B2D">
        <w:rPr>
          <w:rFonts w:eastAsia="Times New Roman"/>
          <w:sz w:val="28"/>
          <w:szCs w:val="28"/>
        </w:rPr>
        <w:t xml:space="preserve"> 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</w:rPr>
        <w:t>материал есте</w:t>
      </w:r>
      <w:r w:rsidRPr="00520B2D">
        <w:rPr>
          <w:rFonts w:eastAsia="Times New Roman"/>
          <w:sz w:val="28"/>
          <w:szCs w:val="28"/>
          <w:lang w:eastAsia="ru-RU"/>
        </w:rPr>
        <w:t>ственных и социально-гуманитарных наук, необходимый для целостн</w:t>
      </w:r>
      <w:r>
        <w:rPr>
          <w:rFonts w:eastAsia="Times New Roman"/>
          <w:sz w:val="28"/>
          <w:szCs w:val="28"/>
          <w:lang w:eastAsia="ru-RU"/>
        </w:rPr>
        <w:t xml:space="preserve">ого и системного видения мира в </w:t>
      </w:r>
      <w:r w:rsidRPr="00520B2D">
        <w:rPr>
          <w:rFonts w:eastAsia="Times New Roman"/>
          <w:sz w:val="28"/>
          <w:szCs w:val="28"/>
          <w:lang w:eastAsia="ru-RU"/>
        </w:rPr>
        <w:t>его важнейших взаимосвязях.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520B2D">
        <w:rPr>
          <w:rFonts w:eastAsia="Times New Roman"/>
          <w:sz w:val="28"/>
          <w:szCs w:val="28"/>
          <w:lang w:eastAsia="ru-RU"/>
        </w:rPr>
        <w:lastRenderedPageBreak/>
        <w:t>Знакомство с началами естественных и социально-гума</w:t>
      </w:r>
      <w:r w:rsidRPr="00520B2D">
        <w:rPr>
          <w:rFonts w:eastAsia="Times New Roman"/>
          <w:sz w:val="28"/>
          <w:szCs w:val="28"/>
          <w:lang w:eastAsia="ru-RU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520B2D">
        <w:rPr>
          <w:rFonts w:eastAsia="Times New Roman"/>
          <w:sz w:val="28"/>
          <w:szCs w:val="28"/>
          <w:lang w:eastAsia="ru-RU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520B2D">
        <w:rPr>
          <w:rFonts w:eastAsia="Times New Roman"/>
          <w:sz w:val="28"/>
          <w:szCs w:val="28"/>
          <w:lang w:eastAsia="ru-RU"/>
        </w:rPr>
        <w:softHyphen/>
        <w:t>монии с интересами природы и общества, тем самым обе</w:t>
      </w:r>
      <w:r w:rsidRPr="00520B2D">
        <w:rPr>
          <w:rFonts w:eastAsia="Times New Roman"/>
          <w:sz w:val="28"/>
          <w:szCs w:val="28"/>
          <w:lang w:eastAsia="ru-RU"/>
        </w:rPr>
        <w:softHyphen/>
        <w:t>спечивая в дальнейшем как своё личное, так и социальное благополучие.</w:t>
      </w:r>
      <w:proofErr w:type="gramEnd"/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</w:t>
      </w:r>
      <w:r>
        <w:rPr>
          <w:rFonts w:eastAsia="Times New Roman"/>
          <w:sz w:val="28"/>
          <w:szCs w:val="28"/>
          <w:lang w:eastAsia="ru-RU"/>
        </w:rPr>
        <w:t>плин.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proofErr w:type="gramStart"/>
      <w:r w:rsidRPr="00520B2D">
        <w:rPr>
          <w:rFonts w:eastAsia="Times New Roman"/>
          <w:sz w:val="28"/>
          <w:szCs w:val="28"/>
          <w:lang w:eastAsia="ru-RU"/>
        </w:rPr>
        <w:t>В рамках же данного предмета благодаря интеграции естественнонаучных и социально-гуманитарных знаний могут быть успешно, в полном соответствии с возрастными особен</w:t>
      </w:r>
      <w:r w:rsidRPr="00520B2D">
        <w:rPr>
          <w:rFonts w:eastAsia="Times New Roman"/>
          <w:sz w:val="28"/>
          <w:szCs w:val="28"/>
          <w:lang w:eastAsia="ru-RU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520B2D">
        <w:rPr>
          <w:rFonts w:eastAsia="Times New Roman"/>
          <w:sz w:val="28"/>
          <w:szCs w:val="28"/>
          <w:lang w:eastAsia="ru-RU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520B2D">
        <w:rPr>
          <w:rFonts w:eastAsia="Times New Roman"/>
          <w:sz w:val="28"/>
          <w:szCs w:val="28"/>
          <w:lang w:eastAsia="ru-RU"/>
        </w:rPr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Pr="00520B2D">
        <w:rPr>
          <w:rFonts w:eastAsia="Times New Roman"/>
          <w:sz w:val="28"/>
          <w:szCs w:val="28"/>
          <w:lang w:eastAsia="ru-RU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 w:rsidRPr="00520B2D">
        <w:rPr>
          <w:rFonts w:eastAsia="Times New Roman"/>
          <w:sz w:val="28"/>
          <w:szCs w:val="28"/>
          <w:lang w:eastAsia="ru-RU"/>
        </w:rPr>
        <w:softHyphen/>
        <w:t>вития лич</w:t>
      </w:r>
      <w:r>
        <w:rPr>
          <w:rFonts w:eastAsia="Times New Roman"/>
          <w:sz w:val="28"/>
          <w:szCs w:val="28"/>
          <w:lang w:eastAsia="ru-RU"/>
        </w:rPr>
        <w:t>ности.</w:t>
      </w:r>
    </w:p>
    <w:p w:rsidR="00B85C06" w:rsidRDefault="00B85C06" w:rsidP="00B85C06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520B2D">
        <w:rPr>
          <w:rFonts w:eastAsia="Times New Roman"/>
          <w:sz w:val="28"/>
          <w:szCs w:val="28"/>
          <w:lang w:eastAsia="ru-RU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520B2D">
        <w:rPr>
          <w:rFonts w:eastAsia="Times New Roman"/>
          <w:sz w:val="28"/>
          <w:szCs w:val="28"/>
          <w:lang w:eastAsia="ru-RU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520B2D">
        <w:rPr>
          <w:rFonts w:eastAsia="Times New Roman"/>
          <w:sz w:val="28"/>
          <w:szCs w:val="28"/>
          <w:lang w:eastAsia="ru-RU"/>
        </w:rPr>
        <w:softHyphen/>
        <w:t>ных оценивать своё место в окружающем мире и участво</w:t>
      </w:r>
      <w:r w:rsidRPr="00520B2D">
        <w:rPr>
          <w:rFonts w:eastAsia="Times New Roman"/>
          <w:sz w:val="28"/>
          <w:szCs w:val="28"/>
          <w:lang w:eastAsia="ru-RU"/>
        </w:rPr>
        <w:softHyphen/>
        <w:t>вать в созидательной деятельности на благо родной страны и планеты Земля.</w:t>
      </w:r>
    </w:p>
    <w:p w:rsidR="00B85C06" w:rsidRDefault="00B85C06" w:rsidP="00B85C06">
      <w:p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lastRenderedPageBreak/>
        <w:t>Значение курса состоит также в том, что в ходе его из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</w:t>
      </w:r>
    </w:p>
    <w:p w:rsidR="00B85C06" w:rsidRPr="0047728F" w:rsidRDefault="00B85C06" w:rsidP="00B85C06">
      <w:pPr>
        <w:spacing w:line="36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Курс обладает широкими возмож</w:t>
      </w:r>
      <w:r w:rsidRPr="00520B2D">
        <w:rPr>
          <w:rFonts w:eastAsia="Times New Roman"/>
          <w:sz w:val="28"/>
          <w:szCs w:val="28"/>
          <w:lang w:eastAsia="ru-RU"/>
        </w:rPr>
        <w:softHyphen/>
        <w:t>ностями для формирования у младших школьников фунда</w:t>
      </w:r>
      <w:r w:rsidRPr="00520B2D">
        <w:rPr>
          <w:rFonts w:eastAsia="Times New Roman"/>
          <w:sz w:val="28"/>
          <w:szCs w:val="28"/>
          <w:lang w:eastAsia="ru-RU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520B2D">
        <w:rPr>
          <w:rFonts w:eastAsia="Times New Roman"/>
          <w:sz w:val="28"/>
          <w:szCs w:val="28"/>
          <w:lang w:eastAsia="ru-RU"/>
        </w:rPr>
        <w:softHyphen/>
        <w:t>блюдения в природе, ставить опыты, соблюдать правила по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ведения в мире природы и людей, правила здорового образа жизни. Это позволит учащимся освоить основы адекватного природа - и </w:t>
      </w:r>
      <w:proofErr w:type="spellStart"/>
      <w:r w:rsidRPr="00520B2D">
        <w:rPr>
          <w:rFonts w:eastAsia="Times New Roman"/>
          <w:sz w:val="28"/>
          <w:szCs w:val="28"/>
          <w:lang w:eastAsia="ru-RU"/>
        </w:rPr>
        <w:t>культуросообразного</w:t>
      </w:r>
      <w:proofErr w:type="spellEnd"/>
      <w:r w:rsidRPr="00520B2D">
        <w:rPr>
          <w:rFonts w:eastAsia="Times New Roman"/>
          <w:sz w:val="28"/>
          <w:szCs w:val="28"/>
          <w:lang w:eastAsia="ru-RU"/>
        </w:rPr>
        <w:t xml:space="preserve"> поведения в окружающей природной и социальной среде. </w:t>
      </w:r>
      <w:proofErr w:type="gramStart"/>
      <w:r>
        <w:rPr>
          <w:rFonts w:eastAsia="Times New Roman"/>
          <w:sz w:val="28"/>
          <w:szCs w:val="28"/>
          <w:lang w:eastAsia="ru-RU"/>
        </w:rPr>
        <w:t>Д</w:t>
      </w:r>
      <w:r w:rsidRPr="00520B2D">
        <w:rPr>
          <w:rFonts w:eastAsia="Times New Roman"/>
          <w:sz w:val="28"/>
          <w:szCs w:val="28"/>
          <w:lang w:eastAsia="ru-RU"/>
        </w:rPr>
        <w:t>анный курс</w:t>
      </w:r>
      <w:r>
        <w:rPr>
          <w:rFonts w:eastAsia="Times New Roman"/>
          <w:sz w:val="28"/>
          <w:szCs w:val="28"/>
          <w:lang w:eastAsia="ru-RU"/>
        </w:rPr>
        <w:t>,</w:t>
      </w:r>
      <w:r w:rsidRPr="00520B2D">
        <w:rPr>
          <w:rFonts w:eastAsia="Times New Roman"/>
          <w:sz w:val="28"/>
          <w:szCs w:val="28"/>
          <w:lang w:eastAsia="ru-RU"/>
        </w:rPr>
        <w:t xml:space="preserve"> наряду с другими предметами начальной школы</w:t>
      </w:r>
      <w:r>
        <w:rPr>
          <w:rFonts w:eastAsia="Times New Roman"/>
          <w:sz w:val="28"/>
          <w:szCs w:val="28"/>
          <w:lang w:eastAsia="ru-RU"/>
        </w:rPr>
        <w:t>,</w:t>
      </w:r>
      <w:r w:rsidRPr="00520B2D">
        <w:rPr>
          <w:rFonts w:eastAsia="Times New Roman"/>
          <w:sz w:val="28"/>
          <w:szCs w:val="28"/>
          <w:lang w:eastAsia="ru-RU"/>
        </w:rPr>
        <w:t xml:space="preserve"> играет значитель</w:t>
      </w:r>
      <w:r w:rsidRPr="00520B2D">
        <w:rPr>
          <w:rFonts w:eastAsia="Times New Roman"/>
          <w:sz w:val="28"/>
          <w:szCs w:val="28"/>
          <w:lang w:eastAsia="ru-RU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520B2D">
        <w:rPr>
          <w:rFonts w:eastAsia="Times New Roman"/>
          <w:sz w:val="28"/>
          <w:szCs w:val="28"/>
          <w:lang w:eastAsia="ru-RU"/>
        </w:rPr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rPr>
          <w:rFonts w:eastAsia="Times New Roman"/>
          <w:sz w:val="28"/>
          <w:szCs w:val="28"/>
          <w:lang w:eastAsia="ru-RU"/>
        </w:rPr>
        <w:t>межпредметных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связей всех дисциплин начальной школы. </w:t>
      </w:r>
      <w:r w:rsidRPr="00520B2D">
        <w:rPr>
          <w:rFonts w:eastAsia="Times New Roman"/>
          <w:sz w:val="28"/>
          <w:szCs w:val="28"/>
          <w:lang w:eastAsia="ru-RU"/>
        </w:rPr>
        <w:t>Пред</w:t>
      </w:r>
      <w:r w:rsidRPr="00520B2D">
        <w:rPr>
          <w:rFonts w:eastAsia="Times New Roman"/>
          <w:sz w:val="28"/>
          <w:szCs w:val="28"/>
          <w:lang w:eastAsia="ru-RU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520B2D">
        <w:rPr>
          <w:rFonts w:eastAsia="Times New Roman"/>
          <w:sz w:val="28"/>
          <w:szCs w:val="28"/>
          <w:lang w:eastAsia="ru-RU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520B2D">
        <w:rPr>
          <w:rFonts w:eastAsia="Times New Roman"/>
          <w:sz w:val="28"/>
          <w:szCs w:val="28"/>
          <w:lang w:eastAsia="ru-RU"/>
        </w:rPr>
        <w:softHyphen/>
        <w:t>ционально-научному и эмоционально-ценностному постиже</w:t>
      </w:r>
      <w:r w:rsidRPr="00520B2D">
        <w:rPr>
          <w:rFonts w:eastAsia="Times New Roman"/>
          <w:sz w:val="28"/>
          <w:szCs w:val="28"/>
          <w:lang w:eastAsia="ru-RU"/>
        </w:rPr>
        <w:softHyphen/>
        <w:t>нию окружающего мира</w:t>
      </w:r>
      <w:r>
        <w:rPr>
          <w:rFonts w:eastAsia="Times New Roman"/>
          <w:sz w:val="28"/>
          <w:szCs w:val="28"/>
          <w:lang w:eastAsia="ru-RU"/>
        </w:rPr>
        <w:t xml:space="preserve">. 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</w:p>
    <w:p w:rsidR="00B85C06" w:rsidRPr="00D54E1A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                   </w:t>
      </w:r>
      <w:r w:rsidRPr="00D54E1A">
        <w:rPr>
          <w:rFonts w:eastAsia="Times New Roman"/>
          <w:b/>
          <w:sz w:val="28"/>
          <w:szCs w:val="28"/>
          <w:lang w:eastAsia="ru-RU"/>
        </w:rPr>
        <w:t>Общая характеристика курса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Отбор содержания курса «Окружающий мир» осуществлён на основе следующих ведущих идей: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1) </w:t>
      </w:r>
      <w:r w:rsidRPr="00520B2D">
        <w:rPr>
          <w:rFonts w:eastAsia="Times New Roman"/>
          <w:sz w:val="28"/>
          <w:szCs w:val="28"/>
          <w:lang w:eastAsia="ru-RU"/>
        </w:rPr>
        <w:t>идея многообразия мира;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2) </w:t>
      </w:r>
      <w:r w:rsidRPr="00520B2D">
        <w:rPr>
          <w:rFonts w:eastAsia="Times New Roman"/>
          <w:sz w:val="28"/>
          <w:szCs w:val="28"/>
          <w:lang w:eastAsia="ru-RU"/>
        </w:rPr>
        <w:t>идея целостности мира;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3) </w:t>
      </w:r>
      <w:r w:rsidRPr="00520B2D">
        <w:rPr>
          <w:rFonts w:eastAsia="Times New Roman"/>
          <w:sz w:val="28"/>
          <w:szCs w:val="28"/>
          <w:lang w:eastAsia="ru-RU"/>
        </w:rPr>
        <w:t>идея уважения к миру.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lastRenderedPageBreak/>
        <w:t>Многообразие как форма существования мира ярко прояв</w:t>
      </w:r>
      <w:r w:rsidRPr="00520B2D">
        <w:rPr>
          <w:rFonts w:eastAsia="Times New Roman"/>
          <w:sz w:val="28"/>
          <w:szCs w:val="28"/>
          <w:lang w:eastAsia="ru-RU"/>
        </w:rPr>
        <w:softHyphen/>
        <w:t>ляет себя и в природной, и в социальной сфере. На основе ин</w:t>
      </w:r>
      <w:r w:rsidRPr="00520B2D">
        <w:rPr>
          <w:rFonts w:eastAsia="Times New Roman"/>
          <w:sz w:val="28"/>
          <w:szCs w:val="28"/>
          <w:lang w:eastAsia="ru-RU"/>
        </w:rPr>
        <w:softHyphen/>
        <w:t>теграции естественнонаучных, географических, исторических сведений в курсе выстраивается яркая картина действитель</w:t>
      </w:r>
      <w:r w:rsidRPr="00520B2D">
        <w:rPr>
          <w:rFonts w:eastAsia="Times New Roman"/>
          <w:sz w:val="28"/>
          <w:szCs w:val="28"/>
          <w:lang w:eastAsia="ru-RU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520B2D">
        <w:rPr>
          <w:rFonts w:eastAsia="Times New Roman"/>
          <w:sz w:val="28"/>
          <w:szCs w:val="28"/>
          <w:lang w:eastAsia="ru-RU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520B2D">
        <w:rPr>
          <w:rFonts w:eastAsia="Times New Roman"/>
          <w:sz w:val="28"/>
          <w:szCs w:val="28"/>
          <w:lang w:eastAsia="ru-RU"/>
        </w:rPr>
        <w:softHyphen/>
        <w:t>вание человека, удовлетворение его материальных и духовных потребностей.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Фундаментальная идея целостности мира также последо</w:t>
      </w:r>
      <w:r w:rsidRPr="00520B2D">
        <w:rPr>
          <w:rFonts w:eastAsia="Times New Roman"/>
          <w:sz w:val="28"/>
          <w:szCs w:val="28"/>
          <w:lang w:eastAsia="ru-RU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520B2D">
        <w:rPr>
          <w:rFonts w:eastAsia="Times New Roman"/>
          <w:sz w:val="28"/>
          <w:szCs w:val="28"/>
          <w:lang w:eastAsia="ru-RU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520B2D">
        <w:rPr>
          <w:rFonts w:eastAsia="Times New Roman"/>
          <w:sz w:val="28"/>
          <w:szCs w:val="28"/>
          <w:lang w:eastAsia="ru-RU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520B2D">
        <w:rPr>
          <w:rFonts w:eastAsia="Times New Roman"/>
          <w:sz w:val="28"/>
          <w:szCs w:val="28"/>
          <w:lang w:eastAsia="ru-RU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520B2D">
        <w:rPr>
          <w:rFonts w:eastAsia="Times New Roman"/>
          <w:sz w:val="28"/>
          <w:szCs w:val="28"/>
          <w:lang w:eastAsia="ru-RU"/>
        </w:rPr>
        <w:softHyphen/>
        <w:t>временной социальной жизни, которые присутствуют в про</w:t>
      </w:r>
      <w:r w:rsidRPr="00520B2D">
        <w:rPr>
          <w:rFonts w:eastAsia="Times New Roman"/>
          <w:sz w:val="28"/>
          <w:szCs w:val="28"/>
          <w:lang w:eastAsia="ru-RU"/>
        </w:rPr>
        <w:softHyphen/>
        <w:t>грамме каждого класса.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Уважение к миру — это своего рода формула нового от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ношения к окружающему, основанного на признании </w:t>
      </w:r>
      <w:proofErr w:type="spellStart"/>
      <w:r w:rsidRPr="00520B2D">
        <w:rPr>
          <w:rFonts w:eastAsia="Times New Roman"/>
          <w:sz w:val="28"/>
          <w:szCs w:val="28"/>
          <w:lang w:eastAsia="ru-RU"/>
        </w:rPr>
        <w:t>са</w:t>
      </w:r>
      <w:r w:rsidRPr="00520B2D">
        <w:rPr>
          <w:rFonts w:eastAsia="Times New Roman"/>
          <w:sz w:val="28"/>
          <w:szCs w:val="28"/>
          <w:lang w:eastAsia="ru-RU"/>
        </w:rPr>
        <w:softHyphen/>
        <w:t>моценности</w:t>
      </w:r>
      <w:proofErr w:type="spellEnd"/>
      <w:r w:rsidRPr="00520B2D">
        <w:rPr>
          <w:rFonts w:eastAsia="Times New Roman"/>
          <w:sz w:val="28"/>
          <w:szCs w:val="28"/>
          <w:lang w:eastAsia="ru-RU"/>
        </w:rPr>
        <w:t xml:space="preserve"> сущего, на включении в нравственную сферу отношения не только к другим людям, но и к природе, к ру</w:t>
      </w:r>
      <w:r w:rsidRPr="00520B2D">
        <w:rPr>
          <w:rFonts w:eastAsia="Times New Roman"/>
          <w:sz w:val="28"/>
          <w:szCs w:val="28"/>
          <w:lang w:eastAsia="ru-RU"/>
        </w:rPr>
        <w:softHyphen/>
        <w:t>котворному миру, к культурному достоянию народов России и всего человечества.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520B2D">
        <w:rPr>
          <w:rFonts w:eastAsia="Times New Roman"/>
          <w:sz w:val="28"/>
          <w:szCs w:val="28"/>
          <w:lang w:eastAsia="ru-RU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разовательную среду. 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 xml:space="preserve">Учащиеся ведут наблюдения явлений природы и общественной жизни, выполняют практические работы и опыты, в том числе исследовательского характера, </w:t>
      </w:r>
      <w:r w:rsidRPr="00520B2D">
        <w:rPr>
          <w:rFonts w:eastAsia="Times New Roman"/>
          <w:sz w:val="28"/>
          <w:szCs w:val="28"/>
          <w:lang w:eastAsia="ru-RU"/>
        </w:rPr>
        <w:lastRenderedPageBreak/>
        <w:t xml:space="preserve">различные творческие задания. Проводятся дидактические и ролевые игры, учебные диалоги, моделирование объектов и явлений окружающего мира. 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Для успешного решения за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Очень большое значение для достижения планиру</w:t>
      </w:r>
      <w:r w:rsidRPr="00520B2D">
        <w:rPr>
          <w:rFonts w:eastAsia="Times New Roman"/>
          <w:sz w:val="28"/>
          <w:szCs w:val="28"/>
          <w:lang w:eastAsia="ru-RU"/>
        </w:rPr>
        <w:softHyphen/>
        <w:t>емых результатов имеет организация проектной деятель</w:t>
      </w:r>
      <w:r w:rsidRPr="00520B2D">
        <w:rPr>
          <w:rFonts w:eastAsia="Times New Roman"/>
          <w:sz w:val="28"/>
          <w:szCs w:val="28"/>
          <w:lang w:eastAsia="ru-RU"/>
        </w:rPr>
        <w:softHyphen/>
        <w:t>ности учащихся, которая предусмотрена в каждом разделе программы.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В соответствии с названными ведущими идеями осо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бое значение при реализации программы имеют новые для практики начальной школы виды деятельности учащихся, к которым относятся: 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1) распознавание природных объек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тов с помощью специально разработанного для начальной школы атласа-определителя; 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2) моделирование экологиче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ских связей с помощью графических и динамических схем (моделей); 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3) эколого-этическая деятельность, включающая анализ собственного отношения к миру природы и пове</w:t>
      </w:r>
      <w:r w:rsidRPr="00520B2D">
        <w:rPr>
          <w:rFonts w:eastAsia="Times New Roman"/>
          <w:sz w:val="28"/>
          <w:szCs w:val="28"/>
          <w:lang w:eastAsia="ru-RU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B85C06" w:rsidRPr="00B67E2B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Таким образом,  у</w:t>
      </w:r>
      <w:r w:rsidRPr="00B67E2B">
        <w:rPr>
          <w:rFonts w:eastAsia="Times New Roman"/>
          <w:sz w:val="28"/>
          <w:szCs w:val="28"/>
          <w:lang w:eastAsia="ru-RU"/>
        </w:rPr>
        <w:t xml:space="preserve">чебный курс «Мир вокруг нас»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ее стенами. Сам учебный курс является своего рода </w:t>
      </w:r>
      <w:proofErr w:type="spellStart"/>
      <w:r w:rsidRPr="00B67E2B">
        <w:rPr>
          <w:rFonts w:eastAsia="Times New Roman"/>
          <w:sz w:val="28"/>
          <w:szCs w:val="28"/>
          <w:lang w:eastAsia="ru-RU"/>
        </w:rPr>
        <w:t>системообразующим</w:t>
      </w:r>
      <w:proofErr w:type="spellEnd"/>
      <w:r w:rsidRPr="00B67E2B">
        <w:rPr>
          <w:rFonts w:eastAsia="Times New Roman"/>
          <w:sz w:val="28"/>
          <w:szCs w:val="28"/>
          <w:lang w:eastAsia="ru-RU"/>
        </w:rPr>
        <w:t xml:space="preserve"> стержнем этого процесса. Поэтому, важно, чтобы работа с детьми, начатая на уроках, продолжалась в той или иной форме и после их окончания. Учителю следует также стремиться к тому, чтобы родители учащихся в повседневном общении со своими детьми поддерживали их познавательные инициативы, пробуждаемые на уроках. Это </w:t>
      </w:r>
      <w:r w:rsidRPr="00B67E2B">
        <w:rPr>
          <w:rFonts w:eastAsia="Times New Roman"/>
          <w:sz w:val="28"/>
          <w:szCs w:val="28"/>
          <w:lang w:eastAsia="ru-RU"/>
        </w:rPr>
        <w:lastRenderedPageBreak/>
        <w:t>могут быть и конкретные задания для домашних опытов и наблюдений, чтения и получения информации от взрослых.</w:t>
      </w:r>
    </w:p>
    <w:p w:rsidR="00B85C06" w:rsidRPr="007F7A9C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7F7A9C">
        <w:rPr>
          <w:rFonts w:eastAsia="Times New Roman"/>
          <w:color w:val="000000"/>
          <w:sz w:val="28"/>
          <w:szCs w:val="28"/>
          <w:lang w:eastAsia="ru-RU"/>
        </w:rPr>
        <w:t>Рабочие программы, учебники и учебные пособия построены таким образом, что ребёнок с первых лет обучения в школе постепенно, шаг за шагом открывает свою планету, получая представления о её природе, странах и народах, многообразии их культур, о связях, объединяющих всех людей, о достижениях и проблемах человечества. Все эти знания и связанная с их освоением деятельность эмоционально окрашены и направлены на утверждение в сознании ребёнка ценностей согласия, со</w:t>
      </w:r>
      <w:r w:rsidRPr="007F7A9C">
        <w:rPr>
          <w:rFonts w:eastAsia="Times New Roman"/>
          <w:color w:val="000000"/>
          <w:sz w:val="28"/>
          <w:szCs w:val="28"/>
          <w:lang w:eastAsia="ru-RU"/>
        </w:rPr>
        <w:softHyphen/>
        <w:t>трудничества, взаимопонимания, на формирование толерантности как важнейшего личностного качества.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</w:p>
    <w:p w:rsidR="00B85C06" w:rsidRPr="00D54E1A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</w:t>
      </w:r>
      <w:r w:rsidRPr="00D54E1A">
        <w:rPr>
          <w:rFonts w:eastAsia="Times New Roman"/>
          <w:b/>
          <w:sz w:val="28"/>
          <w:szCs w:val="28"/>
          <w:lang w:eastAsia="ru-RU"/>
        </w:rPr>
        <w:t>Ценностные ориентиры содержания курса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• Природа как одна из важнейших основ здоровой и гармо</w:t>
      </w:r>
      <w:r w:rsidRPr="00520B2D">
        <w:rPr>
          <w:rFonts w:eastAsia="Times New Roman"/>
          <w:sz w:val="28"/>
          <w:szCs w:val="28"/>
          <w:lang w:eastAsia="ru-RU"/>
        </w:rPr>
        <w:softHyphen/>
        <w:t>ничной жизни человека и общества.</w:t>
      </w:r>
    </w:p>
    <w:p w:rsidR="00B85C06" w:rsidRPr="00520B2D" w:rsidRDefault="00B85C06" w:rsidP="00B85C06">
      <w:p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• Культура как процесс и результат человеческой жизнедеятель</w:t>
      </w:r>
      <w:r w:rsidRPr="00520B2D">
        <w:rPr>
          <w:rFonts w:eastAsia="Times New Roman"/>
          <w:sz w:val="28"/>
          <w:szCs w:val="28"/>
          <w:lang w:eastAsia="ru-RU"/>
        </w:rPr>
        <w:softHyphen/>
        <w:t>ности во всём многообразии её форм.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• Наука как часть культуры, отражающая человеческое стрем</w:t>
      </w:r>
      <w:r w:rsidRPr="00520B2D">
        <w:rPr>
          <w:rFonts w:eastAsia="Times New Roman"/>
          <w:sz w:val="28"/>
          <w:szCs w:val="28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 xml:space="preserve">• Человечество как многообразие народов, культур, религий. 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• Международное сотрудничество как основа мира на Земле.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• Патриотизм как одно из проявлений духовной зрелости чело</w:t>
      </w:r>
      <w:r w:rsidRPr="00520B2D">
        <w:rPr>
          <w:rFonts w:eastAsia="Times New Roman"/>
          <w:sz w:val="28"/>
          <w:szCs w:val="28"/>
          <w:lang w:eastAsia="ru-RU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• Семья как основа духовно-нравственного развития и воспи</w:t>
      </w:r>
      <w:r w:rsidRPr="00520B2D">
        <w:rPr>
          <w:rFonts w:eastAsia="Times New Roman"/>
          <w:sz w:val="28"/>
          <w:szCs w:val="28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520B2D">
        <w:rPr>
          <w:rFonts w:eastAsia="Times New Roman"/>
          <w:sz w:val="28"/>
          <w:szCs w:val="28"/>
          <w:lang w:eastAsia="ru-RU"/>
        </w:rPr>
        <w:softHyphen/>
        <w:t>способности российского общества.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• Труд и творчество как отличительные черты духовно и нрав</w:t>
      </w:r>
      <w:r w:rsidRPr="00520B2D">
        <w:rPr>
          <w:rFonts w:eastAsia="Times New Roman"/>
          <w:sz w:val="28"/>
          <w:szCs w:val="28"/>
          <w:lang w:eastAsia="ru-RU"/>
        </w:rPr>
        <w:softHyphen/>
        <w:t>ственно развитой личности.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lastRenderedPageBreak/>
        <w:t>• Здоровый образ жизни в единстве составляющих: здо</w:t>
      </w:r>
      <w:r w:rsidRPr="00520B2D">
        <w:rPr>
          <w:rFonts w:eastAsia="Times New Roman"/>
          <w:sz w:val="28"/>
          <w:szCs w:val="28"/>
          <w:lang w:eastAsia="ru-RU"/>
        </w:rPr>
        <w:softHyphen/>
        <w:t>ровье ф</w:t>
      </w:r>
      <w:r>
        <w:rPr>
          <w:rFonts w:eastAsia="Times New Roman"/>
          <w:sz w:val="28"/>
          <w:szCs w:val="28"/>
          <w:lang w:eastAsia="ru-RU"/>
        </w:rPr>
        <w:t>изическое, психическое, духовно</w:t>
      </w:r>
      <w:r w:rsidRPr="00520B2D">
        <w:rPr>
          <w:rFonts w:eastAsia="Times New Roman"/>
          <w:sz w:val="28"/>
          <w:szCs w:val="28"/>
          <w:lang w:eastAsia="ru-RU"/>
        </w:rPr>
        <w:t xml:space="preserve"> и социально-нрав</w:t>
      </w:r>
      <w:r w:rsidRPr="00520B2D">
        <w:rPr>
          <w:rFonts w:eastAsia="Times New Roman"/>
          <w:sz w:val="28"/>
          <w:szCs w:val="28"/>
          <w:lang w:eastAsia="ru-RU"/>
        </w:rPr>
        <w:softHyphen/>
        <w:t>ственное.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• Нравственный выбор и ответственность человека в отноше</w:t>
      </w:r>
      <w:r w:rsidRPr="00520B2D">
        <w:rPr>
          <w:rFonts w:eastAsia="Times New Roman"/>
          <w:sz w:val="28"/>
          <w:szCs w:val="28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</w:p>
    <w:p w:rsidR="00B85C06" w:rsidRPr="00112458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                      </w:t>
      </w:r>
      <w:r w:rsidRPr="00112458">
        <w:rPr>
          <w:rFonts w:eastAsia="Times New Roman"/>
          <w:b/>
          <w:sz w:val="28"/>
          <w:szCs w:val="28"/>
          <w:lang w:eastAsia="ru-RU"/>
        </w:rPr>
        <w:t>Место курса в учебном плане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На изучение курса «</w:t>
      </w:r>
      <w:r>
        <w:rPr>
          <w:rFonts w:eastAsia="Times New Roman"/>
          <w:sz w:val="28"/>
          <w:szCs w:val="28"/>
          <w:lang w:eastAsia="ru-RU"/>
        </w:rPr>
        <w:t>Окружающий мир» в каждом классе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на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чальной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20B2D">
        <w:rPr>
          <w:rFonts w:eastAsia="Times New Roman"/>
          <w:sz w:val="28"/>
          <w:szCs w:val="28"/>
          <w:lang w:eastAsia="ru-RU"/>
        </w:rPr>
        <w:t>школы отводится 2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20B2D">
        <w:rPr>
          <w:rFonts w:eastAsia="Times New Roman"/>
          <w:sz w:val="28"/>
          <w:szCs w:val="28"/>
          <w:lang w:eastAsia="ru-RU"/>
        </w:rPr>
        <w:t xml:space="preserve">ч в неделю. 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Программа рассчита</w:t>
      </w:r>
      <w:r w:rsidRPr="00520B2D">
        <w:rPr>
          <w:rFonts w:eastAsia="Times New Roman"/>
          <w:sz w:val="28"/>
          <w:szCs w:val="28"/>
          <w:lang w:eastAsia="ru-RU"/>
        </w:rPr>
        <w:softHyphen/>
        <w:t>на на 270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20B2D">
        <w:rPr>
          <w:rFonts w:eastAsia="Times New Roman"/>
          <w:sz w:val="28"/>
          <w:szCs w:val="28"/>
          <w:lang w:eastAsia="ru-RU"/>
        </w:rPr>
        <w:t xml:space="preserve">ч: 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1 класс —</w:t>
      </w:r>
      <w:r>
        <w:rPr>
          <w:rFonts w:eastAsia="Times New Roman"/>
          <w:sz w:val="28"/>
          <w:szCs w:val="28"/>
          <w:lang w:eastAsia="ru-RU"/>
        </w:rPr>
        <w:t xml:space="preserve">   </w:t>
      </w:r>
      <w:r w:rsidRPr="00520B2D">
        <w:rPr>
          <w:rFonts w:eastAsia="Times New Roman"/>
          <w:sz w:val="28"/>
          <w:szCs w:val="28"/>
          <w:lang w:eastAsia="ru-RU"/>
        </w:rPr>
        <w:t xml:space="preserve">66ч (33 учебные недели), 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2, 3 и 4 клас</w:t>
      </w:r>
      <w:r w:rsidRPr="00520B2D">
        <w:rPr>
          <w:rFonts w:eastAsia="Times New Roman"/>
          <w:sz w:val="28"/>
          <w:szCs w:val="28"/>
          <w:lang w:eastAsia="ru-RU"/>
        </w:rPr>
        <w:softHyphen/>
        <w:t>сы — по 68ч (34 учебные недели).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               </w:t>
      </w:r>
      <w:r w:rsidRPr="00112458">
        <w:rPr>
          <w:rFonts w:eastAsia="Times New Roman"/>
          <w:b/>
          <w:sz w:val="28"/>
          <w:szCs w:val="28"/>
          <w:lang w:eastAsia="ru-RU"/>
        </w:rPr>
        <w:t>Результаты изучения курса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 xml:space="preserve">Освоение курса «Окружающий мир» вносит существенный вклад в достижение </w:t>
      </w:r>
      <w:r w:rsidRPr="00520B2D">
        <w:rPr>
          <w:rFonts w:eastAsia="Times New Roman"/>
          <w:b/>
          <w:bCs/>
          <w:sz w:val="28"/>
          <w:szCs w:val="28"/>
          <w:lang w:eastAsia="ru-RU"/>
        </w:rPr>
        <w:t xml:space="preserve">личностных результатов </w:t>
      </w:r>
      <w:r w:rsidRPr="00520B2D">
        <w:rPr>
          <w:rFonts w:eastAsia="Times New Roman"/>
          <w:sz w:val="28"/>
          <w:szCs w:val="28"/>
          <w:lang w:eastAsia="ru-RU"/>
        </w:rPr>
        <w:t>начального об</w:t>
      </w:r>
      <w:r w:rsidRPr="00520B2D">
        <w:rPr>
          <w:rFonts w:eastAsia="Times New Roman"/>
          <w:sz w:val="28"/>
          <w:szCs w:val="28"/>
          <w:lang w:eastAsia="ru-RU"/>
        </w:rPr>
        <w:softHyphen/>
        <w:t>разования, а именно:</w:t>
      </w:r>
    </w:p>
    <w:p w:rsidR="00B85C06" w:rsidRPr="00520B2D" w:rsidRDefault="00B85C06" w:rsidP="00B85C06">
      <w:p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1) </w:t>
      </w:r>
      <w:r w:rsidRPr="00520B2D">
        <w:rPr>
          <w:rFonts w:eastAsia="Times New Roman"/>
          <w:sz w:val="28"/>
          <w:szCs w:val="28"/>
          <w:lang w:eastAsia="ru-RU"/>
        </w:rPr>
        <w:t>формирование основ российской гражданской иден</w:t>
      </w:r>
      <w:r w:rsidRPr="00520B2D">
        <w:rPr>
          <w:rFonts w:eastAsia="Times New Roman"/>
          <w:sz w:val="28"/>
          <w:szCs w:val="28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520B2D">
        <w:rPr>
          <w:rFonts w:eastAsia="Times New Roman"/>
          <w:sz w:val="28"/>
          <w:szCs w:val="28"/>
          <w:lang w:eastAsia="ru-RU"/>
        </w:rPr>
        <w:softHyphen/>
        <w:t>тации;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2) </w:t>
      </w:r>
      <w:r w:rsidRPr="00520B2D">
        <w:rPr>
          <w:rFonts w:eastAsia="Times New Roman"/>
          <w:sz w:val="28"/>
          <w:szCs w:val="28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520B2D">
        <w:rPr>
          <w:rFonts w:eastAsia="Times New Roman"/>
          <w:sz w:val="28"/>
          <w:szCs w:val="28"/>
          <w:lang w:eastAsia="ru-RU"/>
        </w:rPr>
        <w:softHyphen/>
        <w:t>роды, народов, культур и религий;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3) </w:t>
      </w:r>
      <w:r w:rsidRPr="00520B2D">
        <w:rPr>
          <w:rFonts w:eastAsia="Times New Roman"/>
          <w:sz w:val="28"/>
          <w:szCs w:val="28"/>
          <w:lang w:eastAsia="ru-RU"/>
        </w:rPr>
        <w:t>формирование уважительного отношения к иному мне</w:t>
      </w:r>
      <w:r w:rsidRPr="00520B2D">
        <w:rPr>
          <w:rFonts w:eastAsia="Times New Roman"/>
          <w:sz w:val="28"/>
          <w:szCs w:val="28"/>
          <w:lang w:eastAsia="ru-RU"/>
        </w:rPr>
        <w:softHyphen/>
        <w:t>нию, истории и культуре других народов;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4) </w:t>
      </w:r>
      <w:r w:rsidRPr="00520B2D">
        <w:rPr>
          <w:rFonts w:eastAsia="Times New Roman"/>
          <w:sz w:val="28"/>
          <w:szCs w:val="28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5) </w:t>
      </w:r>
      <w:r w:rsidRPr="00520B2D">
        <w:rPr>
          <w:rFonts w:eastAsia="Times New Roman"/>
          <w:sz w:val="28"/>
          <w:szCs w:val="28"/>
          <w:lang w:eastAsia="ru-RU"/>
        </w:rPr>
        <w:t>принятие и освоение социальной роли обучающегося, развитие мотивов учебной деятельности и формирование лич</w:t>
      </w:r>
      <w:r w:rsidRPr="00520B2D">
        <w:rPr>
          <w:rFonts w:eastAsia="Times New Roman"/>
          <w:sz w:val="28"/>
          <w:szCs w:val="28"/>
          <w:lang w:eastAsia="ru-RU"/>
        </w:rPr>
        <w:softHyphen/>
        <w:t>ностного смысла учения;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lastRenderedPageBreak/>
        <w:t xml:space="preserve">6) </w:t>
      </w:r>
      <w:r w:rsidRPr="00520B2D">
        <w:rPr>
          <w:rFonts w:eastAsia="Times New Roman"/>
          <w:sz w:val="28"/>
          <w:szCs w:val="28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7) </w:t>
      </w:r>
      <w:r w:rsidRPr="00520B2D">
        <w:rPr>
          <w:rFonts w:eastAsia="Times New Roman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8) </w:t>
      </w:r>
      <w:r w:rsidRPr="00520B2D">
        <w:rPr>
          <w:rFonts w:eastAsia="Times New Roman"/>
          <w:sz w:val="28"/>
          <w:szCs w:val="28"/>
          <w:lang w:eastAsia="ru-RU"/>
        </w:rPr>
        <w:t>развитие этических чувств, доброжелательности и эмо</w:t>
      </w:r>
      <w:r w:rsidRPr="00520B2D">
        <w:rPr>
          <w:rFonts w:eastAsia="Times New Roman"/>
          <w:sz w:val="28"/>
          <w:szCs w:val="28"/>
          <w:lang w:eastAsia="ru-RU"/>
        </w:rPr>
        <w:softHyphen/>
        <w:t>ционально-нравственной отзывчивости, понимания и сопере</w:t>
      </w:r>
      <w:r w:rsidRPr="00520B2D">
        <w:rPr>
          <w:rFonts w:eastAsia="Times New Roman"/>
          <w:sz w:val="28"/>
          <w:szCs w:val="28"/>
          <w:lang w:eastAsia="ru-RU"/>
        </w:rPr>
        <w:softHyphen/>
        <w:t>живания чувствам других людей;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9) </w:t>
      </w:r>
      <w:r w:rsidRPr="00520B2D">
        <w:rPr>
          <w:rFonts w:eastAsia="Times New Roman"/>
          <w:sz w:val="28"/>
          <w:szCs w:val="28"/>
          <w:lang w:eastAsia="ru-RU"/>
        </w:rPr>
        <w:t xml:space="preserve">развитие навыков сотрудничества </w:t>
      </w:r>
      <w:proofErr w:type="gramStart"/>
      <w:r w:rsidRPr="00520B2D">
        <w:rPr>
          <w:rFonts w:eastAsia="Times New Roman"/>
          <w:sz w:val="28"/>
          <w:szCs w:val="28"/>
          <w:lang w:eastAsia="ru-RU"/>
        </w:rPr>
        <w:t>со</w:t>
      </w:r>
      <w:proofErr w:type="gramEnd"/>
      <w:r w:rsidRPr="00520B2D">
        <w:rPr>
          <w:rFonts w:eastAsia="Times New Roman"/>
          <w:sz w:val="28"/>
          <w:szCs w:val="28"/>
          <w:lang w:eastAsia="ru-RU"/>
        </w:rPr>
        <w:t xml:space="preserve"> взрослыми и свер</w:t>
      </w:r>
      <w:r w:rsidRPr="00520B2D">
        <w:rPr>
          <w:rFonts w:eastAsia="Times New Roman"/>
          <w:sz w:val="28"/>
          <w:szCs w:val="28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10) </w:t>
      </w:r>
      <w:r w:rsidRPr="00520B2D">
        <w:rPr>
          <w:rFonts w:eastAsia="Times New Roman"/>
          <w:sz w:val="28"/>
          <w:szCs w:val="28"/>
          <w:lang w:eastAsia="ru-RU"/>
        </w:rPr>
        <w:t>формирование установки на безопасный, здоровый об</w:t>
      </w:r>
      <w:r w:rsidRPr="00520B2D">
        <w:rPr>
          <w:rFonts w:eastAsia="Times New Roman"/>
          <w:sz w:val="28"/>
          <w:szCs w:val="28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520B2D">
        <w:rPr>
          <w:rFonts w:eastAsia="Times New Roman"/>
          <w:b/>
          <w:bCs/>
          <w:sz w:val="28"/>
          <w:szCs w:val="28"/>
          <w:lang w:eastAsia="ru-RU"/>
        </w:rPr>
        <w:t>метапредметных</w:t>
      </w:r>
      <w:proofErr w:type="spellEnd"/>
      <w:r w:rsidRPr="00520B2D">
        <w:rPr>
          <w:rFonts w:eastAsia="Times New Roman"/>
          <w:b/>
          <w:bCs/>
          <w:sz w:val="28"/>
          <w:szCs w:val="28"/>
          <w:lang w:eastAsia="ru-RU"/>
        </w:rPr>
        <w:t xml:space="preserve"> результатов </w:t>
      </w:r>
      <w:r w:rsidRPr="00520B2D">
        <w:rPr>
          <w:rFonts w:eastAsia="Times New Roman"/>
          <w:sz w:val="28"/>
          <w:szCs w:val="28"/>
          <w:lang w:eastAsia="ru-RU"/>
        </w:rPr>
        <w:t xml:space="preserve">начального образования, таких как: 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1) </w:t>
      </w:r>
      <w:r w:rsidRPr="00520B2D">
        <w:rPr>
          <w:rFonts w:eastAsia="Times New Roman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2) </w:t>
      </w:r>
      <w:r w:rsidRPr="00520B2D">
        <w:rPr>
          <w:rFonts w:eastAsia="Times New Roman"/>
          <w:sz w:val="28"/>
          <w:szCs w:val="28"/>
          <w:lang w:eastAsia="ru-RU"/>
        </w:rPr>
        <w:t>освоение способов решения проблем творческого и по</w:t>
      </w:r>
      <w:r w:rsidRPr="00520B2D">
        <w:rPr>
          <w:rFonts w:eastAsia="Times New Roman"/>
          <w:sz w:val="28"/>
          <w:szCs w:val="28"/>
          <w:lang w:eastAsia="ru-RU"/>
        </w:rPr>
        <w:softHyphen/>
        <w:t>искового характера;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3) </w:t>
      </w:r>
      <w:r w:rsidRPr="00520B2D">
        <w:rPr>
          <w:rFonts w:eastAsia="Times New Roman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520B2D">
        <w:rPr>
          <w:rFonts w:eastAsia="Times New Roman"/>
          <w:sz w:val="28"/>
          <w:szCs w:val="28"/>
          <w:lang w:eastAsia="ru-RU"/>
        </w:rPr>
        <w:softHyphen/>
        <w:t>фективные способы достижения результата;</w:t>
      </w:r>
    </w:p>
    <w:p w:rsidR="00B85C06" w:rsidRPr="00520B2D" w:rsidRDefault="00B85C06" w:rsidP="00B85C06">
      <w:p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4) </w:t>
      </w:r>
      <w:r w:rsidRPr="00520B2D">
        <w:rPr>
          <w:rFonts w:eastAsia="Times New Roman"/>
          <w:sz w:val="28"/>
          <w:szCs w:val="28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5) </w:t>
      </w:r>
      <w:r w:rsidRPr="00520B2D">
        <w:rPr>
          <w:rFonts w:eastAsia="Times New Roman"/>
          <w:sz w:val="28"/>
          <w:szCs w:val="28"/>
          <w:lang w:eastAsia="ru-RU"/>
        </w:rPr>
        <w:t xml:space="preserve">освоение начальных форм познавательной и личностной рефлексии; 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6) </w:t>
      </w:r>
      <w:r w:rsidRPr="00520B2D">
        <w:rPr>
          <w:rFonts w:eastAsia="Times New Roman"/>
          <w:sz w:val="28"/>
          <w:szCs w:val="28"/>
          <w:lang w:eastAsia="ru-RU"/>
        </w:rPr>
        <w:t>использование знаково-символических сре</w:t>
      </w:r>
      <w:proofErr w:type="gramStart"/>
      <w:r w:rsidRPr="00520B2D">
        <w:rPr>
          <w:rFonts w:eastAsia="Times New Roman"/>
          <w:sz w:val="28"/>
          <w:szCs w:val="28"/>
          <w:lang w:eastAsia="ru-RU"/>
        </w:rPr>
        <w:t>дств пр</w:t>
      </w:r>
      <w:proofErr w:type="gramEnd"/>
      <w:r w:rsidRPr="00520B2D">
        <w:rPr>
          <w:rFonts w:eastAsia="Times New Roman"/>
          <w:sz w:val="28"/>
          <w:szCs w:val="28"/>
          <w:lang w:eastAsia="ru-RU"/>
        </w:rPr>
        <w:t>ед</w:t>
      </w:r>
      <w:r w:rsidRPr="00520B2D">
        <w:rPr>
          <w:rFonts w:eastAsia="Times New Roman"/>
          <w:sz w:val="28"/>
          <w:szCs w:val="28"/>
          <w:lang w:eastAsia="ru-RU"/>
        </w:rPr>
        <w:softHyphen/>
        <w:t>ставления информации для создания моделей изучаемых объ</w:t>
      </w:r>
      <w:r w:rsidRPr="00520B2D">
        <w:rPr>
          <w:rFonts w:eastAsia="Times New Roman"/>
          <w:sz w:val="28"/>
          <w:szCs w:val="28"/>
          <w:lang w:eastAsia="ru-RU"/>
        </w:rPr>
        <w:softHyphen/>
        <w:t>ектов и процессов, схем решения учебных и практических задач;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7) </w:t>
      </w:r>
      <w:r w:rsidRPr="00520B2D">
        <w:rPr>
          <w:rFonts w:eastAsia="Times New Roman"/>
          <w:sz w:val="28"/>
          <w:szCs w:val="28"/>
          <w:lang w:eastAsia="ru-RU"/>
        </w:rPr>
        <w:t>активное использование речевых средств и средств ин</w:t>
      </w:r>
      <w:r w:rsidRPr="00520B2D">
        <w:rPr>
          <w:rFonts w:eastAsia="Times New Roman"/>
          <w:sz w:val="28"/>
          <w:szCs w:val="28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lastRenderedPageBreak/>
        <w:t xml:space="preserve">8) </w:t>
      </w:r>
      <w:r w:rsidRPr="00520B2D">
        <w:rPr>
          <w:rFonts w:eastAsia="Times New Roman"/>
          <w:sz w:val="28"/>
          <w:szCs w:val="28"/>
          <w:lang w:eastAsia="ru-RU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520B2D">
        <w:rPr>
          <w:rFonts w:eastAsia="Times New Roman"/>
          <w:sz w:val="28"/>
          <w:szCs w:val="28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520B2D">
        <w:rPr>
          <w:rFonts w:eastAsia="Times New Roman"/>
          <w:sz w:val="28"/>
          <w:szCs w:val="28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9) </w:t>
      </w:r>
      <w:r w:rsidRPr="00520B2D">
        <w:rPr>
          <w:rFonts w:eastAsia="Times New Roman"/>
          <w:sz w:val="28"/>
          <w:szCs w:val="28"/>
          <w:lang w:eastAsia="ru-RU"/>
        </w:rPr>
        <w:t>овладение логическими действиями сравнения, анализа, синтеза, обобщения, классификации по родовидовым при</w:t>
      </w:r>
      <w:r w:rsidRPr="00520B2D">
        <w:rPr>
          <w:rFonts w:eastAsia="Times New Roman"/>
          <w:sz w:val="28"/>
          <w:szCs w:val="28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10) </w:t>
      </w:r>
      <w:r w:rsidRPr="00520B2D">
        <w:rPr>
          <w:rFonts w:eastAsia="Times New Roman"/>
          <w:sz w:val="28"/>
          <w:szCs w:val="28"/>
          <w:lang w:eastAsia="ru-RU"/>
        </w:rPr>
        <w:t>готовность слушать собеседника и вести диалог; готов</w:t>
      </w:r>
      <w:r w:rsidRPr="00520B2D">
        <w:rPr>
          <w:rFonts w:eastAsia="Times New Roman"/>
          <w:sz w:val="28"/>
          <w:szCs w:val="28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11) </w:t>
      </w:r>
      <w:r w:rsidRPr="00520B2D">
        <w:rPr>
          <w:rFonts w:eastAsia="Times New Roman"/>
          <w:sz w:val="28"/>
          <w:szCs w:val="28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12) </w:t>
      </w:r>
      <w:r w:rsidRPr="00520B2D">
        <w:rPr>
          <w:rFonts w:eastAsia="Times New Roman"/>
          <w:sz w:val="28"/>
          <w:szCs w:val="28"/>
          <w:lang w:eastAsia="ru-RU"/>
        </w:rPr>
        <w:t>овладение начальными сведениями о сущности и осо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бенностях объектов, процессов и явлений действительности (природных, социальных, культурных, технических </w:t>
      </w:r>
      <w:r>
        <w:rPr>
          <w:rFonts w:eastAsia="Times New Roman"/>
          <w:sz w:val="28"/>
          <w:szCs w:val="28"/>
          <w:lang w:eastAsia="ru-RU"/>
        </w:rPr>
        <w:t>и др.),</w:t>
      </w:r>
      <w:r w:rsidRPr="00520B2D">
        <w:rPr>
          <w:rFonts w:eastAsia="Times New Roman"/>
          <w:sz w:val="28"/>
          <w:szCs w:val="28"/>
          <w:lang w:eastAsia="ru-RU"/>
        </w:rPr>
        <w:t xml:space="preserve"> в соответствии с содержанием учебного предмета «Окружа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ющий мир»; 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13) </w:t>
      </w:r>
      <w:r w:rsidRPr="00520B2D">
        <w:rPr>
          <w:rFonts w:eastAsia="Times New Roman"/>
          <w:sz w:val="28"/>
          <w:szCs w:val="28"/>
          <w:lang w:eastAsia="ru-RU"/>
        </w:rPr>
        <w:t xml:space="preserve">овладение базовыми предметными и </w:t>
      </w:r>
      <w:proofErr w:type="spellStart"/>
      <w:r w:rsidRPr="00520B2D">
        <w:rPr>
          <w:rFonts w:eastAsia="Times New Roman"/>
          <w:sz w:val="28"/>
          <w:szCs w:val="28"/>
          <w:lang w:eastAsia="ru-RU"/>
        </w:rPr>
        <w:t>межпредметными</w:t>
      </w:r>
      <w:proofErr w:type="spellEnd"/>
      <w:r w:rsidRPr="00520B2D">
        <w:rPr>
          <w:rFonts w:eastAsia="Times New Roman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B85C06" w:rsidRPr="00520B2D" w:rsidRDefault="00B85C06" w:rsidP="00B85C06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14) </w:t>
      </w:r>
      <w:r w:rsidRPr="00520B2D">
        <w:rPr>
          <w:rFonts w:eastAsia="Times New Roman"/>
          <w:sz w:val="28"/>
          <w:szCs w:val="28"/>
          <w:lang w:eastAsia="ru-RU"/>
        </w:rPr>
        <w:t>умение работать в материальной и информационной сре</w:t>
      </w:r>
      <w:r w:rsidRPr="00520B2D">
        <w:rPr>
          <w:rFonts w:eastAsia="Times New Roman"/>
          <w:sz w:val="28"/>
          <w:szCs w:val="28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При изучении курса «Окружающий мир» достигаются следу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ющие </w:t>
      </w:r>
      <w:r w:rsidRPr="00520B2D">
        <w:rPr>
          <w:rFonts w:eastAsia="Times New Roman"/>
          <w:b/>
          <w:bCs/>
          <w:sz w:val="28"/>
          <w:szCs w:val="28"/>
          <w:lang w:eastAsia="ru-RU"/>
        </w:rPr>
        <w:t>предметные результаты:</w:t>
      </w:r>
      <w:r w:rsidRPr="00520B2D">
        <w:rPr>
          <w:rFonts w:eastAsia="Times New Roman"/>
          <w:sz w:val="28"/>
          <w:szCs w:val="28"/>
          <w:lang w:eastAsia="ru-RU"/>
        </w:rPr>
        <w:t xml:space="preserve"> 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1) </w:t>
      </w:r>
      <w:r w:rsidRPr="00520B2D">
        <w:rPr>
          <w:rFonts w:eastAsia="Times New Roman"/>
          <w:sz w:val="28"/>
          <w:szCs w:val="28"/>
          <w:lang w:eastAsia="ru-RU"/>
        </w:rPr>
        <w:t>понимание особой роли России в мировой истории, вос</w:t>
      </w:r>
      <w:r w:rsidRPr="00520B2D">
        <w:rPr>
          <w:rFonts w:eastAsia="Times New Roman"/>
          <w:sz w:val="28"/>
          <w:szCs w:val="28"/>
          <w:lang w:eastAsia="ru-RU"/>
        </w:rPr>
        <w:softHyphen/>
        <w:t>питание чувства гордости за национальные свершения, откры</w:t>
      </w:r>
      <w:r w:rsidRPr="00520B2D">
        <w:rPr>
          <w:rFonts w:eastAsia="Times New Roman"/>
          <w:sz w:val="28"/>
          <w:szCs w:val="28"/>
          <w:lang w:eastAsia="ru-RU"/>
        </w:rPr>
        <w:softHyphen/>
        <w:t>тия, победы;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lastRenderedPageBreak/>
        <w:t xml:space="preserve">2) </w:t>
      </w:r>
      <w:proofErr w:type="spellStart"/>
      <w:r w:rsidRPr="00520B2D">
        <w:rPr>
          <w:rFonts w:eastAsia="Times New Roman"/>
          <w:sz w:val="28"/>
          <w:szCs w:val="28"/>
          <w:lang w:eastAsia="ru-RU"/>
        </w:rPr>
        <w:t>сформированность</w:t>
      </w:r>
      <w:proofErr w:type="spellEnd"/>
      <w:r w:rsidRPr="00520B2D">
        <w:rPr>
          <w:rFonts w:eastAsia="Times New Roman"/>
          <w:sz w:val="28"/>
          <w:szCs w:val="28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3) </w:t>
      </w:r>
      <w:r w:rsidRPr="00520B2D">
        <w:rPr>
          <w:rFonts w:eastAsia="Times New Roman"/>
          <w:sz w:val="28"/>
          <w:szCs w:val="28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520B2D">
        <w:rPr>
          <w:rFonts w:eastAsia="Times New Roman"/>
          <w:sz w:val="28"/>
          <w:szCs w:val="28"/>
          <w:lang w:eastAsia="ru-RU"/>
        </w:rPr>
        <w:t>здоровьесберегающего</w:t>
      </w:r>
      <w:proofErr w:type="spellEnd"/>
      <w:r w:rsidRPr="00520B2D">
        <w:rPr>
          <w:rFonts w:eastAsia="Times New Roman"/>
          <w:sz w:val="28"/>
          <w:szCs w:val="28"/>
          <w:lang w:eastAsia="ru-RU"/>
        </w:rPr>
        <w:t xml:space="preserve"> поведения в природной и социальной среде;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4) </w:t>
      </w:r>
      <w:r w:rsidRPr="00520B2D">
        <w:rPr>
          <w:rFonts w:eastAsia="Times New Roman"/>
          <w:sz w:val="28"/>
          <w:szCs w:val="28"/>
          <w:lang w:eastAsia="ru-RU"/>
        </w:rPr>
        <w:t>освоение доступных способов изучения природы и обще</w:t>
      </w:r>
      <w:r w:rsidRPr="00520B2D">
        <w:rPr>
          <w:rFonts w:eastAsia="Times New Roman"/>
          <w:sz w:val="28"/>
          <w:szCs w:val="28"/>
          <w:lang w:eastAsia="ru-RU"/>
        </w:rPr>
        <w:softHyphen/>
        <w:t>ства (наблюдение, запись, измерение, опыт, сравнение, клас</w:t>
      </w:r>
      <w:r w:rsidRPr="00520B2D">
        <w:rPr>
          <w:rFonts w:eastAsia="Times New Roman"/>
          <w:sz w:val="28"/>
          <w:szCs w:val="28"/>
          <w:lang w:eastAsia="ru-RU"/>
        </w:rPr>
        <w:softHyphen/>
        <w:t>сификация и др. с получением информации из семейных ар</w:t>
      </w:r>
      <w:r w:rsidRPr="00520B2D">
        <w:rPr>
          <w:rFonts w:eastAsia="Times New Roman"/>
          <w:sz w:val="28"/>
          <w:szCs w:val="28"/>
          <w:lang w:eastAsia="ru-RU"/>
        </w:rPr>
        <w:softHyphen/>
        <w:t>хивов, от окружающих людей, в открытом информационном пространстве);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sz w:val="28"/>
          <w:szCs w:val="28"/>
          <w:lang w:eastAsia="ru-RU"/>
        </w:rPr>
        <w:t xml:space="preserve">5) </w:t>
      </w:r>
      <w:r w:rsidRPr="00520B2D">
        <w:rPr>
          <w:rFonts w:eastAsia="Times New Roman"/>
          <w:sz w:val="28"/>
          <w:szCs w:val="28"/>
          <w:lang w:eastAsia="ru-RU"/>
        </w:rPr>
        <w:t>развитие навыков устанавливать и выявлять причинно-следственные связи в окружающем мире.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                   </w:t>
      </w:r>
      <w:r w:rsidRPr="00520B2D">
        <w:rPr>
          <w:rFonts w:eastAsia="Times New Roman"/>
          <w:b/>
          <w:bCs/>
          <w:sz w:val="28"/>
          <w:szCs w:val="28"/>
          <w:lang w:eastAsia="ru-RU"/>
        </w:rPr>
        <w:t>СОДЕРЖАНИЕ КУРСА (270ч)</w:t>
      </w:r>
    </w:p>
    <w:p w:rsidR="00B85C06" w:rsidRPr="00F370B0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          </w:t>
      </w:r>
      <w:r w:rsidRPr="00F370B0">
        <w:rPr>
          <w:rFonts w:eastAsia="Times New Roman"/>
          <w:b/>
          <w:sz w:val="28"/>
          <w:szCs w:val="28"/>
          <w:lang w:eastAsia="ru-RU"/>
        </w:rPr>
        <w:t>Человек и природа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Природа — это то, что нас окружает, но не создано челове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520B2D">
        <w:rPr>
          <w:rFonts w:eastAsia="Times New Roman"/>
          <w:sz w:val="28"/>
          <w:szCs w:val="28"/>
          <w:lang w:eastAsia="ru-RU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520B2D">
        <w:rPr>
          <w:rFonts w:eastAsia="Times New Roman"/>
          <w:sz w:val="28"/>
          <w:szCs w:val="28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Звёзды и планеты. Солнце — ближайшая к нам звезда, источ</w:t>
      </w:r>
      <w:r w:rsidRPr="00520B2D">
        <w:rPr>
          <w:rFonts w:eastAsia="Times New Roman"/>
          <w:sz w:val="28"/>
          <w:szCs w:val="28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</w:t>
      </w:r>
      <w:r w:rsidRPr="00520B2D">
        <w:rPr>
          <w:rFonts w:eastAsia="Times New Roman"/>
          <w:sz w:val="28"/>
          <w:szCs w:val="28"/>
          <w:lang w:eastAsia="ru-RU"/>
        </w:rPr>
        <w:lastRenderedPageBreak/>
        <w:t>Солнца как причина смены времён года. Смена времён года в родном крае на основе наблюдений.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520B2D">
        <w:rPr>
          <w:rFonts w:eastAsia="Times New Roman"/>
          <w:sz w:val="28"/>
          <w:szCs w:val="28"/>
          <w:lang w:eastAsia="ru-RU"/>
        </w:rPr>
        <w:softHyphen/>
        <w:t>зание погоды и его значение в жизни людей.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520B2D">
        <w:rPr>
          <w:rFonts w:eastAsia="Times New Roman"/>
          <w:sz w:val="28"/>
          <w:szCs w:val="28"/>
          <w:lang w:eastAsia="ru-RU"/>
        </w:rPr>
        <w:softHyphen/>
        <w:t>теристика на основе наблюдений).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proofErr w:type="gramStart"/>
      <w:r w:rsidRPr="00520B2D">
        <w:rPr>
          <w:rFonts w:eastAsia="Times New Roman"/>
          <w:sz w:val="28"/>
          <w:szCs w:val="28"/>
          <w:lang w:eastAsia="ru-RU"/>
        </w:rPr>
        <w:t>Водные богатства, их разнообразие (океан, море, река, озеро, пруд); использование человеком.</w:t>
      </w:r>
      <w:proofErr w:type="gramEnd"/>
      <w:r w:rsidRPr="00520B2D">
        <w:rPr>
          <w:rFonts w:eastAsia="Times New Roman"/>
          <w:sz w:val="28"/>
          <w:szCs w:val="28"/>
          <w:lang w:eastAsia="ru-RU"/>
        </w:rPr>
        <w:t xml:space="preserve"> Водные богатства родного края (названия, краткая характеристика на основе наблюдений).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Почва, её состав, значение для живой природы и для хозяй</w:t>
      </w:r>
      <w:r w:rsidRPr="00520B2D">
        <w:rPr>
          <w:rFonts w:eastAsia="Times New Roman"/>
          <w:sz w:val="28"/>
          <w:szCs w:val="28"/>
          <w:lang w:eastAsia="ru-RU"/>
        </w:rPr>
        <w:softHyphen/>
        <w:t>ственной жизни человека.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520B2D">
        <w:rPr>
          <w:rFonts w:eastAsia="Times New Roman"/>
          <w:sz w:val="28"/>
          <w:szCs w:val="28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520B2D">
        <w:rPr>
          <w:rFonts w:eastAsia="Times New Roman"/>
          <w:sz w:val="28"/>
          <w:szCs w:val="28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lastRenderedPageBreak/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520B2D">
        <w:rPr>
          <w:rFonts w:eastAsia="Times New Roman"/>
          <w:sz w:val="28"/>
          <w:szCs w:val="28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proofErr w:type="gramStart"/>
      <w:r w:rsidRPr="00520B2D">
        <w:rPr>
          <w:rFonts w:eastAsia="Times New Roman"/>
          <w:sz w:val="28"/>
          <w:szCs w:val="28"/>
          <w:lang w:eastAsia="ru-RU"/>
        </w:rPr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520B2D">
        <w:rPr>
          <w:rFonts w:eastAsia="Times New Roman"/>
          <w:sz w:val="28"/>
          <w:szCs w:val="28"/>
          <w:lang w:eastAsia="ru-RU"/>
        </w:rPr>
        <w:t xml:space="preserve"> Круговорот веществ. Взаимосвязи в природном сообществе: растения — пища и укрытие для животных; животные — рас</w:t>
      </w:r>
      <w:r w:rsidRPr="00520B2D">
        <w:rPr>
          <w:rFonts w:eastAsia="Times New Roman"/>
          <w:sz w:val="28"/>
          <w:szCs w:val="28"/>
          <w:lang w:eastAsia="ru-RU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Природные зоны России: общее представление, основные природные зоны (природные условия, растительный и живот</w:t>
      </w:r>
      <w:r w:rsidRPr="00520B2D">
        <w:rPr>
          <w:rFonts w:eastAsia="Times New Roman"/>
          <w:sz w:val="28"/>
          <w:szCs w:val="28"/>
          <w:lang w:eastAsia="ru-RU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520B2D">
        <w:rPr>
          <w:rFonts w:eastAsia="Times New Roman"/>
          <w:sz w:val="28"/>
          <w:szCs w:val="28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520B2D">
        <w:rPr>
          <w:rFonts w:eastAsia="Times New Roman"/>
          <w:sz w:val="28"/>
          <w:szCs w:val="28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Всемирное наследие. Международная Красная книга. Между</w:t>
      </w:r>
      <w:r w:rsidRPr="00520B2D">
        <w:rPr>
          <w:rFonts w:eastAsia="Times New Roman"/>
          <w:sz w:val="28"/>
          <w:szCs w:val="28"/>
          <w:lang w:eastAsia="ru-RU"/>
        </w:rPr>
        <w:softHyphen/>
        <w:t>народные экологические организации (2—3 примера). Между</w:t>
      </w:r>
      <w:r w:rsidRPr="00520B2D">
        <w:rPr>
          <w:rFonts w:eastAsia="Times New Roman"/>
          <w:sz w:val="28"/>
          <w:szCs w:val="28"/>
          <w:lang w:eastAsia="ru-RU"/>
        </w:rPr>
        <w:softHyphen/>
        <w:t>народные экологические дни, их значение, участие детей в их проведении.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lastRenderedPageBreak/>
        <w:t xml:space="preserve">Общее представление о строении тела человека. </w:t>
      </w:r>
      <w:proofErr w:type="gramStart"/>
      <w:r w:rsidRPr="00520B2D">
        <w:rPr>
          <w:rFonts w:eastAsia="Times New Roman"/>
          <w:sz w:val="28"/>
          <w:szCs w:val="28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520B2D">
        <w:rPr>
          <w:rFonts w:eastAsia="Times New Roman"/>
          <w:sz w:val="28"/>
          <w:szCs w:val="28"/>
          <w:lang w:eastAsia="ru-RU"/>
        </w:rPr>
        <w:softHyphen/>
        <w:t>ятельности организма.</w:t>
      </w:r>
      <w:proofErr w:type="gramEnd"/>
      <w:r w:rsidRPr="00520B2D">
        <w:rPr>
          <w:rFonts w:eastAsia="Times New Roman"/>
          <w:sz w:val="28"/>
          <w:szCs w:val="28"/>
          <w:lang w:eastAsia="ru-RU"/>
        </w:rPr>
        <w:t xml:space="preserve"> Гигиена систем органов. Измерение температуры тела человека, частоты пульса. Личная ответ</w:t>
      </w:r>
      <w:r w:rsidRPr="00520B2D">
        <w:rPr>
          <w:rFonts w:eastAsia="Times New Roman"/>
          <w:sz w:val="28"/>
          <w:szCs w:val="28"/>
          <w:lang w:eastAsia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520B2D">
        <w:rPr>
          <w:rFonts w:eastAsia="Times New Roman"/>
          <w:sz w:val="28"/>
          <w:szCs w:val="28"/>
          <w:lang w:eastAsia="ru-RU"/>
        </w:rPr>
        <w:softHyphen/>
        <w:t>жительное отношение к людям с ограниченными возмож</w:t>
      </w:r>
      <w:r w:rsidRPr="00520B2D">
        <w:rPr>
          <w:rFonts w:eastAsia="Times New Roman"/>
          <w:sz w:val="28"/>
          <w:szCs w:val="28"/>
          <w:lang w:eastAsia="ru-RU"/>
        </w:rPr>
        <w:softHyphen/>
        <w:t>ностями здоровья.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</w:p>
    <w:p w:rsidR="00B85C06" w:rsidRPr="00F370B0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  <w:r w:rsidRPr="00F370B0">
        <w:rPr>
          <w:rFonts w:eastAsia="Times New Roman"/>
          <w:b/>
          <w:sz w:val="28"/>
          <w:szCs w:val="28"/>
          <w:lang w:eastAsia="ru-RU"/>
        </w:rPr>
        <w:t>Человек и общество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Общество — совокупность людей, которые объединены об</w:t>
      </w:r>
      <w:r w:rsidRPr="00520B2D">
        <w:rPr>
          <w:rFonts w:eastAsia="Times New Roman"/>
          <w:sz w:val="28"/>
          <w:szCs w:val="28"/>
          <w:lang w:eastAsia="ru-RU"/>
        </w:rPr>
        <w:softHyphen/>
        <w:t>щей культурой и связаны друг с другом совместной деятельно</w:t>
      </w:r>
      <w:r w:rsidRPr="00520B2D">
        <w:rPr>
          <w:rFonts w:eastAsia="Times New Roman"/>
          <w:sz w:val="28"/>
          <w:szCs w:val="28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520B2D">
        <w:rPr>
          <w:rFonts w:eastAsia="Times New Roman"/>
          <w:sz w:val="28"/>
          <w:szCs w:val="28"/>
          <w:lang w:eastAsia="ru-RU"/>
        </w:rPr>
        <w:softHyphen/>
        <w:t>де в культуру человечества традиций и религиозных воз</w:t>
      </w:r>
      <w:r w:rsidRPr="00520B2D">
        <w:rPr>
          <w:rFonts w:eastAsia="Times New Roman"/>
          <w:sz w:val="28"/>
          <w:szCs w:val="28"/>
          <w:lang w:eastAsia="ru-RU"/>
        </w:rPr>
        <w:softHyphen/>
        <w:t>зрений разных народов. Взаимоотношения человека с дру</w:t>
      </w:r>
      <w:r w:rsidRPr="00520B2D">
        <w:rPr>
          <w:rFonts w:eastAsia="Times New Roman"/>
          <w:sz w:val="28"/>
          <w:szCs w:val="28"/>
          <w:lang w:eastAsia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520B2D">
        <w:rPr>
          <w:rFonts w:eastAsia="Times New Roman"/>
          <w:sz w:val="28"/>
          <w:szCs w:val="28"/>
          <w:lang w:eastAsia="ru-RU"/>
        </w:rPr>
        <w:softHyphen/>
        <w:t>ческих свойствах и качествах.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Семья — самое близкое окружение человека. Семейные традиции. Взаимоотношения в семье и взаимопомощь чле</w:t>
      </w:r>
      <w:r w:rsidRPr="00520B2D">
        <w:rPr>
          <w:rFonts w:eastAsia="Times New Roman"/>
          <w:sz w:val="28"/>
          <w:szCs w:val="28"/>
          <w:lang w:eastAsia="ru-RU"/>
        </w:rPr>
        <w:softHyphen/>
        <w:t>нов семьи. Оказание посильной помощи взрослым. Забо</w:t>
      </w:r>
      <w:r w:rsidRPr="00520B2D">
        <w:rPr>
          <w:rFonts w:eastAsia="Times New Roman"/>
          <w:sz w:val="28"/>
          <w:szCs w:val="28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520B2D">
        <w:rPr>
          <w:rFonts w:eastAsia="Times New Roman"/>
          <w:sz w:val="28"/>
          <w:szCs w:val="28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520B2D">
        <w:rPr>
          <w:rFonts w:eastAsia="Times New Roman"/>
          <w:sz w:val="28"/>
          <w:szCs w:val="28"/>
          <w:lang w:eastAsia="ru-RU"/>
        </w:rPr>
        <w:softHyphen/>
        <w:t>вместная учёба, игры, отдых. Составление режима дня школь</w:t>
      </w:r>
      <w:r w:rsidRPr="00520B2D">
        <w:rPr>
          <w:rFonts w:eastAsia="Times New Roman"/>
          <w:sz w:val="28"/>
          <w:szCs w:val="28"/>
          <w:lang w:eastAsia="ru-RU"/>
        </w:rPr>
        <w:softHyphen/>
        <w:t>ника.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lastRenderedPageBreak/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520B2D">
        <w:rPr>
          <w:rFonts w:eastAsia="Times New Roman"/>
          <w:sz w:val="28"/>
          <w:szCs w:val="28"/>
          <w:lang w:eastAsia="ru-RU"/>
        </w:rPr>
        <w:t>со</w:t>
      </w:r>
      <w:proofErr w:type="gramEnd"/>
      <w:r w:rsidRPr="00520B2D">
        <w:rPr>
          <w:rFonts w:eastAsia="Times New Roman"/>
          <w:sz w:val="28"/>
          <w:szCs w:val="28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520B2D">
        <w:rPr>
          <w:rFonts w:eastAsia="Times New Roman"/>
          <w:sz w:val="28"/>
          <w:szCs w:val="28"/>
          <w:lang w:eastAsia="ru-RU"/>
        </w:rPr>
        <w:softHyphen/>
        <w:t>кам, плохо владеющим русским языком, помощь им в ориен</w:t>
      </w:r>
      <w:r w:rsidRPr="00520B2D">
        <w:rPr>
          <w:rFonts w:eastAsia="Times New Roman"/>
          <w:sz w:val="28"/>
          <w:szCs w:val="28"/>
          <w:lang w:eastAsia="ru-RU"/>
        </w:rPr>
        <w:softHyphen/>
        <w:t>тации в учебной среде и окружающей обстановке.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Общественный транспорт. Транспорт города или села. На</w:t>
      </w:r>
      <w:r w:rsidRPr="00520B2D">
        <w:rPr>
          <w:rFonts w:eastAsia="Times New Roman"/>
          <w:sz w:val="28"/>
          <w:szCs w:val="28"/>
          <w:lang w:eastAsia="ru-RU"/>
        </w:rPr>
        <w:softHyphen/>
        <w:t>земный, воздушный и водный транспорт. Правила пользова</w:t>
      </w:r>
      <w:r w:rsidRPr="00520B2D">
        <w:rPr>
          <w:rFonts w:eastAsia="Times New Roman"/>
          <w:sz w:val="28"/>
          <w:szCs w:val="28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520B2D">
        <w:rPr>
          <w:rFonts w:eastAsia="Times New Roman"/>
          <w:sz w:val="28"/>
          <w:szCs w:val="28"/>
          <w:lang w:eastAsia="ru-RU"/>
        </w:rPr>
        <w:softHyphen/>
        <w:t>совой информации в целях сохранения духовно-нравственного здоровья.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Наша Родина — Россия, Российская Федерация. Ценност</w:t>
      </w:r>
      <w:r w:rsidRPr="00520B2D">
        <w:rPr>
          <w:rFonts w:eastAsia="Times New Roman"/>
          <w:sz w:val="28"/>
          <w:szCs w:val="28"/>
          <w:lang w:eastAsia="ru-RU"/>
        </w:rPr>
        <w:softHyphen/>
        <w:t>но-смысловое содержание понятий: Родина, Отечество, Отчиз</w:t>
      </w:r>
      <w:r w:rsidRPr="00520B2D">
        <w:rPr>
          <w:rFonts w:eastAsia="Times New Roman"/>
          <w:sz w:val="28"/>
          <w:szCs w:val="28"/>
          <w:lang w:eastAsia="ru-RU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520B2D">
        <w:rPr>
          <w:rFonts w:eastAsia="Times New Roman"/>
          <w:sz w:val="28"/>
          <w:szCs w:val="28"/>
          <w:lang w:eastAsia="ru-RU"/>
        </w:rPr>
        <w:softHyphen/>
        <w:t>туция — Основной закон Российской Федерации. Права ребёнка.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Президент Российской Федерации — глава государства. От</w:t>
      </w:r>
      <w:r w:rsidRPr="00520B2D">
        <w:rPr>
          <w:rFonts w:eastAsia="Times New Roman"/>
          <w:sz w:val="28"/>
          <w:szCs w:val="28"/>
          <w:lang w:eastAsia="ru-RU"/>
        </w:rPr>
        <w:softHyphen/>
        <w:t>ветственность главы государства за социальное и духовно-нрав</w:t>
      </w:r>
      <w:r w:rsidRPr="00520B2D">
        <w:rPr>
          <w:rFonts w:eastAsia="Times New Roman"/>
          <w:sz w:val="28"/>
          <w:szCs w:val="28"/>
          <w:lang w:eastAsia="ru-RU"/>
        </w:rPr>
        <w:softHyphen/>
        <w:t>ственное благополучие граждан.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Праздник в жизни общества как средство укрепления об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щественной солидарности и упрочения духовно-нравственных связей между соотечественниками. Новый год, Рождество, День защитника Отечества, 8 Марта, </w:t>
      </w:r>
      <w:r w:rsidRPr="00520B2D">
        <w:rPr>
          <w:rFonts w:eastAsia="Times New Roman"/>
          <w:sz w:val="28"/>
          <w:szCs w:val="28"/>
          <w:lang w:eastAsia="ru-RU"/>
        </w:rPr>
        <w:lastRenderedPageBreak/>
        <w:t>День весны и труда, День Побе</w:t>
      </w:r>
      <w:r w:rsidRPr="00520B2D">
        <w:rPr>
          <w:rFonts w:eastAsia="Times New Roman"/>
          <w:sz w:val="28"/>
          <w:szCs w:val="28"/>
          <w:lang w:eastAsia="ru-RU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Россия на карте, государственная граница России.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Москва — столица России. Святыни Москвы — святыни Рос</w:t>
      </w:r>
      <w:r w:rsidRPr="00520B2D">
        <w:rPr>
          <w:rFonts w:eastAsia="Times New Roman"/>
          <w:sz w:val="28"/>
          <w:szCs w:val="28"/>
          <w:lang w:eastAsia="ru-RU"/>
        </w:rPr>
        <w:softHyphen/>
        <w:t>сии. Достопримечательности Москвы: Кремль, Красная пло</w:t>
      </w:r>
      <w:r w:rsidRPr="00520B2D">
        <w:rPr>
          <w:rFonts w:eastAsia="Times New Roman"/>
          <w:sz w:val="28"/>
          <w:szCs w:val="28"/>
          <w:lang w:eastAsia="ru-RU"/>
        </w:rPr>
        <w:softHyphen/>
        <w:t>щадь, Большой театр и др. Характеристика отдельных истори</w:t>
      </w:r>
      <w:r w:rsidRPr="00520B2D">
        <w:rPr>
          <w:rFonts w:eastAsia="Times New Roman"/>
          <w:sz w:val="28"/>
          <w:szCs w:val="28"/>
          <w:lang w:eastAsia="ru-RU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520B2D">
        <w:rPr>
          <w:rFonts w:eastAsia="Times New Roman"/>
          <w:sz w:val="28"/>
          <w:szCs w:val="28"/>
          <w:lang w:val="en-US" w:eastAsia="ru-RU"/>
        </w:rPr>
        <w:t>I</w:t>
      </w:r>
      <w:r w:rsidRPr="00520B2D">
        <w:rPr>
          <w:rFonts w:eastAsia="Times New Roman"/>
          <w:sz w:val="28"/>
          <w:szCs w:val="28"/>
          <w:lang w:eastAsia="ru-RU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520B2D">
        <w:rPr>
          <w:rFonts w:eastAsia="Times New Roman"/>
          <w:sz w:val="28"/>
          <w:szCs w:val="28"/>
          <w:lang w:eastAsia="ru-RU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520B2D">
        <w:rPr>
          <w:rFonts w:eastAsia="Times New Roman"/>
          <w:sz w:val="28"/>
          <w:szCs w:val="28"/>
          <w:lang w:eastAsia="ru-RU"/>
        </w:rPr>
        <w:softHyphen/>
        <w:t>ного праздника на основе традиционных детских игр народов своего края.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 xml:space="preserve">Родной край — частица России. </w:t>
      </w:r>
      <w:proofErr w:type="gramStart"/>
      <w:r w:rsidRPr="00520B2D">
        <w:rPr>
          <w:rFonts w:eastAsia="Times New Roman"/>
          <w:sz w:val="28"/>
          <w:szCs w:val="28"/>
          <w:lang w:eastAsia="ru-RU"/>
        </w:rPr>
        <w:t>Родной город (село), регион (область, край, республика): название, основные достоприме</w:t>
      </w:r>
      <w:r w:rsidRPr="00520B2D">
        <w:rPr>
          <w:rFonts w:eastAsia="Times New Roman"/>
          <w:sz w:val="28"/>
          <w:szCs w:val="28"/>
          <w:lang w:eastAsia="ru-RU"/>
        </w:rPr>
        <w:softHyphen/>
        <w:t>чательности; музеи, театры, спортивные комплексы и пр.</w:t>
      </w:r>
      <w:proofErr w:type="gramEnd"/>
      <w:r w:rsidRPr="00520B2D">
        <w:rPr>
          <w:rFonts w:eastAsia="Times New Roman"/>
          <w:sz w:val="28"/>
          <w:szCs w:val="28"/>
          <w:lang w:eastAsia="ru-RU"/>
        </w:rPr>
        <w:t xml:space="preserve"> Осо</w:t>
      </w:r>
      <w:r w:rsidRPr="00520B2D">
        <w:rPr>
          <w:rFonts w:eastAsia="Times New Roman"/>
          <w:sz w:val="28"/>
          <w:szCs w:val="28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</w:t>
      </w:r>
      <w:r>
        <w:rPr>
          <w:rFonts w:eastAsia="Times New Roman"/>
          <w:sz w:val="28"/>
          <w:szCs w:val="28"/>
          <w:lang w:eastAsia="ru-RU"/>
        </w:rPr>
        <w:t>, характерные особенности быта.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Важные сведения из истории родного края. Святыни родного края. Проведение дня памяти выдающегося земляка.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520B2D">
        <w:rPr>
          <w:rFonts w:eastAsia="Times New Roman"/>
          <w:sz w:val="28"/>
          <w:szCs w:val="28"/>
          <w:lang w:eastAsia="ru-RU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520B2D">
        <w:rPr>
          <w:rFonts w:eastAsia="Times New Roman"/>
          <w:sz w:val="28"/>
          <w:szCs w:val="28"/>
          <w:lang w:eastAsia="ru-RU"/>
        </w:rPr>
        <w:softHyphen/>
        <w:t xml:space="preserve">ностей. Охрана памятников истории и </w:t>
      </w:r>
      <w:r w:rsidRPr="00520B2D">
        <w:rPr>
          <w:rFonts w:eastAsia="Times New Roman"/>
          <w:sz w:val="28"/>
          <w:szCs w:val="28"/>
          <w:lang w:eastAsia="ru-RU"/>
        </w:rPr>
        <w:lastRenderedPageBreak/>
        <w:t>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520B2D">
        <w:rPr>
          <w:rFonts w:eastAsia="Times New Roman"/>
          <w:sz w:val="28"/>
          <w:szCs w:val="28"/>
          <w:lang w:eastAsia="ru-RU"/>
        </w:rPr>
        <w:softHyphen/>
        <w:t>рико-культурного наследия своего края.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Страны и народы мира. Общее представление о многообра</w:t>
      </w:r>
      <w:r w:rsidRPr="00520B2D">
        <w:rPr>
          <w:rFonts w:eastAsia="Times New Roman"/>
          <w:sz w:val="28"/>
          <w:szCs w:val="28"/>
          <w:lang w:eastAsia="ru-RU"/>
        </w:rPr>
        <w:softHyphen/>
        <w:t>зии стран, народов, религий на Земле. Знакомство с нескольки</w:t>
      </w:r>
      <w:r w:rsidRPr="00520B2D">
        <w:rPr>
          <w:rFonts w:eastAsia="Times New Roman"/>
          <w:sz w:val="28"/>
          <w:szCs w:val="28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</w:p>
    <w:p w:rsidR="00B85C06" w:rsidRPr="00F370B0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  <w:r w:rsidRPr="00F370B0">
        <w:rPr>
          <w:rFonts w:eastAsia="Times New Roman"/>
          <w:b/>
          <w:sz w:val="28"/>
          <w:szCs w:val="28"/>
          <w:lang w:eastAsia="ru-RU"/>
        </w:rPr>
        <w:t>Правила безопасной жизни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Ценность здоровья и здорового образа жизни.</w:t>
      </w:r>
    </w:p>
    <w:p w:rsidR="00B85C06" w:rsidRPr="00520B2D" w:rsidRDefault="00B85C06" w:rsidP="00B85C06">
      <w:p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520B2D">
        <w:rPr>
          <w:rFonts w:eastAsia="Times New Roman"/>
          <w:sz w:val="28"/>
          <w:szCs w:val="28"/>
          <w:lang w:eastAsia="ru-RU"/>
        </w:rPr>
        <w:softHyphen/>
        <w:t>греве.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520B2D">
        <w:rPr>
          <w:rFonts w:eastAsia="Times New Roman"/>
          <w:sz w:val="28"/>
          <w:szCs w:val="28"/>
          <w:lang w:eastAsia="ru-RU"/>
        </w:rPr>
        <w:softHyphen/>
        <w:t>комыми людьми.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Правила безопасного поведения в природе. Правила безопас</w:t>
      </w:r>
      <w:r w:rsidRPr="00520B2D">
        <w:rPr>
          <w:rFonts w:eastAsia="Times New Roman"/>
          <w:sz w:val="28"/>
          <w:szCs w:val="28"/>
          <w:lang w:eastAsia="ru-RU"/>
        </w:rPr>
        <w:softHyphen/>
        <w:t>ности при обращении с кошкой и собакой.</w:t>
      </w:r>
    </w:p>
    <w:p w:rsidR="00B85C06" w:rsidRPr="00520B2D" w:rsidRDefault="00B85C06" w:rsidP="00B85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B85C06" w:rsidRDefault="00B85C06" w:rsidP="00B85C06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20B2D">
        <w:rPr>
          <w:rFonts w:eastAsia="Times New Roman"/>
          <w:sz w:val="28"/>
          <w:szCs w:val="28"/>
          <w:lang w:eastAsia="ru-RU"/>
        </w:rPr>
        <w:t>Забота о здоровье и безопасности окружающих людей — нрав</w:t>
      </w:r>
      <w:r w:rsidRPr="00520B2D">
        <w:rPr>
          <w:rFonts w:eastAsia="Times New Roman"/>
          <w:sz w:val="28"/>
          <w:szCs w:val="28"/>
          <w:lang w:eastAsia="ru-RU"/>
        </w:rPr>
        <w:softHyphen/>
        <w:t>ственный долг каждого человека.</w:t>
      </w:r>
    </w:p>
    <w:p w:rsidR="00B85C06" w:rsidRPr="00D35B13" w:rsidRDefault="00B85C06" w:rsidP="00B85C06">
      <w:pPr>
        <w:spacing w:line="480" w:lineRule="auto"/>
        <w:ind w:left="-720"/>
        <w:jc w:val="both"/>
        <w:rPr>
          <w:rFonts w:eastAsia="Times New Roman"/>
          <w:b/>
          <w:bCs/>
          <w:sz w:val="28"/>
          <w:szCs w:val="28"/>
          <w:lang w:eastAsia="ru-RU"/>
        </w:rPr>
        <w:sectPr w:rsidR="00B85C06" w:rsidRPr="00D35B13" w:rsidSect="00A44942">
          <w:pgSz w:w="11906" w:h="16838" w:code="9"/>
          <w:pgMar w:top="1134" w:right="992" w:bottom="1134" w:left="851" w:header="709" w:footer="709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 xml:space="preserve">     </w:t>
      </w:r>
    </w:p>
    <w:p w:rsid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szCs w:val="28"/>
          <w:lang w:val="en-US" w:eastAsia="ru-RU"/>
        </w:rPr>
      </w:pPr>
      <w:r w:rsidRPr="00D35B13">
        <w:rPr>
          <w:rFonts w:ascii="Arial" w:eastAsia="Times New Roman" w:hAnsi="Arial"/>
          <w:b/>
          <w:bCs/>
          <w:sz w:val="28"/>
          <w:szCs w:val="28"/>
          <w:lang w:eastAsia="ru-RU"/>
        </w:rPr>
        <w:lastRenderedPageBreak/>
        <w:t xml:space="preserve">                                            </w:t>
      </w:r>
      <w:r w:rsidRPr="00B85C06">
        <w:rPr>
          <w:rFonts w:eastAsia="Times New Roman"/>
          <w:b/>
          <w:bCs/>
          <w:sz w:val="28"/>
          <w:szCs w:val="28"/>
          <w:lang w:eastAsia="ru-RU"/>
        </w:rPr>
        <w:t>ТЕМАТИЧЕСКОЕ ПЛАНИРОВАНИЕ</w:t>
      </w:r>
    </w:p>
    <w:p w:rsidR="00B85C06" w:rsidRPr="004416B6" w:rsidRDefault="00B85C06" w:rsidP="00B85C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tbl>
      <w:tblPr>
        <w:tblW w:w="153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710"/>
        <w:gridCol w:w="4961"/>
        <w:gridCol w:w="6379"/>
        <w:gridCol w:w="1134"/>
        <w:gridCol w:w="1275"/>
      </w:tblGrid>
      <w:tr w:rsidR="00B85C06" w:rsidRPr="00B85AEB" w:rsidTr="00DC5747">
        <w:trPr>
          <w:trHeight w:val="495"/>
        </w:trPr>
        <w:tc>
          <w:tcPr>
            <w:tcW w:w="850" w:type="dxa"/>
            <w:vMerge w:val="restart"/>
            <w:tcBorders>
              <w:top w:val="nil"/>
            </w:tcBorders>
          </w:tcPr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</w:tcPr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61" w:type="dxa"/>
            <w:vMerge w:val="restart"/>
          </w:tcPr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               Название темы</w:t>
            </w:r>
          </w:p>
        </w:tc>
        <w:tc>
          <w:tcPr>
            <w:tcW w:w="6379" w:type="dxa"/>
            <w:vMerge w:val="restart"/>
          </w:tcPr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E92725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Характеристика деятельности </w:t>
            </w:r>
          </w:p>
          <w:p w:rsidR="00B85C06" w:rsidRPr="00E92725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85C06" w:rsidRPr="00B85AEB" w:rsidTr="00DC5747">
        <w:trPr>
          <w:trHeight w:val="600"/>
        </w:trPr>
        <w:tc>
          <w:tcPr>
            <w:tcW w:w="850" w:type="dxa"/>
            <w:vMerge/>
          </w:tcPr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</w:tcPr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5" w:type="dxa"/>
          </w:tcPr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факту</w:t>
            </w:r>
          </w:p>
        </w:tc>
      </w:tr>
      <w:tr w:rsidR="00B85C06" w:rsidRPr="00B85AEB" w:rsidTr="00DC5747">
        <w:trPr>
          <w:gridBefore w:val="1"/>
          <w:wBefore w:w="850" w:type="dxa"/>
          <w:trHeight w:val="2940"/>
        </w:trPr>
        <w:tc>
          <w:tcPr>
            <w:tcW w:w="710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Задавайте вопросы!</w:t>
            </w:r>
          </w:p>
          <w:p w:rsidR="00B85C06" w:rsidRPr="009423C2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sz w:val="24"/>
                <w:szCs w:val="24"/>
                <w:lang w:eastAsia="ru-RU"/>
              </w:rPr>
      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      </w:r>
            <w:r w:rsidRPr="003B6B7E">
              <w:rPr>
                <w:rFonts w:eastAsia="Times New Roman"/>
                <w:sz w:val="24"/>
                <w:szCs w:val="24"/>
                <w:lang w:eastAsia="ru-RU"/>
              </w:rPr>
              <w:softHyphen/>
              <w:t>ляне»). Знакомство с постоянными персонажами учебника — Муравьем Вопросиком и Мудрой Черепахой</w:t>
            </w:r>
          </w:p>
        </w:tc>
        <w:tc>
          <w:tcPr>
            <w:tcW w:w="6379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Учащиеся осваивают первоначальные умения: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задавать </w:t>
            </w: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вопросы;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вступать </w:t>
            </w: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в учебный диалог;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пользоваться </w:t>
            </w: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условными обозначениями учебника;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способы и средства познания окружающего мира; 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3B6B7E">
              <w:rPr>
                <w:rFonts w:eastAsia="Times New Roman"/>
                <w:sz w:val="24"/>
                <w:szCs w:val="24"/>
                <w:lang w:eastAsia="ru-RU"/>
              </w:rPr>
              <w:t>результаты своей работы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B6B7E">
              <w:rPr>
                <w:b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sz w:val="24"/>
                <w:szCs w:val="24"/>
                <w:lang w:eastAsia="ru-RU"/>
              </w:rPr>
              <w:t xml:space="preserve"> основные правила поведения в школе. Режим дня школьника</w:t>
            </w:r>
          </w:p>
        </w:tc>
        <w:tc>
          <w:tcPr>
            <w:tcW w:w="1134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5" w:type="dxa"/>
          </w:tcPr>
          <w:p w:rsidR="00B85C06" w:rsidRDefault="00B85C06" w:rsidP="00DC574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rPr>
          <w:gridBefore w:val="1"/>
          <w:wBefore w:w="850" w:type="dxa"/>
          <w:trHeight w:val="555"/>
        </w:trPr>
        <w:tc>
          <w:tcPr>
            <w:tcW w:w="14459" w:type="dxa"/>
            <w:gridSpan w:val="5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E92725">
              <w:rPr>
                <w:b/>
                <w:sz w:val="24"/>
                <w:szCs w:val="24"/>
                <w:lang w:eastAsia="ru-RU"/>
              </w:rPr>
              <w:t>Раздел « Что и кто?» (20 ч)</w:t>
            </w:r>
          </w:p>
          <w:p w:rsidR="00B85C06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rPr>
          <w:gridBefore w:val="1"/>
          <w:wBefore w:w="850" w:type="dxa"/>
        </w:trPr>
        <w:tc>
          <w:tcPr>
            <w:tcW w:w="710" w:type="dxa"/>
          </w:tcPr>
          <w:p w:rsidR="00B85C06" w:rsidRPr="00E92725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Что такое Родина?</w:t>
            </w:r>
          </w:p>
          <w:p w:rsidR="00B85C06" w:rsidRPr="009423C2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sz w:val="24"/>
                <w:szCs w:val="24"/>
                <w:lang w:eastAsia="ru-RU"/>
              </w:rPr>
      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      </w:r>
            <w:r w:rsidRPr="003B6B7E">
              <w:rPr>
                <w:rFonts w:eastAsia="Times New Roman"/>
                <w:sz w:val="24"/>
                <w:szCs w:val="24"/>
                <w:lang w:eastAsia="ru-RU"/>
              </w:rPr>
              <w:softHyphen/>
              <w:t>ляне»). Знакомство с постоянными персонажами учебника — Муравьем Вопросиком и Мудрой Черепахой</w:t>
            </w:r>
          </w:p>
        </w:tc>
        <w:tc>
          <w:tcPr>
            <w:tcW w:w="6379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vertAlign w:val="subscript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--  Понимать </w:t>
            </w: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учебную задачу урока и стремиться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с картинной картой России,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sz w:val="24"/>
                <w:szCs w:val="24"/>
                <w:lang w:eastAsia="ru-RU"/>
              </w:rPr>
              <w:t>актуализировать имеющиеся знания о природе и го</w:t>
            </w:r>
            <w:r w:rsidRPr="003B6B7E"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родах страны, занятиях жителей;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сравнивать, различать </w:t>
            </w: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герб и флаг России;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3B6B7E">
              <w:rPr>
                <w:rFonts w:eastAsia="Times New Roman"/>
                <w:sz w:val="24"/>
                <w:szCs w:val="24"/>
                <w:lang w:eastAsia="ru-RU"/>
              </w:rPr>
              <w:t>о малой родине» и Москве как столице государства;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134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05.09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85C06" w:rsidRDefault="00B85C06" w:rsidP="00DC5747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B85C06" w:rsidRDefault="00B85C06" w:rsidP="00DC5747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rPr>
          <w:gridBefore w:val="1"/>
          <w:wBefore w:w="850" w:type="dxa"/>
        </w:trPr>
        <w:tc>
          <w:tcPr>
            <w:tcW w:w="710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961" w:type="dxa"/>
          </w:tcPr>
          <w:p w:rsidR="00B85C06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Что мы знаем о народах России?</w:t>
            </w:r>
          </w:p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E92725">
              <w:rPr>
                <w:rFonts w:eastAsia="Times New Roman"/>
                <w:bCs/>
                <w:sz w:val="24"/>
                <w:szCs w:val="24"/>
                <w:lang w:eastAsia="ru-RU"/>
              </w:rPr>
              <w:t>Многонациональный характер населения России. Представления об этническом типе лица и национальном костюме. Национальные праздники народов России. Основные традиционные религии. Единство народов России.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стремиться её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иллюстрации учебника, сравнивать лица и национальные костюмы представителей разных народов;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(по фотографиям и личным впечатлениям) о национальных праздниках;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, чем различаются народы России и что связывает их в единую семью;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взрослыми: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информацию о народах своего края; 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  <w:r w:rsidRPr="00E042B3">
              <w:rPr>
                <w:rFonts w:eastAsia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5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rPr>
          <w:gridBefore w:val="1"/>
          <w:wBefore w:w="850" w:type="dxa"/>
        </w:trPr>
        <w:tc>
          <w:tcPr>
            <w:tcW w:w="710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Что мы знаем о Москве?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Москва — столица России. Достопримечательно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сти Москвы: </w:t>
            </w:r>
            <w:proofErr w:type="gramStart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Кремль, Красная площадь, собор Василия Блаженного, метро, зоопарк и т. д. Жизнь москвичей — наших сверстников</w:t>
            </w:r>
            <w:proofErr w:type="gramEnd"/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извлекать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 них нужную информацию о Москве;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достопримечательности столицы;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фотографиям о жизни москвичей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— своих сверстников; 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42B3">
              <w:rPr>
                <w:rFonts w:eastAsia="Times New Roman"/>
                <w:bCs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275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85C06" w:rsidRDefault="00B85C06" w:rsidP="00B85C0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4"/>
          <w:szCs w:val="24"/>
          <w:lang w:val="en-US" w:eastAsia="ru-RU"/>
        </w:rPr>
        <w:sectPr w:rsidR="00B85C06" w:rsidSect="00A44942">
          <w:pgSz w:w="16838" w:h="11906" w:orient="landscape" w:code="9"/>
          <w:pgMar w:top="992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961"/>
        <w:gridCol w:w="6237"/>
        <w:gridCol w:w="1140"/>
        <w:gridCol w:w="15"/>
        <w:gridCol w:w="15"/>
        <w:gridCol w:w="15"/>
        <w:gridCol w:w="15"/>
        <w:gridCol w:w="15"/>
        <w:gridCol w:w="15"/>
        <w:gridCol w:w="15"/>
        <w:gridCol w:w="15"/>
        <w:gridCol w:w="16"/>
        <w:gridCol w:w="1277"/>
      </w:tblGrid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Проект «Моя малая Родина»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ходе выполнения проекта первоклассники с помощью взрослых учатся: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фотографировать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наиболее значимые досто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примечательности своей малой родины;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семейном</w:t>
            </w:r>
            <w:proofErr w:type="gramEnd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фотоархиве</w:t>
            </w:r>
            <w:proofErr w:type="spellEnd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соответствующий материал;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интервьюировать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членов своей семьи об истории и достопримечательностях своей малой родины;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устный рассказ;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подготовленным сообщением, опираясь на фотографии (слайды);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</w:tc>
        <w:tc>
          <w:tcPr>
            <w:tcW w:w="1276" w:type="dxa"/>
            <w:gridSpan w:val="10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Что у нас над головой?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Дневное и ночное небо. Солнце и его форма. Звёзды и созвездия. Созвездие Большой Медве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дицы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дневное и ночное небо, рассказывать о нём;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форму Солнца;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моделировать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форму созвездий;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proofErr w:type="gramStart"/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взрослыми: находить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ноч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ном небе ковш Большой Медведицы;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наблюдения за созвездиями, Луной, погодой (по заданиям рабочей тетради);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76" w:type="dxa"/>
            <w:gridSpan w:val="10"/>
          </w:tcPr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19.09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Что у нас под ногами?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Камни как природные объекты, разнообразие их признаков (форма, цвет, сравнительные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разме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ры). Представление о значении камней в жизни людей. Распознавание камней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стремиться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объекты неживой природы (камешки)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по разным признакам;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образцы камней по фотографиям, рисункам атласа-определителя;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гранит, кремень, известняк;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использовать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представленную информацию для получения новых знаний,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0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25.09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Что общего у разных растений?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Камни как природные объекты, разнообразие их признаков (форма, цвет, сравнительные разме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ры). Представление о значении камней в жизни людей. Распознавание камней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извлекать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практическая работа в группе: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 растений их части,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использовать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представленную информацию для получения новых знаний,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цветки и соцветия, осуществлять са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0"/>
          </w:tcPr>
          <w:p w:rsidR="00B85C06" w:rsidRPr="00E042B3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42B3">
              <w:rPr>
                <w:rFonts w:eastAsia="Times New Roman"/>
                <w:bCs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Что растёт на подоконнике?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Наиболее распространённые комнатные расте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ния. Зависимость внешнего вида растений от природных условий их родины. Распознавание комнатных растений в классе</w:t>
            </w: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комнатные растения в школе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их по рисункам;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комнат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ные растения с помощью атласа-определителя;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изученные растения;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представлен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ную информацию для получения новых знаний о родине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комнатных растений, осуществлять "са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примеры комнатных растений;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об особенностях любимого ра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стения;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76" w:type="dxa"/>
            <w:gridSpan w:val="10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02.10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Что растёт на клумбе?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Наиболее распространённые комнатные расте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ния. Зависимость внешнего вида растений от природных условий их родины. Распознавание комнатных растений в классе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растения клумбы и дачного участ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их по рисункам;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растения цветника с помощью атласа-определителя;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фотографиям растения цветника,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 любимом цветке;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76" w:type="dxa"/>
            <w:gridSpan w:val="10"/>
          </w:tcPr>
          <w:p w:rsidR="00B85C06" w:rsidRPr="00E042B3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42B3">
              <w:rPr>
                <w:rFonts w:eastAsia="Times New Roman"/>
                <w:bCs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Что это за листья?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Деревья возле школы. Листья деревьев, разно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образие их формы и осенней окраски. Распозна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вание деревьев по листьям</w:t>
            </w: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осенние изменения окраски ли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стьев на деревьях;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листья в осеннем букете, в герба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рии, на рисунках и фотографиях;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листья по раз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личным признакам;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практическая работа в группе: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деревья по листьям;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внешний вид листьев какого-либо дерева;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0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Что такое хвоинки?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Лиственные и хвойные деревья. Ель и со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сна — хвойные деревья. Хвоинки — видоизме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нённые листья. Распознавание хвойных деревьев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лиственные и хвойные деревья;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практическая работа в группе: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деревья с помощью атласа-определителя;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ель и сосну;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дерево по плану;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0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10.10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85C06" w:rsidRDefault="00B85C06" w:rsidP="00DC574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Кто такие насекомые?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Насекомые как группа животных. Главный при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знак насекомых — шесть ног. Разнообразие на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секомых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 них информацию о строении насеко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мых,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части тела различных насекомых;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насекомых на ри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сунке, определять насекомых с помощью атласа-определителя, осуществлять самопроверку,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примеры насекомых;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сказочные истории 1 по рисункам;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76" w:type="dxa"/>
            <w:gridSpan w:val="10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Кто такие рыбы?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Рыбы — водные животные, тело которых (у боль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шинства) покрыто чешуёй. Морские и речные рыбы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строение чешуи рыбы с помощью монет или кружочков из фольги;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рыб на рисунке,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рыбу по плану;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примеры речных и морских рыб с помощью атласа-определителя;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76" w:type="dxa"/>
            <w:gridSpan w:val="10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17.10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Кто такие птицы?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Рыбы — водные животные, тело которых (у боль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шинства) покрыто чешуёй. Морские и речные рыбы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исследовать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строение пера птицы;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узнавать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птиц на рисунке,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птиц с помощью атласа-определите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ля,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птицу по плану;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76" w:type="dxa"/>
            <w:gridSpan w:val="10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Кто такие звери?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Рыбы — водные животные, тело которых (у боль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шинства) покрыто чешуёй. Морские и речные рыбы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исследовать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строение шерсти зверей;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зверей на рисун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ке,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зверей с помощью атласа-опре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делителя,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связь между строением тела зверя и его образом жизни;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76" w:type="dxa"/>
            <w:gridSpan w:val="10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24.10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Что окружает нас дома?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Систематизация представлений детей о предме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тах домашнего обихода. Группировка предметов по их назначению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назначение бытовых пред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метов;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рисунке предметы определённых групп;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предме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ты домашнего обихода;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взаимопро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примеры предметов разных групп;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0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Что умеет компьютер?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Знакомство с компьютером, его назначением и составными частями. Роль компьютера в совре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менной жизни. Правила безопасного обращения с ним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составные части компьютера;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назначение частей компью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тера;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стационарный компьютер и ноут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бук;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(по ри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сунку-схеме) о возможностях компьютера,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значение компьютера в нашей жизни;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устройство компьютера;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правила безопасного обращения с компьютером;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0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Что вокруг нас может быть опасным?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Знакомство с компьютером, его назначением и составными частями. Роль компьютера в совре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менной жизни. Правила безопасного обращения с ним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потенциально опасные предметы домашнего обихода;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опасность бытовых пред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метов;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правила перехода улицы,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устройство светофора;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своё обращение с предметами до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машнего обихода и поведение на дороге;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сказку по рисунку учебника;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0"/>
          </w:tcPr>
          <w:p w:rsidR="00B85C06" w:rsidRPr="00E042B3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42B3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13.11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 что похожа наша планета?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Первоначальные сведения о форме Земли и её движении вокруг Солнца и своей оси. Гло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бус — модель Земли</w:t>
            </w: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выдвигать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предположения и доказывать их;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глобус для знакомства с фор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мой нашей планеты;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рисунки-схемы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особенности движения Земли;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форму Земли;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0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42B3">
              <w:rPr>
                <w:rFonts w:eastAsia="Times New Roman"/>
                <w:bCs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rPr>
          <w:trHeight w:val="2145"/>
        </w:trPr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Проверим себя и оценим свои достижения по разделу «Что и кто?» </w:t>
            </w:r>
          </w:p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Презентация проекта «Моя малая Родина»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Проверка знаний и умений. 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тестовые задания учебника;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выступать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 сообщениями,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иллюстрировать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их наглядными материалами;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обсуждать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выступления учащихся;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свои достижения и достижения других учащихся</w:t>
            </w:r>
          </w:p>
        </w:tc>
        <w:tc>
          <w:tcPr>
            <w:tcW w:w="1276" w:type="dxa"/>
            <w:gridSpan w:val="10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rPr>
          <w:trHeight w:val="345"/>
        </w:trPr>
        <w:tc>
          <w:tcPr>
            <w:tcW w:w="14459" w:type="dxa"/>
            <w:gridSpan w:val="14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Раздел « Как, откуда и куда?» (12ч)</w:t>
            </w: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Как живёт семья?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Проект « Моя семья».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Знакомство с целями и задачами раздела. Се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мья — это самые близкие люди. Что объединяет членов семьи. Имена, отчества и фамилии чле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нов семьи. Жизнь семьи. Подготовка к выполнению проекта «Моя семья»: знакомство с материалами учебника, распределе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ние заданий, обсуждение способов и сроков ра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боты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данного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 жизни семьи по рис. учебника;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именам (отчествам, фамилиям) членов своей семьи;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об интересных событиях в жизни своей семьи;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значен</w:t>
            </w:r>
            <w:proofErr w:type="spellEnd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. семьи для человека и общества.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В ходе выполнения проекта дети с помощью взрослых учатся: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 семейного архива фотографии членов семьи во время значимых для семьи со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бытий;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интервьюировать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членов семьи; 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значение семейных альбомов для укрепления семейных отношений;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экспозицию выставки;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9"/>
          </w:tcPr>
          <w:p w:rsidR="00B85C06" w:rsidRPr="00E042B3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21.11</w:t>
            </w:r>
          </w:p>
        </w:tc>
        <w:tc>
          <w:tcPr>
            <w:tcW w:w="1293" w:type="dxa"/>
            <w:gridSpan w:val="2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Откуда в наш дом приходит вода и куда она уходит?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Значение воды в доме. Путь воды от природных источников до жилища людей. Значение очист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ных сооружений для предотвращения загрязне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ния природных вод. Опасность использования загрязнённой воды. Очистка загрязнённой воды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рисунку-схеме путь воды;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необходимость экономии воды;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выяснять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опасность употребления загрязнён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ной воды;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опыты, показывающие загрязнение воды и её очистку;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9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293" w:type="dxa"/>
            <w:gridSpan w:val="2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Откуда в наш дом приходит электричество?</w:t>
            </w:r>
          </w:p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Значение электроприборов в жизни современного человека. Разнообразие бытовых электроприборов. Способы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выработки электричества и доставки его потребителям. Правила безопасности при использовании электричества и электроприборов. Современные энергосберегающие бытовые приборы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электроприборы от других бытовых предметов, не использующих электричество;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правила безопасности при обращении с электричеством и электроприборами;</w:t>
            </w:r>
          </w:p>
          <w:p w:rsidR="00B85C06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схему выработки электричества и способа его доставки потребителям;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необходимость экономии электроэнергии;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практическая работа в паре: собирать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простейшую электрическую цепь;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60" w:type="dxa"/>
            <w:gridSpan w:val="9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28.11</w:t>
            </w:r>
          </w:p>
        </w:tc>
        <w:tc>
          <w:tcPr>
            <w:tcW w:w="1293" w:type="dxa"/>
            <w:gridSpan w:val="2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Как путешествует письмо?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Разнообразие почтовых отправлений и средств доставки корреспонденции. Значение почтовой связи для общества. Знакомство с работой по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чты. Современные средства коммуникации</w:t>
            </w: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 работой почты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 ней;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строить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 разрезных дета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лей схему доставки почтовых отправлений,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схеме о путешествии письма,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взаимопроверку;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почтовые отправления: письма, бандероли, посылки, открытки;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группе: высказывать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предположения о содержании иллюстраций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0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Куда текут реки?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рисунку-схеме путь воды из реки в море;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реку и море;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пресную и морскую воду;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практическая работа в паре: рассматри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морскую соль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опыт по «изго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товлению» морской воды;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рию по рисунку;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0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05.12</w:t>
            </w:r>
          </w:p>
        </w:tc>
        <w:tc>
          <w:tcPr>
            <w:tcW w:w="1277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Откуда берутся снег и лёд?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Снег и лёд. Исследование свойств снега и льда</w:t>
            </w: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— практическая работа в группе: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проводить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опыты по исследованию снега и льда в соответ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ствии с инструкциями,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выводы из опытов;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форму снежинок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отображать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 рисунках;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9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293" w:type="dxa"/>
            <w:gridSpan w:val="2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Как живут растения?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Растение как живой организм. Представление о жизненном цикле растения. Условия, необхо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димые для жизни растений. Уход за комнатными растениями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 ростом и развитием растений,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 своих наблюдениях;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рисунку-схеме этапы жиз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ни растения;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выводы об условиях, необхо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димых для жизни растений;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ухаживать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 комнатными растениями;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9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293" w:type="dxa"/>
            <w:gridSpan w:val="2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Как живут животные?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Животные как живые организмы. Представление о жизненном цикле животных. Условия, необхо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димые для жизни животных. Уход за животными живого уголка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 жизнью животных,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 своих наблюдениях;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группе: выполнять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задания,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мулировать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выводы,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ухаживать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 животными живого уголка;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9"/>
          </w:tcPr>
          <w:p w:rsidR="00B85C06" w:rsidRPr="00BA3577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18.12</w:t>
            </w:r>
          </w:p>
        </w:tc>
        <w:tc>
          <w:tcPr>
            <w:tcW w:w="1293" w:type="dxa"/>
            <w:gridSpan w:val="2"/>
          </w:tcPr>
          <w:p w:rsidR="00B85C06" w:rsidRPr="00BA3577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Как зимой помочь птицам?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Птицы, зимующие в наших краях, их питание зимой. Важность заботы о зимующих птицах. Устройство кормушек и виды корма. Правила подкормки птиц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зимующих птиц,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зиму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ющих птиц по рисункам и в природе;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формы кормушек и виды корма для птиц;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изготавливать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простейшие кормушки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 </w:t>
            </w:r>
            <w:proofErr w:type="gramStart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предло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женного</w:t>
            </w:r>
            <w:proofErr w:type="gramEnd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подходящий для птиц корм;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правила подкормки птиц;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8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308" w:type="dxa"/>
            <w:gridSpan w:val="3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Источники мусора в быту. Необходимость со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блюдения чистоты в доме, городе, природном окружении. Раздельный сбор мусора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— практическая работа в группе: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сортировать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мусор по характеру материала;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рию по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рисунку;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5" w:type="dxa"/>
            <w:gridSpan w:val="8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25.12</w:t>
            </w:r>
          </w:p>
        </w:tc>
        <w:tc>
          <w:tcPr>
            <w:tcW w:w="1308" w:type="dxa"/>
            <w:gridSpan w:val="3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Откуда в снежках грязь?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Источники загрязнения нашей планеты и спосо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бы защиты её от загрязнений. Распространение загрязнений в окружающей среде</w:t>
            </w: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исследовать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снежки и снеговую воду на наличие загрязнений;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источники появления загрязнений в снеге;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предложения по защите окружающей среды от загрязнений;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сказку на предло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женную тему;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45" w:type="dxa"/>
            <w:gridSpan w:val="8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308" w:type="dxa"/>
            <w:gridSpan w:val="3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61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«Как, откуда и куда?» Презентация проекта «Моя семья»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Проверка знаний и умений. Представление ре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зультатов проектной деятельности. Формирова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тестовые задания учебника;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подготовленными сообщениями,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иллюстрировать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их наглядными материалами;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выступления учащихся;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достижения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других учащихся</w:t>
            </w:r>
          </w:p>
        </w:tc>
        <w:tc>
          <w:tcPr>
            <w:tcW w:w="1245" w:type="dxa"/>
            <w:gridSpan w:val="8"/>
          </w:tcPr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15.01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3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Когда учиться интересно?</w:t>
            </w:r>
          </w:p>
          <w:p w:rsidR="00B85C06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Знакомство с целями и задачами раздела. Усло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вия интересной и успешной учебы: хорошее оснащение классного помещения, дружный кол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лектив класса, взаимопомощь одноклассников, доверительные отношения с учителем. Обраще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ние к учителю</w:t>
            </w:r>
          </w:p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условия интересной и успешной учёбы;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фотографии в учебнике,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 случаях взаимопо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мощи в классе;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 своём учителе;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формулиро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выводы из коллективного обсуждения;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8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42B3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16.01</w:t>
            </w:r>
          </w:p>
        </w:tc>
        <w:tc>
          <w:tcPr>
            <w:tcW w:w="1308" w:type="dxa"/>
            <w:gridSpan w:val="3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Проект «Мой класс и моя школа»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ходе выполнения проекта дети с помощью взрослых учатся: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фотографировать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наиболее интересные со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бытия в классе, здание школы, классную комна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ту и т. д.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коллективно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рассказ о школе и классе;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презентовать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итоги коллективного проекта, сопровождая рассказ фотографиями (слайдами);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                   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—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формлять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фотовыставку;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8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22.01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3"/>
          </w:tcPr>
          <w:p w:rsidR="00B85C06" w:rsidRDefault="00B85C06" w:rsidP="00DC574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Когда придёт суббота?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Время и его течение. Прошлое, настоящее и бу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дущее. Последовательность дней недели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прошлое, настоящее и будущее;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отображать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помощью карточек последовательность дней недели, на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зывать дни недели в правильной последователь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ности, проводить взаимоконтроль;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любимый день недели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, почему именно он является любимым;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30" w:type="dxa"/>
            <w:gridSpan w:val="7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323" w:type="dxa"/>
            <w:gridSpan w:val="4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61" w:type="dxa"/>
          </w:tcPr>
          <w:p w:rsidR="00B85C06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Когда наступит лето?</w:t>
            </w:r>
          </w:p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Последовательность смены времён года и меся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цев в нём. Названия осенних, зимних, весенних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и летних месяцев. Зависимость природных явле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ний от смены времён года</w:t>
            </w: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схему смены времён года и месяцев;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времена года в правильной последовательности,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соотносить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времена года и месяцы;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использовать цветные фишки для вы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полнения заданий;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природные явления в разные времена года;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любимое время года и объяснять, почему именно оно является любимым;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находить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несоответствия в природных явлениях на рисунках учебника; 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сезонные изменения в природе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фиксировать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их в рабочей тетради;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7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29.01</w:t>
            </w:r>
          </w:p>
        </w:tc>
        <w:tc>
          <w:tcPr>
            <w:tcW w:w="1323" w:type="dxa"/>
            <w:gridSpan w:val="4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Где живут белые медведи?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Холодные районы Земли: Северный Ледовитый океан и Антарктида. Животный мир холодных районов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находить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глобусе Северный Ледовитый океан и Антаркти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ду,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их, осуществлять самокон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троль;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примеры животных холодных районов;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связь между строением, образом жизни животных и природными условиями;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7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42B3">
              <w:rPr>
                <w:rFonts w:eastAsia="Times New Roman"/>
                <w:bCs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323" w:type="dxa"/>
            <w:gridSpan w:val="4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Где живут слоны?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Жаркие районы Земли: саванна и тропический лес. Животный мир жарких районов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учетную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глобусе экватор и жаркие районы Земли, харак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теризовать их,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группе: анализировать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рисунок учебника,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плану о полученной информации;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примеры животных жарких райо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нов;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связь между строением, обра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зом жизни животных и природными условиями;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30" w:type="dxa"/>
            <w:gridSpan w:val="7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05.02</w:t>
            </w:r>
          </w:p>
        </w:tc>
        <w:tc>
          <w:tcPr>
            <w:tcW w:w="1323" w:type="dxa"/>
            <w:gridSpan w:val="4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Где зимуют птицы?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Зимующие и перелётные птицы. Места зимовок перелётных птиц. Исследование учёными марш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рутов перелёта птиц. Причины, заставляющие птиц улетать на зиму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зимующих и перелётных птиц;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(классифицировать) птиц с ис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пользованием цветных фишек;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выдвигать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предположения о местах зимовок птиц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их,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причины отлёта птиц в тёплые края;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примеры зимующих и перелётных птиц;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30" w:type="dxa"/>
            <w:gridSpan w:val="7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323" w:type="dxa"/>
            <w:gridSpan w:val="4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Когда появилась одежда?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История появления одежды и развития моды. За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висимость типа одежды от погодных условий, национальных традиций и её назначения (дело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вая, спортивная, рабочая, домашняя, празднич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ная, военная)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помощью иллюстраций учебника историю появления одежды и развития моды;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одежду людей по рисунку;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национальную одежду своего народа от одежды других народов;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различать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типы одежды в зависимости от её назначения,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одежду для разных случаев;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взрослыми: изготавливать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скарадный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костюм;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30" w:type="dxa"/>
            <w:gridSpan w:val="7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12.02</w:t>
            </w:r>
          </w:p>
        </w:tc>
        <w:tc>
          <w:tcPr>
            <w:tcW w:w="1323" w:type="dxa"/>
            <w:gridSpan w:val="4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Когда изобрели велосипед?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История появления и усовершенствования вело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сипеда. Устройство велосипеда, разнообразие со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временных моделей (прогулочный, гоночный, тандем, детский трёхколёсный). Правила дорож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ного движения и безопасности при езде на вело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сипеде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старинные и современные велоси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педы;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извлекать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 учебника ин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формацию об устройстве велосипеда,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роль велосипеда в нашей жизни;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правила безопасной езды на вело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сипеде;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7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323" w:type="dxa"/>
            <w:gridSpan w:val="4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61" w:type="dxa"/>
          </w:tcPr>
          <w:p w:rsidR="00B85C06" w:rsidRPr="00E92725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Когда мы станем взрослыми?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Отличие жизни взрослого человека от жизни ре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бёнка. Необходимость выбора профессии, целе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вых установок на будущее. Ответственность че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ловека за состояние окружающего мира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жизнь взрослого и ребёнка;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фотографиям в учебнике про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фессии людей, рассказывать о профессиях ро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дителей и старших членов семьи,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, какие профессии будут востребованы в будущем;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 паре: 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рисунки учебни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выводы в соответствии с за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данием;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 том, что в окружающем мире зависит от наших поступков;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6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338" w:type="dxa"/>
            <w:gridSpan w:val="5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rPr>
          <w:trHeight w:val="2055"/>
        </w:trPr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«Где и когда?» Презента-</w:t>
            </w:r>
          </w:p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ция</w:t>
            </w:r>
            <w:proofErr w:type="spellEnd"/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проекта «Мой класс и моя школа»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Проверка знаний и умений. Представление ре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зультатов проектной деятельности. Формирова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тестовые задания учебника;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подготовленными сообщениями,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иллюстрировать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их наглядными материалами;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выступления учащихся;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и достижения других учащихся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6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338" w:type="dxa"/>
            <w:gridSpan w:val="5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rPr>
          <w:trHeight w:val="480"/>
        </w:trPr>
        <w:tc>
          <w:tcPr>
            <w:tcW w:w="14459" w:type="dxa"/>
            <w:gridSpan w:val="14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Раздел « Почему и зачем?» (22ч)</w:t>
            </w: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Почему Солнце светит днём, а звёзды ночью?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Знакомство с целями и задачами раздела. Солнце — ближайшая к Земле звезда. Форма, цвет, сравнительные размеры звёзд. Созвездие Льва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сопоставлять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видимые и реальные размеры звёзд, в том числе и Солнца;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моделировать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форму, цвет, сравнительные размеры некоторых звёзд (</w:t>
            </w:r>
            <w:proofErr w:type="spellStart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Альдебаран</w:t>
            </w:r>
            <w:proofErr w:type="spellEnd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, Регул, Солнце, Сириус),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взаи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атлас-определитель для полу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чения нужной информации;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звездие Льва;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proofErr w:type="gramStart"/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взрослыми: 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кар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тину звёздного неба,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нём созвездие Льва;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6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338" w:type="dxa"/>
            <w:gridSpan w:val="5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Почему Луна бывает разной?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Луна — спутник Земли, её особенности. Измене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ние внешнего вида Луны и его причины. Спосо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бы изучения Луны</w:t>
            </w: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схемы движения Луны вокруг Земли и освещения её поверхности Солнцем;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выводы о причинах изменения внешнего вида Луны;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 пластилина форму Луны;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помощью рисунков в учебни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ке об изучении Луны учёными,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proofErr w:type="gramStart"/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взрослыми: 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 изменениями внешнего вида Луны,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фикси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результаты наблюдений в рабочей тет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ради;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15" w:type="dxa"/>
            <w:gridSpan w:val="6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06.03</w:t>
            </w:r>
          </w:p>
        </w:tc>
        <w:tc>
          <w:tcPr>
            <w:tcW w:w="1338" w:type="dxa"/>
            <w:gridSpan w:val="5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Почему идёт дождь и дует ветер?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Причины возникновения дождя и ветра. Их зна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чение для человека, растений и животных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 дождями и ветром;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группе: 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рисунку учебника о видах дождя (ливень, </w:t>
            </w:r>
            <w:proofErr w:type="spellStart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косохлёст</w:t>
            </w:r>
            <w:proofErr w:type="spellEnd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, сит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ничек);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 списка слов те, которые подходят для описания ветра;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чины возникновения дождя и ветра;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сказку по рисунку;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15" w:type="dxa"/>
            <w:gridSpan w:val="6"/>
          </w:tcPr>
          <w:p w:rsidR="00B85C06" w:rsidRPr="00E042B3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12.03</w:t>
            </w:r>
          </w:p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5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Почему звенит звонок?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Разнообразие звуков в окружающем мире. При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чина возникновения и способ распространения звуков. Необходимость беречь уши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рисунок учебника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переда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голосом звуки окружающего мира;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исследовать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возникновение и распространение звуков;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, почему и как следует беречь уши;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предположения о причине возникновения эха,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верку;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сказку по рисунку;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200" w:type="dxa"/>
            <w:gridSpan w:val="5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353" w:type="dxa"/>
            <w:gridSpan w:val="6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Почему радуга разноцветная?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Радуга — украшение окружающего мира. Цвета радуги. Причины возникновения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радуги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чувства, возникающие при виде радуги;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цвета радуги по своим наблю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дениям и рисунку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учебника;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последовательность цветов радуги с помощью мнемонического приёма;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предположения о причинах воз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никновения радуги,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отображать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последователь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ность цветов радуги с помощью цветных поло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сок,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взаимопроверку;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рию по рисунку;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185" w:type="dxa"/>
            <w:gridSpan w:val="4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19.03</w:t>
            </w:r>
          </w:p>
        </w:tc>
        <w:tc>
          <w:tcPr>
            <w:tcW w:w="1368" w:type="dxa"/>
            <w:gridSpan w:val="7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961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Почему мы любим кошек и</w:t>
            </w:r>
          </w:p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собак?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Взаимоотношения человека и его домашних пи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томцев (кошек и собак). Предметы ухода за до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машними животными. Особенности ухода за кошкой и собакой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плану своего домашнего пи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томца (кошку, собаку);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наше отношение к домашним пи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томцам;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рисункам учебника об уходе за кошкой и собакой;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познакомить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предметами ухода за кошкой и собакой и их назначением;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ролевой игре, моделирующей взаимоотношения хозяина и домашнего любимца;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185" w:type="dxa"/>
            <w:gridSpan w:val="4"/>
          </w:tcPr>
          <w:p w:rsidR="00B85C06" w:rsidRPr="00E042B3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368" w:type="dxa"/>
            <w:gridSpan w:val="7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Проект «Мои домашние питомцы»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ходе выполнения проекта дети с помощью взрослых учатся: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 домашним любимцем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фик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результаты наблюдений;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фотографировать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свою кошку (собаку) в наиболее интересных ситуациях;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рассказ о своей кошке (собаке), её характере, повадках, играх;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презентовать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свой проект с демонстрацией фотографий (слайдов);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оформлять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фотовыставку;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</w:tc>
        <w:tc>
          <w:tcPr>
            <w:tcW w:w="1185" w:type="dxa"/>
            <w:gridSpan w:val="4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02.04</w:t>
            </w:r>
          </w:p>
        </w:tc>
        <w:tc>
          <w:tcPr>
            <w:tcW w:w="1368" w:type="dxa"/>
            <w:gridSpan w:val="7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Почему мы не будем рвать </w:t>
            </w:r>
            <w:proofErr w:type="gramStart"/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цветы</w:t>
            </w:r>
            <w:proofErr w:type="gramEnd"/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и ловить бабочек?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Разнообразие цветов и бабочек. Взаимосвязь цветов и бабочек. Необходимость сохранения природного окружения человека. Правила пове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дения на лугу</w:t>
            </w: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определять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цветы и бабо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чек с помощью атласа-определителя,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рисунки учеб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ника,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поступки других людей и свои собственные по отношению к природе,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форму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правила поведения в природе,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сопо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ставлять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их с эталоном;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взаимосвязь цветов и бабо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чек на основе информации учебника;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рию по рисунку;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383" w:type="dxa"/>
            <w:gridSpan w:val="8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Звуки леса, их разнообразие и красота. Необхо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димость соблюдения тишины в лесу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лесных обитателей по звукам, кото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рые они издают; передавать голосом звуки леса;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(с опорой на рисунок учебника), почему в лесу нужно соблюдать тишину;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 паре: устанавливать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причинно-следственные связи (на основе информации учебника),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своё поведение в лесу и поведение других людей на основании чтения (прослушива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ния) рассказов из книги «Великан на поляне»;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правила поведения в природе; </w:t>
            </w:r>
          </w:p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170" w:type="dxa"/>
            <w:gridSpan w:val="3"/>
          </w:tcPr>
          <w:p w:rsidR="00B85C06" w:rsidRPr="00C2418B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09.04</w:t>
            </w:r>
          </w:p>
        </w:tc>
        <w:tc>
          <w:tcPr>
            <w:tcW w:w="1383" w:type="dxa"/>
            <w:gridSpan w:val="8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Зачем мы спим ночью?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Значение сна в жизни человека. Правила подго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товки ко сну. Как спят животные. Работа человека в ночную смену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рисунки учебника,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делать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выво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ды о значении сна в жизни человека;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 правилах подготовки ко сну, использовать для выполне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ния задания цветные фишки,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вза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имопроверку;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правильность своей подготовки ко сну;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(на основе наблюдений) о сне животных;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рисункам профессии людей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об их работе;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83" w:type="dxa"/>
            <w:gridSpan w:val="8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61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Почему нужно есть много овощей и фруктов?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Овощи и фрукты, их разнообразие и значение в питании человека. Витамины. Правила гигие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ны при употреблении овощей и фруктов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овощи и фрукты;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(классифицировать) их с использованием цвет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ных фишек,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группе: находить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учебнике ин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формацию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о витаминах в соответствии с задани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ем;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роль витаминов</w:t>
            </w:r>
            <w:proofErr w:type="gramStart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, В и С в жиз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недеятельности организма;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правила гигиены при употребле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нии овощей и фруктов;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</w:tcPr>
          <w:p w:rsidR="00B85C06" w:rsidRPr="00C2418B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16.04</w:t>
            </w:r>
          </w:p>
        </w:tc>
        <w:tc>
          <w:tcPr>
            <w:tcW w:w="1398" w:type="dxa"/>
            <w:gridSpan w:val="9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Важнейшие правила гигиены, необходимость их соблюдения. Освоение приёмов чистки зубов и мытья рук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обосновывать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необходимость чистки зубов и мытья рук,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из предложенных нужные предметы гигиены,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их назначение;</w:t>
            </w:r>
            <w:proofErr w:type="gramEnd"/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рисункам, в каких случаях следует мыть руки;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приёмы чистки зубов и мытья рук;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, что зубная щётка и полотенце у каждого человека должны быть личные;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основные правила гигиены;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155" w:type="dxa"/>
            <w:gridSpan w:val="2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17.04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gridSpan w:val="9"/>
          </w:tcPr>
          <w:p w:rsidR="00B85C06" w:rsidRDefault="00B85C06" w:rsidP="00DC574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Default="00B85C06" w:rsidP="00DC574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Зачем нам телефон и телевизор?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Почта, телеграф, телефон — средства связи. Ра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дио, телевидение, пресса (газеты и журна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лы) — средства массовой информации. Интернет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средства связи и средства массо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вой информации;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(с опорой на фотографии в учебнике) о видах телефонов;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назначение радиоприёмника, теле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визора, газет и журналов;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сравнивать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старинные и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современные предметы (телефоны, телевизоры, радиоприёмники);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назначение Интернета;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ситуации вызова экстренной помощи по телефону;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140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23.04</w:t>
            </w:r>
          </w:p>
        </w:tc>
        <w:tc>
          <w:tcPr>
            <w:tcW w:w="1413" w:type="dxa"/>
            <w:gridSpan w:val="10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Зачем нужны автомобили?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Автомобили — наземный транспорт, их разно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образие и назначение. Знакомство с устройством автомобиля. Электромобиль — автомобиль буду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щего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автомобили и объяснять их назначение;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устройством автомобиля,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взаимопроверку;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представленную в учебнике ин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формацию для выполнения задания;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140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413" w:type="dxa"/>
            <w:gridSpan w:val="10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Зачем нужны поезда?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Поезда — 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поезда в зависимости от их назначения;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об устройстве железной дороги,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самоконтроль;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информацию учебника для вы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полнения задания, сравнивать старинные и со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временные поезда;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140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413" w:type="dxa"/>
            <w:gridSpan w:val="10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Зачем строят корабли?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Корабли (суда) — водный транспорт. Виды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кора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блей в зависимости от назначения (пассажир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ские, грузовые, рыболовные, исследовательские суда, военные корабли). Устройство корабля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корабли в зависимости от их назначения;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 своих впечатлениях от плава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ния на корабле;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устройством корабля,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проверку и взаимопроверку;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B85C06" w:rsidRPr="00C2418B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01</w:t>
            </w:r>
            <w:r w:rsidRPr="00C2418B">
              <w:rPr>
                <w:rFonts w:eastAsia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3" w:type="dxa"/>
            <w:gridSpan w:val="10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Зачем строят самолёты?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Самолёты — воздушный транспорт. Виды само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лётов в зависимости от их назначения (пасса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жирские, грузовые, военные, спортивные). Устройство самолёта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самолёты в зависимости от их назначения;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 своих впечатлениях от полёта на самолёте;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устройством самолёта,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мопроверку и взаимопроверку;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</w:t>
            </w:r>
            <w:proofErr w:type="spellStart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н</w:t>
            </w:r>
            <w:proofErr w:type="gramStart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a</w:t>
            </w:r>
            <w:proofErr w:type="spellEnd"/>
            <w:proofErr w:type="gramEnd"/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413" w:type="dxa"/>
            <w:gridSpan w:val="10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Почему в автомобиле и поезде нужно соблю</w:t>
            </w: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дать правила безопасности?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обобщать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сведения о транспорте, получен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ные на предыдущих уроках;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необходимость соблюдения пра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вил безопасности в транспорте;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группе: знакомиться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пра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вилами безопасности в автомобиле, поезде и на железной дороге;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 прави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лах безопасности в автобусе, троллейбусе, трам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вае;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08.05</w:t>
            </w:r>
          </w:p>
        </w:tc>
        <w:tc>
          <w:tcPr>
            <w:tcW w:w="1413" w:type="dxa"/>
            <w:gridSpan w:val="10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Почему на корабле и в самолёте нужно со</w:t>
            </w: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блюдать правила безопасности?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Правила безопасности на водном и воздушном транспорте. Спасательные средства на корабле и в самолёте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группе: знакомиться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правила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ми безопасности и спасательными средствами на корабле и в самолёте;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140" w:type="dxa"/>
          </w:tcPr>
          <w:p w:rsidR="00B85C06" w:rsidRPr="00C2418B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413" w:type="dxa"/>
            <w:gridSpan w:val="10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Зачем люди осваивают космос?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Систематизация сведений о космосе, получен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ных в течение года. Освоение человеком космо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са: цели полётов в космос, Ю.А. Гагарин — пер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вый космонавт Земли, искусственные спутники Земли, космические научные станции</w:t>
            </w:r>
          </w:p>
          <w:p w:rsidR="00B85C06" w:rsidRPr="003B6B7E" w:rsidRDefault="00B85C06" w:rsidP="00DC574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об освоении человеком космо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са, опираясь на иллюстрации учебника;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работать в группе: высказывать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предполо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жения по вопросам учебника,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экипировку космонавта;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ролевой игре «Полёт в кос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мос»;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B85C06" w:rsidRPr="00C2418B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15.05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10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961" w:type="dxa"/>
          </w:tcPr>
          <w:p w:rsidR="00B85C06" w:rsidRPr="00E9397A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Первоначальное представление об экологии. Взаимосвязи между человеком и природой. День Земли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тексте учебника ответы на во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просы;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примеры взаимосвязей между че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 xml:space="preserve">ловеком и природой;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поступки по отношению к природе и рассказывать о них;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конкурсе рисунков на тему «Чудесный мир природы»;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413" w:type="dxa"/>
            <w:gridSpan w:val="10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85C06" w:rsidRPr="00B85AEB" w:rsidTr="00DC5747">
        <w:tc>
          <w:tcPr>
            <w:tcW w:w="708" w:type="dxa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61" w:type="dxa"/>
          </w:tcPr>
          <w:p w:rsidR="00B85C06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E9397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softHyphen/>
              <w:t>цы».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Поверка знаний и 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>умений. Представление ре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зультатов проектной деятельности. Формирова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тестовые задания учебника;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подготовленными сообщениями,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иллюстрировать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их наглядными материалами;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выступления учащихся; 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3B6B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3B6B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свои достижения и достижения других учащихся</w:t>
            </w: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B85C06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22.05</w:t>
            </w: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10"/>
          </w:tcPr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B85C06" w:rsidRPr="003B6B7E" w:rsidRDefault="00B85C06" w:rsidP="00DC5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85C06" w:rsidRDefault="00B85C06" w:rsidP="00B85C06">
      <w:pPr>
        <w:pStyle w:val="4"/>
        <w:tabs>
          <w:tab w:val="left" w:pos="0"/>
          <w:tab w:val="left" w:pos="5560"/>
        </w:tabs>
        <w:spacing w:line="360" w:lineRule="auto"/>
        <w:rPr>
          <w:rFonts w:ascii="Times New Roman" w:hAnsi="Times New Roman"/>
        </w:rPr>
        <w:sectPr w:rsidR="00B85C06" w:rsidSect="00F868D8">
          <w:pgSz w:w="16838" w:h="11906" w:orient="landscape" w:code="9"/>
          <w:pgMar w:top="992" w:right="1134" w:bottom="851" w:left="1134" w:header="709" w:footer="709" w:gutter="0"/>
          <w:cols w:space="708"/>
          <w:titlePg/>
          <w:docGrid w:linePitch="360"/>
        </w:sectPr>
      </w:pPr>
    </w:p>
    <w:p w:rsidR="00B85C06" w:rsidRPr="00B85C06" w:rsidRDefault="00B85C06" w:rsidP="00B85C0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szCs w:val="28"/>
          <w:lang w:val="en-US" w:eastAsia="ru-RU"/>
        </w:rPr>
      </w:pPr>
    </w:p>
    <w:p w:rsidR="00B85C06" w:rsidRDefault="00B85C06" w:rsidP="00B85C06">
      <w:p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B85C06">
        <w:rPr>
          <w:b/>
          <w:bCs/>
          <w:sz w:val="24"/>
          <w:szCs w:val="24"/>
        </w:rPr>
        <w:t xml:space="preserve">                               </w:t>
      </w:r>
      <w:r>
        <w:rPr>
          <w:b/>
          <w:bCs/>
          <w:sz w:val="24"/>
          <w:szCs w:val="24"/>
        </w:rPr>
        <w:t xml:space="preserve">МАТЕРИАЛЬНО – ТЕХНИЧЕСКОЕ ОБЕСПЕЧЕНИЕ ОБРАЗОВАТЕЛЬНОГО ПРОЦЕССА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5"/>
        <w:gridCol w:w="7391"/>
      </w:tblGrid>
      <w:tr w:rsidR="00B85C06" w:rsidTr="00B85C06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06" w:rsidRDefault="00B85C06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Наименование объектов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и средств  материально – технического обеспечения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Примечания</w:t>
            </w:r>
          </w:p>
        </w:tc>
      </w:tr>
      <w:tr w:rsidR="00B85C06" w:rsidTr="00B85C06">
        <w:tc>
          <w:tcPr>
            <w:tcW w:w="1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           Книгопечатная продукция</w:t>
            </w:r>
          </w:p>
        </w:tc>
      </w:tr>
      <w:tr w:rsidR="00B85C06" w:rsidTr="00B85C06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06" w:rsidRDefault="00B85C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Плешаков А.А. </w:t>
            </w:r>
            <w:r>
              <w:rPr>
                <w:b/>
                <w:bCs/>
                <w:sz w:val="26"/>
                <w:szCs w:val="26"/>
              </w:rPr>
              <w:t>Окружающий мир. Рабочие программы. 1-4 классы.</w:t>
            </w:r>
            <w:r>
              <w:rPr>
                <w:bCs/>
                <w:sz w:val="26"/>
                <w:szCs w:val="26"/>
              </w:rPr>
              <w:t xml:space="preserve"> – М.: Просвещение, 2011.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Учебники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1. Плешаков А.А. </w:t>
            </w:r>
            <w:r>
              <w:rPr>
                <w:b/>
                <w:bCs/>
                <w:sz w:val="26"/>
                <w:szCs w:val="26"/>
              </w:rPr>
              <w:t xml:space="preserve">Окружающий мир. Учебник. 1 класс. В 2ч. Ч. 1.   </w:t>
            </w:r>
            <w:r>
              <w:rPr>
                <w:bCs/>
                <w:sz w:val="26"/>
                <w:szCs w:val="26"/>
              </w:rPr>
              <w:t xml:space="preserve"> – М.</w:t>
            </w:r>
            <w:proofErr w:type="gramStart"/>
            <w:r>
              <w:rPr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bCs/>
                <w:sz w:val="26"/>
                <w:szCs w:val="26"/>
              </w:rPr>
              <w:t xml:space="preserve"> Просвещение, 2011.                                                                                                   2.Плешаков А.А. </w:t>
            </w:r>
            <w:r>
              <w:rPr>
                <w:b/>
                <w:bCs/>
                <w:sz w:val="26"/>
                <w:szCs w:val="26"/>
              </w:rPr>
              <w:t>Окружающий мир. Учебник. 1 класс. В 2 ч. Ч. 2</w:t>
            </w:r>
            <w:r>
              <w:rPr>
                <w:bCs/>
                <w:sz w:val="26"/>
                <w:szCs w:val="26"/>
              </w:rPr>
              <w:t>.   – М.</w:t>
            </w:r>
            <w:proofErr w:type="gramStart"/>
            <w:r>
              <w:rPr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bCs/>
                <w:sz w:val="26"/>
                <w:szCs w:val="26"/>
              </w:rPr>
              <w:t xml:space="preserve"> Просвещение, 2011.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Рабочие тетради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1. Плешаков А.А. </w:t>
            </w:r>
            <w:r>
              <w:rPr>
                <w:b/>
                <w:bCs/>
                <w:sz w:val="26"/>
                <w:szCs w:val="26"/>
              </w:rPr>
              <w:t>Окружающий мир. Рабочая тетрадь. 1 класс.        В 2 ч.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Ч. 1.</w:t>
            </w:r>
            <w:r>
              <w:rPr>
                <w:bCs/>
                <w:sz w:val="26"/>
                <w:szCs w:val="26"/>
              </w:rPr>
              <w:t xml:space="preserve"> – М.</w:t>
            </w:r>
            <w:proofErr w:type="gramStart"/>
            <w:r>
              <w:rPr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bCs/>
                <w:sz w:val="26"/>
                <w:szCs w:val="26"/>
              </w:rPr>
              <w:t xml:space="preserve"> Просвещение, 2011.                                                                                                       2. Плешаков А.А</w:t>
            </w:r>
            <w:r>
              <w:rPr>
                <w:b/>
                <w:bCs/>
                <w:sz w:val="26"/>
                <w:szCs w:val="26"/>
              </w:rPr>
              <w:t>. Окружающий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мир. Рабочая тетрадь. 1 класс.        В 2 ч.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Ч.2</w:t>
            </w:r>
            <w:r>
              <w:rPr>
                <w:bCs/>
                <w:sz w:val="26"/>
                <w:szCs w:val="26"/>
              </w:rPr>
              <w:t>. – М.</w:t>
            </w:r>
            <w:proofErr w:type="gramStart"/>
            <w:r>
              <w:rPr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bCs/>
                <w:sz w:val="26"/>
                <w:szCs w:val="26"/>
              </w:rPr>
              <w:t xml:space="preserve"> Просвещение, 2011.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Тесты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Плешаков А.А., </w:t>
            </w:r>
            <w:proofErr w:type="spellStart"/>
            <w:r>
              <w:rPr>
                <w:bCs/>
                <w:sz w:val="26"/>
                <w:szCs w:val="26"/>
              </w:rPr>
              <w:t>Гара</w:t>
            </w:r>
            <w:proofErr w:type="spellEnd"/>
            <w:r>
              <w:rPr>
                <w:bCs/>
                <w:sz w:val="26"/>
                <w:szCs w:val="26"/>
              </w:rPr>
              <w:t xml:space="preserve"> Н.Н, Назарова З.Д. </w:t>
            </w:r>
            <w:r>
              <w:rPr>
                <w:b/>
                <w:bCs/>
                <w:sz w:val="26"/>
                <w:szCs w:val="26"/>
              </w:rPr>
              <w:t>Окружающий мир: Тесты: 1 класс. – М.</w:t>
            </w:r>
            <w:proofErr w:type="gramStart"/>
            <w:r>
              <w:rPr>
                <w:b/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Просвещение, 2010.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Методические пособия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Плешаков А.А., Александрова В.П., Борисова С.А. </w:t>
            </w:r>
            <w:r>
              <w:rPr>
                <w:b/>
                <w:bCs/>
                <w:sz w:val="26"/>
                <w:szCs w:val="26"/>
              </w:rPr>
              <w:t>Окружающий мир: Поурочные разработки: 1 класс.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 Плешаков А.А.</w:t>
            </w:r>
            <w:r>
              <w:rPr>
                <w:b/>
                <w:bCs/>
                <w:sz w:val="26"/>
                <w:szCs w:val="26"/>
              </w:rPr>
              <w:t xml:space="preserve"> От земли до неба: </w:t>
            </w:r>
            <w:r>
              <w:rPr>
                <w:bCs/>
                <w:sz w:val="26"/>
                <w:szCs w:val="26"/>
              </w:rPr>
              <w:t>Атлас – определитель: Пособие для учащихся общеобразовательных учреждений. – М.</w:t>
            </w:r>
            <w:proofErr w:type="gramStart"/>
            <w:r>
              <w:rPr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bCs/>
                <w:sz w:val="26"/>
                <w:szCs w:val="26"/>
              </w:rPr>
              <w:t xml:space="preserve"> Просвещение, 2010.                                                                                                                             2. Плешаков А.А</w:t>
            </w:r>
            <w:r>
              <w:rPr>
                <w:b/>
                <w:bCs/>
                <w:sz w:val="26"/>
                <w:szCs w:val="26"/>
              </w:rPr>
              <w:t>. Зелёные страницы</w:t>
            </w:r>
            <w:r>
              <w:rPr>
                <w:bCs/>
                <w:sz w:val="26"/>
                <w:szCs w:val="26"/>
              </w:rPr>
              <w:t>. Книга для учащихся начальных классов. – М.</w:t>
            </w:r>
            <w:proofErr w:type="gramStart"/>
            <w:r>
              <w:rPr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bCs/>
                <w:sz w:val="26"/>
                <w:szCs w:val="26"/>
              </w:rPr>
              <w:t xml:space="preserve"> Просвещение, 2010.                                                                                      3. Плешаков А.А., Румянцев А.А</w:t>
            </w:r>
            <w:r>
              <w:rPr>
                <w:b/>
                <w:bCs/>
                <w:sz w:val="26"/>
                <w:szCs w:val="26"/>
              </w:rPr>
              <w:t>. Великан на поляне, или Первые уроки экологической этики</w:t>
            </w:r>
            <w:r>
              <w:rPr>
                <w:bCs/>
                <w:sz w:val="26"/>
                <w:szCs w:val="26"/>
              </w:rPr>
              <w:t>: пособие для учащихся общеобразовательных учреждений. – М.</w:t>
            </w:r>
            <w:proofErr w:type="gramStart"/>
            <w:r>
              <w:rPr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bCs/>
                <w:sz w:val="26"/>
                <w:szCs w:val="26"/>
              </w:rPr>
              <w:t xml:space="preserve"> просвещение, 2010.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06" w:rsidRDefault="00B85C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 В программе определены цели и задачи курса « Окружающий мир»; рассмотрены подходы к структурированию учебного материала; представлены результаты изучения предмета, основное содержание курса, тематическое планирование с характеристикой основных видов деятельности учащихся; описано материально – техническое обеспечение.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В учебниках на шмуцтитулах каждого раздела сформулированы основные цели и задачи учебной деятельности. В начале каждого урока представлены цели и задачи учебной деятельности на данном уроке.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С целью формирования умения планировать учебные действия, </w:t>
            </w:r>
            <w:proofErr w:type="gramStart"/>
            <w:r>
              <w:rPr>
                <w:bCs/>
                <w:sz w:val="26"/>
                <w:szCs w:val="26"/>
              </w:rPr>
              <w:t>определять наиболее эффективные способы</w:t>
            </w:r>
            <w:proofErr w:type="gramEnd"/>
            <w:r>
              <w:rPr>
                <w:bCs/>
                <w:sz w:val="26"/>
                <w:szCs w:val="26"/>
              </w:rPr>
              <w:t xml:space="preserve"> достижения результата в учебники включены планы описания и изучения объектов окружающего мира, алгоритмы практических действий, задания, предусматривающие определение этапов проведения опытов, способов моделирования.  Развитию умения планировать учебные действия, работать на результат служит осуществление проектной деятельности, предусмотренной в рубрике « Наши проекты» учебников 1-4 </w:t>
            </w:r>
            <w:r>
              <w:rPr>
                <w:bCs/>
                <w:sz w:val="26"/>
                <w:szCs w:val="26"/>
              </w:rPr>
              <w:lastRenderedPageBreak/>
              <w:t xml:space="preserve">классов. В учебнике в методическом аппарате каждой темы имеются задания для осуществления контрольно – оценочной деятельности. В конце каждого раздела помещены задания под рубрикой « Проверим себя и свои достижения», которые позволяют учащимся сделать вывод о достижении поставленных в начале изучения раздела целей и задач. В учебнике имеется «Странички для самопроверки», помогающие осуществлять самоконтроль. Учебные проекты также предусматривают подготовку и проведение </w:t>
            </w:r>
            <w:proofErr w:type="gramStart"/>
            <w:r>
              <w:rPr>
                <w:bCs/>
                <w:sz w:val="26"/>
                <w:szCs w:val="26"/>
              </w:rPr>
              <w:t>презентаций</w:t>
            </w:r>
            <w:proofErr w:type="gramEnd"/>
            <w:r>
              <w:rPr>
                <w:bCs/>
                <w:sz w:val="26"/>
                <w:szCs w:val="26"/>
              </w:rPr>
              <w:t xml:space="preserve"> и оценку результатов работы.  На освоение начальных форм познавательной рефлексии направлены практически все учебные темы учебников 1 – 4 классов.                                                                     Структура учебного материала по каждой теме предусматривает осознание учеником целей, процессов и результатов деятельности. Каждая тема в учебнике заканчивается рубрикой « Проверь себя» и кратким резюме по содержанию учебного материала, предоставляющим эталон, с которым дети сравнивают собственные выводы. Каждый раздел учебника заканчивается заданиями под рубрикой  « Проверим себя и оценим свои достижения». Специальные условные знаки в виде смайликов помогают осуществлению действия самооценки, после которого ученику предоставляется возможность повторить или заново изучить тот или иной учебный материал.                                                               </w:t>
            </w:r>
            <w:proofErr w:type="spellStart"/>
            <w:r>
              <w:rPr>
                <w:bCs/>
                <w:sz w:val="26"/>
                <w:szCs w:val="26"/>
              </w:rPr>
              <w:t>Знаково</w:t>
            </w:r>
            <w:proofErr w:type="spellEnd"/>
            <w:r>
              <w:rPr>
                <w:bCs/>
                <w:sz w:val="26"/>
                <w:szCs w:val="26"/>
              </w:rPr>
              <w:t xml:space="preserve"> – символические средства активно используются для создания моделей изучаемых объектов и процессов. Деятельность моделирования широко представлена в учебниках. Задания такого рода отмечены специальным условным знаком.                                  Немаловажное значение для достижения указанных результатов имеет освоение учащимися системы навигации учебников, выстроенных в едином ключе с 1 по 4 класс. Основным её элементом являются условные знаки и символы, нацеливающие на определённые виды деятельности и способы её организации. </w:t>
            </w:r>
            <w:r>
              <w:rPr>
                <w:bCs/>
                <w:sz w:val="26"/>
                <w:szCs w:val="26"/>
              </w:rPr>
              <w:lastRenderedPageBreak/>
              <w:t>Первоначальное знакомство с системой навигации осуществляется в 1 классе в теме « Наши помощники – условные знаки».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Рабочие тетради сориентированы на вычленение и тщательную отработку наиболее существенных элементов содержания учебников, обеспечивают фиксацию результатов наблюдений, опытов, практических работ, а также творческую деятельность детей. Специально для занятий в семье предназначены вкладыши в рабочих тетрадях –  « Мой научный дневник». В нём содержатся задания, которые ребёнок с помощью взрослых должен выполнить в течение учебного года.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Тетради тестовых заданий содержат тесты по всем темам курса. В конце каждой тетради имеются ответы на все тесты.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В книгах представлены поурочные разработки по курсу « окружающий мир», подготовленные с учётом последних изменений в содержании учебника и составе </w:t>
            </w:r>
            <w:proofErr w:type="spellStart"/>
            <w:r>
              <w:rPr>
                <w:bCs/>
                <w:sz w:val="26"/>
                <w:szCs w:val="26"/>
              </w:rPr>
              <w:t>учебно</w:t>
            </w:r>
            <w:proofErr w:type="spellEnd"/>
            <w:r>
              <w:rPr>
                <w:bCs/>
                <w:sz w:val="26"/>
                <w:szCs w:val="26"/>
              </w:rPr>
              <w:t xml:space="preserve"> - методического комплекта       </w:t>
            </w:r>
            <w:proofErr w:type="gramStart"/>
            <w:r>
              <w:rPr>
                <w:bCs/>
                <w:sz w:val="26"/>
                <w:szCs w:val="26"/>
              </w:rPr>
              <w:t xml:space="preserve">( </w:t>
            </w:r>
            <w:proofErr w:type="gramEnd"/>
            <w:r>
              <w:rPr>
                <w:bCs/>
                <w:sz w:val="26"/>
                <w:szCs w:val="26"/>
              </w:rPr>
              <w:t xml:space="preserve">УМК). Применительно к каждому уроку раскрыты его задачи и планируемые достижения учащихся, приведён перечень необходимого оборудования, подробно освещены особенности содержания, методы и приёмы работы. Методические пособия построены как своего рода навигатор в системе средств УМК. Определены место и функции каждого компонента УМК на уроке, детально освещены способы взаимодействия и взаимного дополнения </w:t>
            </w:r>
            <w:r>
              <w:rPr>
                <w:bCs/>
                <w:sz w:val="26"/>
                <w:szCs w:val="26"/>
              </w:rPr>
              <w:lastRenderedPageBreak/>
              <w:t xml:space="preserve">составных частей комплекта, особенности работы с каждым из них. Первостепенное внимание уделяется развитию у учащихся умения работать с различными источниками информации как одного из важнейших </w:t>
            </w:r>
            <w:proofErr w:type="spellStart"/>
            <w:r>
              <w:rPr>
                <w:bCs/>
                <w:sz w:val="26"/>
                <w:szCs w:val="26"/>
              </w:rPr>
              <w:t>общеучебных</w:t>
            </w:r>
            <w:proofErr w:type="spellEnd"/>
            <w:r>
              <w:rPr>
                <w:bCs/>
                <w:sz w:val="26"/>
                <w:szCs w:val="26"/>
              </w:rPr>
              <w:t xml:space="preserve"> умений. В поурочных разработках определено оптимальное сочетание различных форм организации деятельности учащихся на уроках: индивидуальной, групповой, коллективной; много внимания уделяется работе в парах, которая оказывается наиболее эффективной. В пособии даны разъяснения к трудным темам курса, приведены инструктивные карточки для самостоятельной работы, примерные вопросы для проведения бесед и т.д. Определён объём домашней работы с указанием конкретных заданий по всем задействованным комплектам УМК.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В комплекте имеются универсальные пособия, работа с которыми рассчитана на все годы обучения. Это атлас – определитель « От земли до неба», книги для учащихся « Зелёные страницы» и « Великан на поляне, или</w:t>
            </w:r>
            <w:proofErr w:type="gramStart"/>
            <w:r>
              <w:rPr>
                <w:bCs/>
                <w:sz w:val="26"/>
                <w:szCs w:val="26"/>
              </w:rPr>
              <w:t xml:space="preserve">  П</w:t>
            </w:r>
            <w:proofErr w:type="gramEnd"/>
            <w:r>
              <w:rPr>
                <w:bCs/>
                <w:sz w:val="26"/>
                <w:szCs w:val="26"/>
              </w:rPr>
              <w:t xml:space="preserve">ервые уроки экологической этики» В 1 классе начинается работа с атласом – определителем « От земли до неба». Это пособие обеспечивает распознавание природных объектов. Желательно, чтобы каждый ребёнок имел такое пособие дома и пользовался им вместе </w:t>
            </w:r>
            <w:proofErr w:type="gramStart"/>
            <w:r>
              <w:rPr>
                <w:bCs/>
                <w:sz w:val="26"/>
                <w:szCs w:val="26"/>
              </w:rPr>
              <w:t>со</w:t>
            </w:r>
            <w:proofErr w:type="gramEnd"/>
            <w:r>
              <w:rPr>
                <w:bCs/>
                <w:sz w:val="26"/>
                <w:szCs w:val="26"/>
              </w:rPr>
              <w:t xml:space="preserve"> взрослыми. Вовлечение ребёнка и взрослого в реальную совместную деятельность позволяет решать воспитательные задачи в познании окружающего мира, избегая декларативности, морализаторства. Таким </w:t>
            </w:r>
            <w:proofErr w:type="gramStart"/>
            <w:r>
              <w:rPr>
                <w:bCs/>
                <w:sz w:val="26"/>
                <w:szCs w:val="26"/>
              </w:rPr>
              <w:t>образом</w:t>
            </w:r>
            <w:proofErr w:type="gramEnd"/>
            <w:r>
              <w:rPr>
                <w:bCs/>
                <w:sz w:val="26"/>
                <w:szCs w:val="26"/>
              </w:rPr>
              <w:t xml:space="preserve"> решается идея курса – формирование семейных ценностей через организацию совместной деятельности ребёнка и взрослых в </w:t>
            </w:r>
            <w:r>
              <w:rPr>
                <w:bCs/>
                <w:sz w:val="26"/>
                <w:szCs w:val="26"/>
              </w:rPr>
              <w:lastRenderedPageBreak/>
              <w:t>семье.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</w:p>
        </w:tc>
      </w:tr>
      <w:tr w:rsidR="00B85C06" w:rsidTr="00B85C06">
        <w:tc>
          <w:tcPr>
            <w:tcW w:w="1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                                                                                                   Печатные пособия</w:t>
            </w:r>
          </w:p>
        </w:tc>
      </w:tr>
      <w:tr w:rsidR="00B85C06" w:rsidTr="00B85C06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Плешаков А.А.</w:t>
            </w:r>
            <w:r>
              <w:rPr>
                <w:b/>
                <w:bCs/>
                <w:sz w:val="26"/>
                <w:szCs w:val="26"/>
              </w:rPr>
              <w:t xml:space="preserve"> Таблицы по окружающему миру. 1 класс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Комплект учебных таблиц включает 16 таблиц большого формата, разработанных на основе курса А.А.Плешкова. Таблицы призваны обеспечивать на уроке разнообразную, прежде всего коллективную, деятельность школьников под руководством учителя. </w:t>
            </w:r>
            <w:proofErr w:type="gramStart"/>
            <w:r>
              <w:rPr>
                <w:bCs/>
                <w:sz w:val="26"/>
                <w:szCs w:val="26"/>
              </w:rPr>
              <w:t xml:space="preserve">Таблицы позволяют выстроить эффектный зрительный ряд, который поможет решению целого ряда задач: развитию у школьников интереса к познанию окружающего мира, формирование современных представлений о природе и мире людей, развитию эмоционально - ценностного отношения к действительности, осмыслению личного опыта общения с природным и социальным окружением, освоению школьниками предметных и </w:t>
            </w:r>
            <w:proofErr w:type="spellStart"/>
            <w:r>
              <w:rPr>
                <w:bCs/>
                <w:sz w:val="26"/>
                <w:szCs w:val="26"/>
              </w:rPr>
              <w:t>метапредметных</w:t>
            </w:r>
            <w:proofErr w:type="spellEnd"/>
            <w:r>
              <w:rPr>
                <w:bCs/>
                <w:sz w:val="26"/>
                <w:szCs w:val="26"/>
              </w:rPr>
              <w:t xml:space="preserve"> универсальных учебных действий.</w:t>
            </w:r>
            <w:proofErr w:type="gramEnd"/>
          </w:p>
        </w:tc>
      </w:tr>
      <w:tr w:rsidR="00B85C06" w:rsidTr="00B85C06">
        <w:tc>
          <w:tcPr>
            <w:tcW w:w="1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Компьютерные и информационно – коммуникативные средства</w:t>
            </w:r>
          </w:p>
        </w:tc>
      </w:tr>
      <w:tr w:rsidR="00B85C06" w:rsidTr="00B85C06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Электронное сопровождение к учебнику « Окружающий мир»  1 класс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Электронные приложения дополняют и обогащают материал учебников </w:t>
            </w:r>
            <w:proofErr w:type="spellStart"/>
            <w:r>
              <w:rPr>
                <w:bCs/>
                <w:sz w:val="26"/>
                <w:szCs w:val="26"/>
              </w:rPr>
              <w:t>мультимедийными</w:t>
            </w:r>
            <w:proofErr w:type="spellEnd"/>
            <w:r>
              <w:rPr>
                <w:bCs/>
                <w:sz w:val="26"/>
                <w:szCs w:val="26"/>
              </w:rPr>
              <w:t xml:space="preserve"> объектами, видеоматериалами, справочной информацией, проверочными тестами разного типа и уровня сложности.</w:t>
            </w:r>
          </w:p>
        </w:tc>
      </w:tr>
      <w:tr w:rsidR="00B85C06" w:rsidTr="00B85C06">
        <w:tc>
          <w:tcPr>
            <w:tcW w:w="1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Технические средства обучения</w:t>
            </w:r>
          </w:p>
        </w:tc>
      </w:tr>
      <w:tr w:rsidR="00B85C06" w:rsidTr="00B85C06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Аудиторная доска с набором приспособлений для крепления карт и таблиц                                                                                                               Телевизор                                                                                        Видеомагнитофон                                                                                    Персональный компьютер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B85C06" w:rsidTr="00B85C06">
        <w:tc>
          <w:tcPr>
            <w:tcW w:w="1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   </w:t>
            </w:r>
            <w:proofErr w:type="spellStart"/>
            <w:r>
              <w:rPr>
                <w:b/>
                <w:bCs/>
                <w:sz w:val="26"/>
                <w:szCs w:val="26"/>
              </w:rPr>
              <w:t>Экранно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– звуковые пособия</w:t>
            </w:r>
          </w:p>
        </w:tc>
      </w:tr>
      <w:tr w:rsidR="00B85C06" w:rsidTr="00B85C06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 </w:t>
            </w:r>
            <w:r>
              <w:rPr>
                <w:bCs/>
                <w:sz w:val="26"/>
                <w:szCs w:val="26"/>
              </w:rPr>
              <w:t>Видеофильмы по природоведению                                                    Аудиозаписи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Фрагменты музыкальных произведений</w:t>
            </w:r>
          </w:p>
        </w:tc>
      </w:tr>
      <w:tr w:rsidR="00B85C06" w:rsidTr="00B85C06">
        <w:tc>
          <w:tcPr>
            <w:tcW w:w="1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</w:t>
            </w:r>
            <w:proofErr w:type="spellStart"/>
            <w:r>
              <w:rPr>
                <w:b/>
                <w:bCs/>
                <w:sz w:val="26"/>
                <w:szCs w:val="26"/>
              </w:rPr>
              <w:t>Учебно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– практическое и </w:t>
            </w:r>
            <w:proofErr w:type="spellStart"/>
            <w:r>
              <w:rPr>
                <w:b/>
                <w:bCs/>
                <w:sz w:val="26"/>
                <w:szCs w:val="26"/>
              </w:rPr>
              <w:t>учебно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– лабораторное оборудование</w:t>
            </w:r>
          </w:p>
        </w:tc>
      </w:tr>
      <w:tr w:rsidR="00B85C06" w:rsidTr="00B85C06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Термометры для измерения температуры воздуха, воды.                      Термометр медицинский.                                                                            Лупа.                                                                                                                 Компас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  <w:r>
              <w:rPr>
                <w:bCs/>
                <w:sz w:val="26"/>
                <w:szCs w:val="26"/>
              </w:rPr>
              <w:t xml:space="preserve">                                                                                                        Микроскоп.                                                                                                  Предметы ухода за растениями.                                                                 Модели светофора, дорожных знаков, сре</w:t>
            </w:r>
            <w:proofErr w:type="gramStart"/>
            <w:r>
              <w:rPr>
                <w:bCs/>
                <w:sz w:val="26"/>
                <w:szCs w:val="26"/>
              </w:rPr>
              <w:t>дств тр</w:t>
            </w:r>
            <w:proofErr w:type="gramEnd"/>
            <w:r>
              <w:rPr>
                <w:bCs/>
                <w:sz w:val="26"/>
                <w:szCs w:val="26"/>
              </w:rPr>
              <w:t>анспорта.                                 Модель « Торс человека с внутренними органами».                                                  Коллекции полезных ископаемых.                                                             Коллекции плодов и семян растений.                                                       Гербарии культурных и дикорастущих растений.                                                   Живые объекты (комнатные растения).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B85C06" w:rsidTr="00B85C06">
        <w:tc>
          <w:tcPr>
            <w:tcW w:w="1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                        Игры и игрушки</w:t>
            </w:r>
          </w:p>
        </w:tc>
      </w:tr>
      <w:tr w:rsidR="00B85C06" w:rsidTr="00B85C06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Наборы карандашей, красок, альбомов для рисования Настольные развивающие игры (лото, игры – путешествия) по темам  предмета « Окружающий мир»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B85C06" w:rsidTr="00B85C06">
        <w:tc>
          <w:tcPr>
            <w:tcW w:w="1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                   Оборудование класса</w:t>
            </w:r>
          </w:p>
        </w:tc>
      </w:tr>
      <w:tr w:rsidR="00B85C06" w:rsidTr="00B85C06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C06" w:rsidRDefault="00B85C06">
            <w:pPr>
              <w:spacing w:before="100" w:beforeAutospacing="1" w:after="100" w:afterAutospacing="1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Ученические столы двухместные с комплектом стульев.                                                  Стол учительский с тумбой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  <w:r>
              <w:rPr>
                <w:bCs/>
                <w:sz w:val="26"/>
                <w:szCs w:val="26"/>
              </w:rPr>
              <w:t xml:space="preserve">                                                                                               Шкафы для хранения учебников, пособий, дидактических материалов. Настенная доска для вывешивания демонстрационного материала. Подставки для книг.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06" w:rsidRDefault="00B85C06">
            <w:pPr>
              <w:spacing w:before="100" w:beforeAutospacing="1" w:after="100" w:afterAutospacing="1" w:line="240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B85C06" w:rsidRDefault="00B85C06" w:rsidP="00B85C06">
      <w:pPr>
        <w:spacing w:before="100" w:beforeAutospacing="1" w:after="100" w:afterAutospacing="1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</w:t>
      </w:r>
    </w:p>
    <w:p w:rsidR="00B85C06" w:rsidRDefault="00B85C06" w:rsidP="00B85C06">
      <w:pPr>
        <w:spacing w:before="100" w:beforeAutospacing="1" w:after="100" w:afterAutospacing="1" w:line="240" w:lineRule="auto"/>
        <w:rPr>
          <w:b/>
          <w:bCs/>
          <w:sz w:val="26"/>
          <w:szCs w:val="26"/>
        </w:rPr>
      </w:pPr>
    </w:p>
    <w:p w:rsidR="00B85C06" w:rsidRDefault="00B85C06" w:rsidP="00B85C06">
      <w:pPr>
        <w:spacing w:before="100" w:beforeAutospacing="1" w:after="100" w:afterAutospacing="1" w:line="240" w:lineRule="auto"/>
        <w:rPr>
          <w:b/>
          <w:bCs/>
          <w:sz w:val="26"/>
          <w:szCs w:val="26"/>
        </w:rPr>
      </w:pPr>
    </w:p>
    <w:p w:rsidR="00A44942" w:rsidRDefault="00A44942" w:rsidP="00A44942">
      <w:pPr>
        <w:pStyle w:val="4"/>
        <w:tabs>
          <w:tab w:val="left" w:pos="0"/>
          <w:tab w:val="left" w:pos="5560"/>
        </w:tabs>
        <w:spacing w:line="360" w:lineRule="auto"/>
        <w:rPr>
          <w:rFonts w:ascii="Times New Roman" w:hAnsi="Times New Roman"/>
        </w:rPr>
      </w:pPr>
    </w:p>
    <w:p w:rsidR="00A44942" w:rsidRDefault="00A44942" w:rsidP="00A44942"/>
    <w:p w:rsidR="00A44942" w:rsidRDefault="00A44942" w:rsidP="00A44942"/>
    <w:p w:rsidR="00A44942" w:rsidRDefault="00A44942" w:rsidP="00A44942"/>
    <w:p w:rsidR="00A44942" w:rsidRDefault="00A44942" w:rsidP="00A44942"/>
    <w:p w:rsidR="00A44942" w:rsidRDefault="00A44942" w:rsidP="00A44942"/>
    <w:p w:rsidR="00A44942" w:rsidRDefault="00A44942" w:rsidP="00A44942"/>
    <w:p w:rsidR="00B85C06" w:rsidRDefault="00B85C06" w:rsidP="00A44942">
      <w:pPr>
        <w:sectPr w:rsidR="00B85C06" w:rsidSect="00B85C06">
          <w:pgSz w:w="16838" w:h="11906" w:orient="landscape" w:code="9"/>
          <w:pgMar w:top="992" w:right="1134" w:bottom="851" w:left="1134" w:header="709" w:footer="709" w:gutter="0"/>
          <w:cols w:space="708"/>
          <w:titlePg/>
          <w:docGrid w:linePitch="360"/>
        </w:sectPr>
      </w:pPr>
    </w:p>
    <w:p w:rsidR="00A44942" w:rsidRDefault="00A44942" w:rsidP="00A44942"/>
    <w:p w:rsidR="00A44942" w:rsidRDefault="00A44942" w:rsidP="00A44942"/>
    <w:p w:rsidR="00A44942" w:rsidRDefault="00A44942" w:rsidP="00A44942"/>
    <w:p w:rsidR="00A44942" w:rsidRDefault="00A44942" w:rsidP="00A44942"/>
    <w:p w:rsidR="00A44942" w:rsidRDefault="00A44942" w:rsidP="00A44942"/>
    <w:p w:rsidR="00A44942" w:rsidRPr="00A44942" w:rsidRDefault="00A44942" w:rsidP="00A44942"/>
    <w:p w:rsidR="008F7864" w:rsidRDefault="008F7864"/>
    <w:sectPr w:rsidR="008F7864" w:rsidSect="00D70B56">
      <w:pgSz w:w="11906" w:h="16838" w:code="9"/>
      <w:pgMar w:top="1134" w:right="992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A25" w:rsidRDefault="008F1A25" w:rsidP="00AD2D85">
      <w:pPr>
        <w:spacing w:after="0" w:line="240" w:lineRule="auto"/>
      </w:pPr>
      <w:r>
        <w:separator/>
      </w:r>
    </w:p>
  </w:endnote>
  <w:endnote w:type="continuationSeparator" w:id="0">
    <w:p w:rsidR="008F1A25" w:rsidRDefault="008F1A25" w:rsidP="00AD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760"/>
      <w:docPartObj>
        <w:docPartGallery w:val="Page Numbers (Bottom of Page)"/>
        <w:docPartUnique/>
      </w:docPartObj>
    </w:sdtPr>
    <w:sdtContent>
      <w:p w:rsidR="00AD2D85" w:rsidRDefault="00540384">
        <w:pPr>
          <w:pStyle w:val="a5"/>
          <w:jc w:val="center"/>
        </w:pPr>
        <w:fldSimple w:instr=" PAGE   \* MERGEFORMAT ">
          <w:r w:rsidR="0030042D">
            <w:rPr>
              <w:noProof/>
            </w:rPr>
            <w:t>1</w:t>
          </w:r>
        </w:fldSimple>
      </w:p>
    </w:sdtContent>
  </w:sdt>
  <w:p w:rsidR="00AD2D85" w:rsidRDefault="00AD2D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A25" w:rsidRDefault="008F1A25" w:rsidP="00AD2D85">
      <w:pPr>
        <w:spacing w:after="0" w:line="240" w:lineRule="auto"/>
      </w:pPr>
      <w:r>
        <w:separator/>
      </w:r>
    </w:p>
  </w:footnote>
  <w:footnote w:type="continuationSeparator" w:id="0">
    <w:p w:rsidR="008F1A25" w:rsidRDefault="008F1A25" w:rsidP="00AD2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554"/>
    <w:multiLevelType w:val="hybridMultilevel"/>
    <w:tmpl w:val="7CC63FAE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F638F"/>
    <w:multiLevelType w:val="hybridMultilevel"/>
    <w:tmpl w:val="465E1692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77F85"/>
    <w:multiLevelType w:val="hybridMultilevel"/>
    <w:tmpl w:val="E50C86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B42ED"/>
    <w:multiLevelType w:val="multilevel"/>
    <w:tmpl w:val="5E5E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64A98"/>
    <w:multiLevelType w:val="multilevel"/>
    <w:tmpl w:val="F4A0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31665E"/>
    <w:multiLevelType w:val="hybridMultilevel"/>
    <w:tmpl w:val="F52899F6"/>
    <w:lvl w:ilvl="0" w:tplc="FD1A5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39F672E"/>
    <w:multiLevelType w:val="hybridMultilevel"/>
    <w:tmpl w:val="26EA459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A5221"/>
    <w:multiLevelType w:val="hybridMultilevel"/>
    <w:tmpl w:val="FD22C23E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B627C"/>
    <w:multiLevelType w:val="hybridMultilevel"/>
    <w:tmpl w:val="57C226DE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D71DE"/>
    <w:multiLevelType w:val="hybridMultilevel"/>
    <w:tmpl w:val="475E6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7211B"/>
    <w:multiLevelType w:val="multilevel"/>
    <w:tmpl w:val="6C7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2F1716"/>
    <w:multiLevelType w:val="multilevel"/>
    <w:tmpl w:val="C896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A23A69"/>
    <w:multiLevelType w:val="hybridMultilevel"/>
    <w:tmpl w:val="053ADF04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870E9"/>
    <w:multiLevelType w:val="hybridMultilevel"/>
    <w:tmpl w:val="DE7026C6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E3B79"/>
    <w:multiLevelType w:val="multilevel"/>
    <w:tmpl w:val="9A22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F92A51"/>
    <w:multiLevelType w:val="hybridMultilevel"/>
    <w:tmpl w:val="ADE49D4A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549F5"/>
    <w:multiLevelType w:val="hybridMultilevel"/>
    <w:tmpl w:val="E67E097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E00D1F"/>
    <w:multiLevelType w:val="hybridMultilevel"/>
    <w:tmpl w:val="43325C2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CD341D"/>
    <w:multiLevelType w:val="hybridMultilevel"/>
    <w:tmpl w:val="FC9ED694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A5E0B"/>
    <w:multiLevelType w:val="hybridMultilevel"/>
    <w:tmpl w:val="0EB0EC3C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83627"/>
    <w:multiLevelType w:val="hybridMultilevel"/>
    <w:tmpl w:val="46B87A86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A3542"/>
    <w:multiLevelType w:val="hybridMultilevel"/>
    <w:tmpl w:val="D4160916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D0A61"/>
    <w:multiLevelType w:val="hybridMultilevel"/>
    <w:tmpl w:val="98B270A0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34A6A"/>
    <w:multiLevelType w:val="hybridMultilevel"/>
    <w:tmpl w:val="353A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75DAD"/>
    <w:multiLevelType w:val="hybridMultilevel"/>
    <w:tmpl w:val="03B8093C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B0286"/>
    <w:multiLevelType w:val="hybridMultilevel"/>
    <w:tmpl w:val="5906BFFE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6">
    <w:nsid w:val="40F82917"/>
    <w:multiLevelType w:val="hybridMultilevel"/>
    <w:tmpl w:val="3FF4E62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4AC2EEA"/>
    <w:multiLevelType w:val="hybridMultilevel"/>
    <w:tmpl w:val="2222BB06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F21D70"/>
    <w:multiLevelType w:val="hybridMultilevel"/>
    <w:tmpl w:val="036CAAF4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6C4F35"/>
    <w:multiLevelType w:val="hybridMultilevel"/>
    <w:tmpl w:val="E61204B4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531B6C"/>
    <w:multiLevelType w:val="hybridMultilevel"/>
    <w:tmpl w:val="87C62DD2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431DE3"/>
    <w:multiLevelType w:val="hybridMultilevel"/>
    <w:tmpl w:val="A9FA7690"/>
    <w:lvl w:ilvl="0" w:tplc="C03062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5936E0"/>
    <w:multiLevelType w:val="hybridMultilevel"/>
    <w:tmpl w:val="DB5AA8F0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3E1063"/>
    <w:multiLevelType w:val="hybridMultilevel"/>
    <w:tmpl w:val="9F38A57A"/>
    <w:lvl w:ilvl="0" w:tplc="C03062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9A5F01"/>
    <w:multiLevelType w:val="hybridMultilevel"/>
    <w:tmpl w:val="472CC6F0"/>
    <w:lvl w:ilvl="0" w:tplc="C03062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513A63"/>
    <w:multiLevelType w:val="hybridMultilevel"/>
    <w:tmpl w:val="6A2A5F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F34493"/>
    <w:multiLevelType w:val="hybridMultilevel"/>
    <w:tmpl w:val="E9CA735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DF389E"/>
    <w:multiLevelType w:val="hybridMultilevel"/>
    <w:tmpl w:val="7C30BF0C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564B72"/>
    <w:multiLevelType w:val="multilevel"/>
    <w:tmpl w:val="5246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B137A5"/>
    <w:multiLevelType w:val="hybridMultilevel"/>
    <w:tmpl w:val="CC74282C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FF4082"/>
    <w:multiLevelType w:val="hybridMultilevel"/>
    <w:tmpl w:val="0CF0B7EE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1E1AC0"/>
    <w:multiLevelType w:val="hybridMultilevel"/>
    <w:tmpl w:val="C7C21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5B62D3"/>
    <w:multiLevelType w:val="hybridMultilevel"/>
    <w:tmpl w:val="1F5C8CA4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6543B0"/>
    <w:multiLevelType w:val="hybridMultilevel"/>
    <w:tmpl w:val="F0EAC788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C16049"/>
    <w:multiLevelType w:val="hybridMultilevel"/>
    <w:tmpl w:val="5B1CB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7E2AD6"/>
    <w:multiLevelType w:val="hybridMultilevel"/>
    <w:tmpl w:val="CEE0094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EF1EEE"/>
    <w:multiLevelType w:val="hybridMultilevel"/>
    <w:tmpl w:val="78ACC042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8734D2"/>
    <w:multiLevelType w:val="multilevel"/>
    <w:tmpl w:val="2D46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2"/>
  </w:num>
  <w:num w:numId="3">
    <w:abstractNumId w:val="29"/>
  </w:num>
  <w:num w:numId="4">
    <w:abstractNumId w:val="33"/>
  </w:num>
  <w:num w:numId="5">
    <w:abstractNumId w:val="34"/>
  </w:num>
  <w:num w:numId="6">
    <w:abstractNumId w:val="0"/>
  </w:num>
  <w:num w:numId="7">
    <w:abstractNumId w:val="19"/>
  </w:num>
  <w:num w:numId="8">
    <w:abstractNumId w:val="40"/>
  </w:num>
  <w:num w:numId="9">
    <w:abstractNumId w:val="5"/>
  </w:num>
  <w:num w:numId="10">
    <w:abstractNumId w:val="7"/>
  </w:num>
  <w:num w:numId="11">
    <w:abstractNumId w:val="16"/>
  </w:num>
  <w:num w:numId="12">
    <w:abstractNumId w:val="3"/>
  </w:num>
  <w:num w:numId="13">
    <w:abstractNumId w:val="14"/>
  </w:num>
  <w:num w:numId="14">
    <w:abstractNumId w:val="38"/>
  </w:num>
  <w:num w:numId="15">
    <w:abstractNumId w:val="47"/>
  </w:num>
  <w:num w:numId="16">
    <w:abstractNumId w:val="11"/>
  </w:num>
  <w:num w:numId="17">
    <w:abstractNumId w:val="10"/>
  </w:num>
  <w:num w:numId="18">
    <w:abstractNumId w:val="4"/>
  </w:num>
  <w:num w:numId="19">
    <w:abstractNumId w:val="26"/>
  </w:num>
  <w:num w:numId="20">
    <w:abstractNumId w:val="32"/>
  </w:num>
  <w:num w:numId="21">
    <w:abstractNumId w:val="1"/>
  </w:num>
  <w:num w:numId="22">
    <w:abstractNumId w:val="18"/>
  </w:num>
  <w:num w:numId="23">
    <w:abstractNumId w:val="46"/>
  </w:num>
  <w:num w:numId="24">
    <w:abstractNumId w:val="13"/>
  </w:num>
  <w:num w:numId="25">
    <w:abstractNumId w:val="25"/>
  </w:num>
  <w:num w:numId="26">
    <w:abstractNumId w:val="44"/>
  </w:num>
  <w:num w:numId="27">
    <w:abstractNumId w:val="20"/>
  </w:num>
  <w:num w:numId="28">
    <w:abstractNumId w:val="8"/>
  </w:num>
  <w:num w:numId="29">
    <w:abstractNumId w:val="15"/>
  </w:num>
  <w:num w:numId="30">
    <w:abstractNumId w:val="12"/>
  </w:num>
  <w:num w:numId="31">
    <w:abstractNumId w:val="28"/>
  </w:num>
  <w:num w:numId="32">
    <w:abstractNumId w:val="37"/>
  </w:num>
  <w:num w:numId="33">
    <w:abstractNumId w:val="6"/>
  </w:num>
  <w:num w:numId="34">
    <w:abstractNumId w:val="39"/>
  </w:num>
  <w:num w:numId="35">
    <w:abstractNumId w:val="17"/>
  </w:num>
  <w:num w:numId="36">
    <w:abstractNumId w:val="21"/>
  </w:num>
  <w:num w:numId="37">
    <w:abstractNumId w:val="36"/>
  </w:num>
  <w:num w:numId="38">
    <w:abstractNumId w:val="24"/>
  </w:num>
  <w:num w:numId="39">
    <w:abstractNumId w:val="22"/>
  </w:num>
  <w:num w:numId="40">
    <w:abstractNumId w:val="45"/>
  </w:num>
  <w:num w:numId="41">
    <w:abstractNumId w:val="43"/>
  </w:num>
  <w:num w:numId="42">
    <w:abstractNumId w:val="27"/>
  </w:num>
  <w:num w:numId="43">
    <w:abstractNumId w:val="31"/>
  </w:num>
  <w:num w:numId="44">
    <w:abstractNumId w:val="9"/>
  </w:num>
  <w:num w:numId="45">
    <w:abstractNumId w:val="23"/>
  </w:num>
  <w:num w:numId="46">
    <w:abstractNumId w:val="41"/>
  </w:num>
  <w:num w:numId="47">
    <w:abstractNumId w:val="35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E17"/>
    <w:rsid w:val="0000146B"/>
    <w:rsid w:val="000128D3"/>
    <w:rsid w:val="00013151"/>
    <w:rsid w:val="000140F7"/>
    <w:rsid w:val="00026898"/>
    <w:rsid w:val="00027E96"/>
    <w:rsid w:val="000327F5"/>
    <w:rsid w:val="00037C01"/>
    <w:rsid w:val="00042F35"/>
    <w:rsid w:val="000507E5"/>
    <w:rsid w:val="00053010"/>
    <w:rsid w:val="00053E13"/>
    <w:rsid w:val="000645FA"/>
    <w:rsid w:val="00064B2B"/>
    <w:rsid w:val="00070AA1"/>
    <w:rsid w:val="00090963"/>
    <w:rsid w:val="00091185"/>
    <w:rsid w:val="00093F0A"/>
    <w:rsid w:val="00094860"/>
    <w:rsid w:val="000A5B8B"/>
    <w:rsid w:val="000A7FBB"/>
    <w:rsid w:val="000B30AD"/>
    <w:rsid w:val="000C038D"/>
    <w:rsid w:val="000C45EC"/>
    <w:rsid w:val="000C5599"/>
    <w:rsid w:val="000D0D5E"/>
    <w:rsid w:val="000F3267"/>
    <w:rsid w:val="00114A94"/>
    <w:rsid w:val="00123E93"/>
    <w:rsid w:val="00126EF2"/>
    <w:rsid w:val="00137C67"/>
    <w:rsid w:val="00141986"/>
    <w:rsid w:val="00155AF6"/>
    <w:rsid w:val="00157179"/>
    <w:rsid w:val="00163377"/>
    <w:rsid w:val="00165772"/>
    <w:rsid w:val="001835BE"/>
    <w:rsid w:val="00186E23"/>
    <w:rsid w:val="00191504"/>
    <w:rsid w:val="001929C2"/>
    <w:rsid w:val="00194C98"/>
    <w:rsid w:val="001D3F6C"/>
    <w:rsid w:val="001D550B"/>
    <w:rsid w:val="001D7BFF"/>
    <w:rsid w:val="001E2E35"/>
    <w:rsid w:val="001F0400"/>
    <w:rsid w:val="001F5EE2"/>
    <w:rsid w:val="001F6B63"/>
    <w:rsid w:val="001F76F4"/>
    <w:rsid w:val="00200021"/>
    <w:rsid w:val="00203E87"/>
    <w:rsid w:val="00230D7E"/>
    <w:rsid w:val="00232A63"/>
    <w:rsid w:val="002343F9"/>
    <w:rsid w:val="00234AA2"/>
    <w:rsid w:val="0023711C"/>
    <w:rsid w:val="002438F6"/>
    <w:rsid w:val="002510A8"/>
    <w:rsid w:val="00261398"/>
    <w:rsid w:val="00267167"/>
    <w:rsid w:val="00273FD9"/>
    <w:rsid w:val="00276AE3"/>
    <w:rsid w:val="00281829"/>
    <w:rsid w:val="002840A7"/>
    <w:rsid w:val="002863B6"/>
    <w:rsid w:val="00287264"/>
    <w:rsid w:val="0029432C"/>
    <w:rsid w:val="002A223E"/>
    <w:rsid w:val="002A51A7"/>
    <w:rsid w:val="002A710F"/>
    <w:rsid w:val="002A7D39"/>
    <w:rsid w:val="002B77B7"/>
    <w:rsid w:val="002D1CF3"/>
    <w:rsid w:val="002D414B"/>
    <w:rsid w:val="002D4A3A"/>
    <w:rsid w:val="002E4BB1"/>
    <w:rsid w:val="002F1004"/>
    <w:rsid w:val="002F6FCB"/>
    <w:rsid w:val="002F7156"/>
    <w:rsid w:val="0030042D"/>
    <w:rsid w:val="003032A1"/>
    <w:rsid w:val="0030497F"/>
    <w:rsid w:val="00320E0D"/>
    <w:rsid w:val="0032335C"/>
    <w:rsid w:val="00326AB2"/>
    <w:rsid w:val="0033251F"/>
    <w:rsid w:val="0033798D"/>
    <w:rsid w:val="00340AC3"/>
    <w:rsid w:val="00343B46"/>
    <w:rsid w:val="00356C9B"/>
    <w:rsid w:val="0036180C"/>
    <w:rsid w:val="00364FDB"/>
    <w:rsid w:val="00366DF4"/>
    <w:rsid w:val="003677C3"/>
    <w:rsid w:val="00372EBC"/>
    <w:rsid w:val="00383486"/>
    <w:rsid w:val="00385EBE"/>
    <w:rsid w:val="00392BE9"/>
    <w:rsid w:val="003A069F"/>
    <w:rsid w:val="003A3013"/>
    <w:rsid w:val="003A4167"/>
    <w:rsid w:val="003B38C0"/>
    <w:rsid w:val="003B4634"/>
    <w:rsid w:val="003B6B7E"/>
    <w:rsid w:val="003D404E"/>
    <w:rsid w:val="003D74F7"/>
    <w:rsid w:val="003E57C1"/>
    <w:rsid w:val="003E6BC5"/>
    <w:rsid w:val="003F6FB1"/>
    <w:rsid w:val="003F780E"/>
    <w:rsid w:val="00407D0C"/>
    <w:rsid w:val="004150EA"/>
    <w:rsid w:val="004163CB"/>
    <w:rsid w:val="00420DFC"/>
    <w:rsid w:val="0042220F"/>
    <w:rsid w:val="00422A31"/>
    <w:rsid w:val="004275D0"/>
    <w:rsid w:val="004301E8"/>
    <w:rsid w:val="00432D38"/>
    <w:rsid w:val="00435AEA"/>
    <w:rsid w:val="00454F56"/>
    <w:rsid w:val="00457EBE"/>
    <w:rsid w:val="00466FA5"/>
    <w:rsid w:val="00471457"/>
    <w:rsid w:val="00472CCE"/>
    <w:rsid w:val="0047728F"/>
    <w:rsid w:val="00477E7D"/>
    <w:rsid w:val="00487C56"/>
    <w:rsid w:val="004910D2"/>
    <w:rsid w:val="0049307B"/>
    <w:rsid w:val="004B1AEE"/>
    <w:rsid w:val="004B4F2F"/>
    <w:rsid w:val="004C0402"/>
    <w:rsid w:val="004D630C"/>
    <w:rsid w:val="004F1F78"/>
    <w:rsid w:val="00501AD1"/>
    <w:rsid w:val="00504B71"/>
    <w:rsid w:val="00504C6B"/>
    <w:rsid w:val="00512E01"/>
    <w:rsid w:val="00540384"/>
    <w:rsid w:val="00551958"/>
    <w:rsid w:val="00552D00"/>
    <w:rsid w:val="005539BB"/>
    <w:rsid w:val="00561CB2"/>
    <w:rsid w:val="00576CA1"/>
    <w:rsid w:val="005861A1"/>
    <w:rsid w:val="005866B7"/>
    <w:rsid w:val="00587142"/>
    <w:rsid w:val="005A139B"/>
    <w:rsid w:val="005B6AAE"/>
    <w:rsid w:val="005C6C0C"/>
    <w:rsid w:val="005C76EF"/>
    <w:rsid w:val="005C7E6E"/>
    <w:rsid w:val="005D2DD2"/>
    <w:rsid w:val="005D4083"/>
    <w:rsid w:val="005E3D59"/>
    <w:rsid w:val="005E5268"/>
    <w:rsid w:val="005F7C95"/>
    <w:rsid w:val="006015CB"/>
    <w:rsid w:val="00611018"/>
    <w:rsid w:val="00611857"/>
    <w:rsid w:val="00616D57"/>
    <w:rsid w:val="00620A08"/>
    <w:rsid w:val="00622F4E"/>
    <w:rsid w:val="006349C7"/>
    <w:rsid w:val="00651139"/>
    <w:rsid w:val="00652DD9"/>
    <w:rsid w:val="006727F4"/>
    <w:rsid w:val="00676305"/>
    <w:rsid w:val="00681D1B"/>
    <w:rsid w:val="006907AC"/>
    <w:rsid w:val="00696B08"/>
    <w:rsid w:val="006978B1"/>
    <w:rsid w:val="006A093F"/>
    <w:rsid w:val="006A286C"/>
    <w:rsid w:val="006B7FAE"/>
    <w:rsid w:val="006C06B5"/>
    <w:rsid w:val="006C208B"/>
    <w:rsid w:val="006C546B"/>
    <w:rsid w:val="006D4915"/>
    <w:rsid w:val="006D594D"/>
    <w:rsid w:val="006D7E19"/>
    <w:rsid w:val="006E4ABA"/>
    <w:rsid w:val="006F30A4"/>
    <w:rsid w:val="0070195F"/>
    <w:rsid w:val="007075F5"/>
    <w:rsid w:val="0071631F"/>
    <w:rsid w:val="00740939"/>
    <w:rsid w:val="007550C0"/>
    <w:rsid w:val="0075625E"/>
    <w:rsid w:val="00761923"/>
    <w:rsid w:val="0077300B"/>
    <w:rsid w:val="00777C24"/>
    <w:rsid w:val="0078359B"/>
    <w:rsid w:val="007878BA"/>
    <w:rsid w:val="007C2538"/>
    <w:rsid w:val="007C7BA0"/>
    <w:rsid w:val="007D35A3"/>
    <w:rsid w:val="007F0D69"/>
    <w:rsid w:val="007F0E68"/>
    <w:rsid w:val="007F6A59"/>
    <w:rsid w:val="00823920"/>
    <w:rsid w:val="00836FB4"/>
    <w:rsid w:val="00850BCF"/>
    <w:rsid w:val="00873017"/>
    <w:rsid w:val="008764B2"/>
    <w:rsid w:val="00885128"/>
    <w:rsid w:val="00885DC2"/>
    <w:rsid w:val="00885F27"/>
    <w:rsid w:val="008B1666"/>
    <w:rsid w:val="008C12D8"/>
    <w:rsid w:val="008C2E6B"/>
    <w:rsid w:val="008C67D2"/>
    <w:rsid w:val="008C6890"/>
    <w:rsid w:val="008D0084"/>
    <w:rsid w:val="008F1A25"/>
    <w:rsid w:val="008F7864"/>
    <w:rsid w:val="0090143E"/>
    <w:rsid w:val="00903ADB"/>
    <w:rsid w:val="00904E65"/>
    <w:rsid w:val="00925682"/>
    <w:rsid w:val="00927AA6"/>
    <w:rsid w:val="00927C56"/>
    <w:rsid w:val="009402C8"/>
    <w:rsid w:val="009423C2"/>
    <w:rsid w:val="0094288E"/>
    <w:rsid w:val="00942D7A"/>
    <w:rsid w:val="00945834"/>
    <w:rsid w:val="009554F6"/>
    <w:rsid w:val="009574B9"/>
    <w:rsid w:val="00967B35"/>
    <w:rsid w:val="0097006A"/>
    <w:rsid w:val="00971C20"/>
    <w:rsid w:val="00974B92"/>
    <w:rsid w:val="00974C8D"/>
    <w:rsid w:val="00976B9F"/>
    <w:rsid w:val="00984F38"/>
    <w:rsid w:val="009916D8"/>
    <w:rsid w:val="009D115F"/>
    <w:rsid w:val="009D263B"/>
    <w:rsid w:val="009D6260"/>
    <w:rsid w:val="009E759F"/>
    <w:rsid w:val="009F0967"/>
    <w:rsid w:val="00A032AE"/>
    <w:rsid w:val="00A044FA"/>
    <w:rsid w:val="00A07635"/>
    <w:rsid w:val="00A07E6E"/>
    <w:rsid w:val="00A106E9"/>
    <w:rsid w:val="00A1343B"/>
    <w:rsid w:val="00A1527D"/>
    <w:rsid w:val="00A1731F"/>
    <w:rsid w:val="00A17E17"/>
    <w:rsid w:val="00A317FB"/>
    <w:rsid w:val="00A3190B"/>
    <w:rsid w:val="00A364E4"/>
    <w:rsid w:val="00A4262B"/>
    <w:rsid w:val="00A44942"/>
    <w:rsid w:val="00A553A2"/>
    <w:rsid w:val="00A55B16"/>
    <w:rsid w:val="00A6239E"/>
    <w:rsid w:val="00A65B41"/>
    <w:rsid w:val="00A65C54"/>
    <w:rsid w:val="00A665AC"/>
    <w:rsid w:val="00A720C2"/>
    <w:rsid w:val="00A874C7"/>
    <w:rsid w:val="00A91CC4"/>
    <w:rsid w:val="00AB3CF5"/>
    <w:rsid w:val="00AB48BF"/>
    <w:rsid w:val="00AC44D4"/>
    <w:rsid w:val="00AD2D85"/>
    <w:rsid w:val="00AD758B"/>
    <w:rsid w:val="00AE02F5"/>
    <w:rsid w:val="00AF2EFA"/>
    <w:rsid w:val="00B0101E"/>
    <w:rsid w:val="00B01850"/>
    <w:rsid w:val="00B062EE"/>
    <w:rsid w:val="00B142BD"/>
    <w:rsid w:val="00B206EC"/>
    <w:rsid w:val="00B21EC7"/>
    <w:rsid w:val="00B2514E"/>
    <w:rsid w:val="00B3712B"/>
    <w:rsid w:val="00B41A1C"/>
    <w:rsid w:val="00B43B60"/>
    <w:rsid w:val="00B5258C"/>
    <w:rsid w:val="00B52C7D"/>
    <w:rsid w:val="00B54AB5"/>
    <w:rsid w:val="00B64AF7"/>
    <w:rsid w:val="00B673A4"/>
    <w:rsid w:val="00B70BBF"/>
    <w:rsid w:val="00B85C06"/>
    <w:rsid w:val="00B879DF"/>
    <w:rsid w:val="00B94168"/>
    <w:rsid w:val="00B9528B"/>
    <w:rsid w:val="00BA3577"/>
    <w:rsid w:val="00BA77AC"/>
    <w:rsid w:val="00BB6488"/>
    <w:rsid w:val="00BC3D1C"/>
    <w:rsid w:val="00BC4D76"/>
    <w:rsid w:val="00BD0B45"/>
    <w:rsid w:val="00BD486E"/>
    <w:rsid w:val="00BE190C"/>
    <w:rsid w:val="00BF39F3"/>
    <w:rsid w:val="00C00712"/>
    <w:rsid w:val="00C02DA6"/>
    <w:rsid w:val="00C052B5"/>
    <w:rsid w:val="00C10923"/>
    <w:rsid w:val="00C2418B"/>
    <w:rsid w:val="00C33917"/>
    <w:rsid w:val="00C349B1"/>
    <w:rsid w:val="00C60F8A"/>
    <w:rsid w:val="00C627EB"/>
    <w:rsid w:val="00C62899"/>
    <w:rsid w:val="00C667B1"/>
    <w:rsid w:val="00C7473B"/>
    <w:rsid w:val="00C76013"/>
    <w:rsid w:val="00C80C2F"/>
    <w:rsid w:val="00C85FC1"/>
    <w:rsid w:val="00C90421"/>
    <w:rsid w:val="00C962E3"/>
    <w:rsid w:val="00CA0D74"/>
    <w:rsid w:val="00CB16E8"/>
    <w:rsid w:val="00CC1186"/>
    <w:rsid w:val="00CC163E"/>
    <w:rsid w:val="00CC2AAB"/>
    <w:rsid w:val="00CC5491"/>
    <w:rsid w:val="00CD7A02"/>
    <w:rsid w:val="00D03AF5"/>
    <w:rsid w:val="00D071A7"/>
    <w:rsid w:val="00D13623"/>
    <w:rsid w:val="00D17B19"/>
    <w:rsid w:val="00D26410"/>
    <w:rsid w:val="00D3126E"/>
    <w:rsid w:val="00D3177C"/>
    <w:rsid w:val="00D35B13"/>
    <w:rsid w:val="00D42C68"/>
    <w:rsid w:val="00D534E3"/>
    <w:rsid w:val="00D57794"/>
    <w:rsid w:val="00D60E18"/>
    <w:rsid w:val="00D67F63"/>
    <w:rsid w:val="00D70B56"/>
    <w:rsid w:val="00D77618"/>
    <w:rsid w:val="00D865AE"/>
    <w:rsid w:val="00D97137"/>
    <w:rsid w:val="00DB1C86"/>
    <w:rsid w:val="00DB56BD"/>
    <w:rsid w:val="00DB67C4"/>
    <w:rsid w:val="00DB779F"/>
    <w:rsid w:val="00DD69A3"/>
    <w:rsid w:val="00DE0011"/>
    <w:rsid w:val="00DE395C"/>
    <w:rsid w:val="00DF628B"/>
    <w:rsid w:val="00E00D7E"/>
    <w:rsid w:val="00E042B3"/>
    <w:rsid w:val="00E11743"/>
    <w:rsid w:val="00E16019"/>
    <w:rsid w:val="00E176BD"/>
    <w:rsid w:val="00E21B11"/>
    <w:rsid w:val="00E23110"/>
    <w:rsid w:val="00E242DD"/>
    <w:rsid w:val="00E26C14"/>
    <w:rsid w:val="00E276D1"/>
    <w:rsid w:val="00E322F2"/>
    <w:rsid w:val="00E47C11"/>
    <w:rsid w:val="00E50CA8"/>
    <w:rsid w:val="00E51BDC"/>
    <w:rsid w:val="00E66A12"/>
    <w:rsid w:val="00E71CE8"/>
    <w:rsid w:val="00E764C0"/>
    <w:rsid w:val="00E77AC9"/>
    <w:rsid w:val="00E80B29"/>
    <w:rsid w:val="00E83BA9"/>
    <w:rsid w:val="00E92725"/>
    <w:rsid w:val="00E92B44"/>
    <w:rsid w:val="00E92C8A"/>
    <w:rsid w:val="00E9397A"/>
    <w:rsid w:val="00E96242"/>
    <w:rsid w:val="00EA3AD8"/>
    <w:rsid w:val="00EA4785"/>
    <w:rsid w:val="00EB1A07"/>
    <w:rsid w:val="00EC2CAD"/>
    <w:rsid w:val="00EC738B"/>
    <w:rsid w:val="00ED0502"/>
    <w:rsid w:val="00EE6BAD"/>
    <w:rsid w:val="00F00BF3"/>
    <w:rsid w:val="00F07B5B"/>
    <w:rsid w:val="00F1382F"/>
    <w:rsid w:val="00F13EAF"/>
    <w:rsid w:val="00F174AA"/>
    <w:rsid w:val="00F22351"/>
    <w:rsid w:val="00F2731C"/>
    <w:rsid w:val="00F3438E"/>
    <w:rsid w:val="00F35384"/>
    <w:rsid w:val="00F4244B"/>
    <w:rsid w:val="00F46BCB"/>
    <w:rsid w:val="00F46DCA"/>
    <w:rsid w:val="00F474A3"/>
    <w:rsid w:val="00F51A73"/>
    <w:rsid w:val="00F6524D"/>
    <w:rsid w:val="00F70CC6"/>
    <w:rsid w:val="00F725A7"/>
    <w:rsid w:val="00F868D8"/>
    <w:rsid w:val="00F910F2"/>
    <w:rsid w:val="00F931AB"/>
    <w:rsid w:val="00F9448F"/>
    <w:rsid w:val="00F96394"/>
    <w:rsid w:val="00FA48DF"/>
    <w:rsid w:val="00FB35ED"/>
    <w:rsid w:val="00FB6A75"/>
    <w:rsid w:val="00FC4671"/>
    <w:rsid w:val="00FC4FF9"/>
    <w:rsid w:val="00FD4E8A"/>
    <w:rsid w:val="00FD5591"/>
    <w:rsid w:val="00FE7A40"/>
    <w:rsid w:val="00FF377B"/>
    <w:rsid w:val="00FF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6B"/>
    <w:rPr>
      <w:rFonts w:ascii="Times New Roman" w:eastAsia="Calibri" w:hAnsi="Times New Roman" w:cs="Times New Roman"/>
    </w:rPr>
  </w:style>
  <w:style w:type="paragraph" w:styleId="2">
    <w:name w:val="heading 2"/>
    <w:basedOn w:val="a"/>
    <w:next w:val="a"/>
    <w:link w:val="20"/>
    <w:qFormat/>
    <w:rsid w:val="0000146B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ahoma" w:eastAsia="Times New Roman" w:hAnsi="Tahoma" w:cs="Tahoma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014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46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46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146B"/>
    <w:rPr>
      <w:rFonts w:ascii="Tahoma" w:eastAsia="Times New Roman" w:hAnsi="Tahoma" w:cs="Tahoma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14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0146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14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nhideWhenUsed/>
    <w:rsid w:val="000014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146B"/>
    <w:rPr>
      <w:rFonts w:ascii="Times New Roman" w:eastAsia="Calibri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0014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146B"/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0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46B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0014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uiPriority w:val="99"/>
    <w:rsid w:val="0000146B"/>
  </w:style>
  <w:style w:type="paragraph" w:customStyle="1" w:styleId="Zag2">
    <w:name w:val="Zag_2"/>
    <w:basedOn w:val="a"/>
    <w:uiPriority w:val="99"/>
    <w:rsid w:val="0000146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00146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Times New Roman"/>
      <w:i/>
      <w:iCs/>
      <w:color w:val="000000"/>
      <w:sz w:val="24"/>
      <w:szCs w:val="24"/>
      <w:lang w:val="en-US" w:eastAsia="ru-RU"/>
    </w:rPr>
  </w:style>
  <w:style w:type="character" w:customStyle="1" w:styleId="aa">
    <w:name w:val="Название Знак"/>
    <w:basedOn w:val="a0"/>
    <w:link w:val="ab"/>
    <w:locked/>
    <w:rsid w:val="0000146B"/>
    <w:rPr>
      <w:b/>
      <w:bCs/>
      <w:sz w:val="24"/>
      <w:szCs w:val="24"/>
    </w:rPr>
  </w:style>
  <w:style w:type="paragraph" w:styleId="ab">
    <w:name w:val="Title"/>
    <w:basedOn w:val="a"/>
    <w:link w:val="aa"/>
    <w:qFormat/>
    <w:rsid w:val="0000146B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</w:rPr>
  </w:style>
  <w:style w:type="character" w:customStyle="1" w:styleId="1">
    <w:name w:val="Название Знак1"/>
    <w:basedOn w:val="a0"/>
    <w:link w:val="ab"/>
    <w:uiPriority w:val="10"/>
    <w:rsid w:val="000014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Body Text"/>
    <w:basedOn w:val="a"/>
    <w:link w:val="ad"/>
    <w:rsid w:val="0000146B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001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0014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page number"/>
    <w:basedOn w:val="a0"/>
    <w:rsid w:val="0000146B"/>
  </w:style>
  <w:style w:type="paragraph" w:styleId="af0">
    <w:name w:val="Body Text Indent"/>
    <w:basedOn w:val="a"/>
    <w:link w:val="af1"/>
    <w:uiPriority w:val="99"/>
    <w:semiHidden/>
    <w:unhideWhenUsed/>
    <w:rsid w:val="0000146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00146B"/>
    <w:rPr>
      <w:rFonts w:ascii="Times New Roman" w:eastAsia="Calibri" w:hAnsi="Times New Roman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0014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0146B"/>
    <w:rPr>
      <w:rFonts w:ascii="Times New Roman" w:eastAsia="Calibri" w:hAnsi="Times New Roman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0014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0146B"/>
    <w:rPr>
      <w:rFonts w:ascii="Times New Roman" w:eastAsia="Calibri" w:hAnsi="Times New Roman"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00146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0146B"/>
    <w:rPr>
      <w:rFonts w:ascii="Times New Roman" w:eastAsia="Calibri" w:hAnsi="Times New Roman" w:cs="Times New Roman"/>
    </w:rPr>
  </w:style>
  <w:style w:type="paragraph" w:styleId="af2">
    <w:name w:val="List Paragraph"/>
    <w:basedOn w:val="a"/>
    <w:uiPriority w:val="34"/>
    <w:qFormat/>
    <w:rsid w:val="0000146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1"/>
    <w:uiPriority w:val="99"/>
    <w:rsid w:val="0000146B"/>
    <w:rPr>
      <w:rFonts w:ascii="Lucida Sans Unicode" w:hAnsi="Lucida Sans Unicode" w:cs="Lucida Sans Unicode"/>
      <w:b/>
      <w:bCs/>
      <w:i/>
      <w:iCs/>
      <w:sz w:val="16"/>
      <w:szCs w:val="16"/>
      <w:shd w:val="clear" w:color="auto" w:fill="FFFFFF"/>
    </w:rPr>
  </w:style>
  <w:style w:type="character" w:customStyle="1" w:styleId="821">
    <w:name w:val="Основной текст (8)21"/>
    <w:basedOn w:val="8"/>
    <w:uiPriority w:val="99"/>
    <w:rsid w:val="0000146B"/>
  </w:style>
  <w:style w:type="paragraph" w:customStyle="1" w:styleId="81">
    <w:name w:val="Основной текст (8)1"/>
    <w:basedOn w:val="a"/>
    <w:link w:val="8"/>
    <w:uiPriority w:val="99"/>
    <w:rsid w:val="0000146B"/>
    <w:pPr>
      <w:shd w:val="clear" w:color="auto" w:fill="FFFFFF"/>
      <w:spacing w:after="0" w:line="240" w:lineRule="atLeast"/>
    </w:pPr>
    <w:rPr>
      <w:rFonts w:ascii="Lucida Sans Unicode" w:eastAsiaTheme="minorHAnsi" w:hAnsi="Lucida Sans Unicode" w:cs="Lucida Sans Unicode"/>
      <w:b/>
      <w:bCs/>
      <w:i/>
      <w:iCs/>
      <w:sz w:val="16"/>
      <w:szCs w:val="16"/>
    </w:rPr>
  </w:style>
  <w:style w:type="character" w:customStyle="1" w:styleId="9">
    <w:name w:val="Основной текст (9)_"/>
    <w:basedOn w:val="a0"/>
    <w:link w:val="91"/>
    <w:uiPriority w:val="99"/>
    <w:rsid w:val="0000146B"/>
    <w:rPr>
      <w:rFonts w:ascii="Lucida Sans Unicode" w:hAnsi="Lucida Sans Unicode" w:cs="Lucida Sans Unicode"/>
      <w:b/>
      <w:bCs/>
      <w:sz w:val="17"/>
      <w:szCs w:val="17"/>
      <w:shd w:val="clear" w:color="auto" w:fill="FFFFFF"/>
    </w:rPr>
  </w:style>
  <w:style w:type="character" w:customStyle="1" w:styleId="99">
    <w:name w:val="Основной текст (9)9"/>
    <w:basedOn w:val="9"/>
    <w:uiPriority w:val="99"/>
    <w:rsid w:val="0000146B"/>
  </w:style>
  <w:style w:type="character" w:customStyle="1" w:styleId="36">
    <w:name w:val="Основной текст + Полужирный36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94">
    <w:name w:val="Основной текст (9) + Не полужирный4"/>
    <w:basedOn w:val="9"/>
    <w:uiPriority w:val="99"/>
    <w:rsid w:val="0000146B"/>
  </w:style>
  <w:style w:type="paragraph" w:customStyle="1" w:styleId="91">
    <w:name w:val="Основной текст (9)1"/>
    <w:basedOn w:val="a"/>
    <w:link w:val="9"/>
    <w:uiPriority w:val="99"/>
    <w:rsid w:val="0000146B"/>
    <w:pPr>
      <w:shd w:val="clear" w:color="auto" w:fill="FFFFFF"/>
      <w:spacing w:after="0" w:line="240" w:lineRule="atLeast"/>
    </w:pPr>
    <w:rPr>
      <w:rFonts w:ascii="Lucida Sans Unicode" w:eastAsiaTheme="minorHAnsi" w:hAnsi="Lucida Sans Unicode" w:cs="Lucida Sans Unicode"/>
      <w:b/>
      <w:bCs/>
      <w:sz w:val="17"/>
      <w:szCs w:val="17"/>
    </w:rPr>
  </w:style>
  <w:style w:type="character" w:customStyle="1" w:styleId="35">
    <w:name w:val="Основной текст + Полужирный35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820">
    <w:name w:val="Основной текст (8)20"/>
    <w:basedOn w:val="8"/>
    <w:uiPriority w:val="99"/>
    <w:rsid w:val="0000146B"/>
    <w:rPr>
      <w:b/>
      <w:bCs/>
      <w:i/>
      <w:iCs/>
      <w:spacing w:val="0"/>
    </w:rPr>
  </w:style>
  <w:style w:type="character" w:customStyle="1" w:styleId="8pt13">
    <w:name w:val="Основной текст + 8 pt13"/>
    <w:aliases w:val="Полужирный5,Курсив13"/>
    <w:basedOn w:val="a0"/>
    <w:uiPriority w:val="99"/>
    <w:rsid w:val="0000146B"/>
    <w:rPr>
      <w:rFonts w:ascii="Lucida Sans Unicode" w:hAnsi="Lucida Sans Unicode" w:cs="Lucida Sans Unicode"/>
      <w:b/>
      <w:bCs/>
      <w:i/>
      <w:iCs/>
      <w:spacing w:val="0"/>
      <w:sz w:val="16"/>
      <w:szCs w:val="16"/>
    </w:rPr>
  </w:style>
  <w:style w:type="character" w:customStyle="1" w:styleId="34">
    <w:name w:val="Основной текст + Полужирный34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7">
    <w:name w:val="Основной текст (7)_"/>
    <w:basedOn w:val="a0"/>
    <w:link w:val="71"/>
    <w:uiPriority w:val="99"/>
    <w:rsid w:val="0000146B"/>
    <w:rPr>
      <w:rFonts w:ascii="Lucida Sans Unicode" w:hAnsi="Lucida Sans Unicode" w:cs="Lucida Sans Unicode"/>
      <w:i/>
      <w:iCs/>
      <w:spacing w:val="10"/>
      <w:sz w:val="16"/>
      <w:szCs w:val="16"/>
      <w:shd w:val="clear" w:color="auto" w:fill="FFFFFF"/>
    </w:rPr>
  </w:style>
  <w:style w:type="character" w:customStyle="1" w:styleId="33">
    <w:name w:val="Заголовок №3_"/>
    <w:basedOn w:val="a0"/>
    <w:link w:val="310"/>
    <w:uiPriority w:val="99"/>
    <w:rsid w:val="0000146B"/>
    <w:rPr>
      <w:rFonts w:ascii="Lucida Sans Unicode" w:hAnsi="Lucida Sans Unicode" w:cs="Lucida Sans Unicode"/>
      <w:b/>
      <w:bCs/>
      <w:i/>
      <w:iCs/>
      <w:sz w:val="16"/>
      <w:szCs w:val="16"/>
      <w:shd w:val="clear" w:color="auto" w:fill="FFFFFF"/>
    </w:rPr>
  </w:style>
  <w:style w:type="character" w:customStyle="1" w:styleId="78">
    <w:name w:val="Основной текст (7)8"/>
    <w:basedOn w:val="7"/>
    <w:uiPriority w:val="99"/>
    <w:rsid w:val="0000146B"/>
  </w:style>
  <w:style w:type="character" w:customStyle="1" w:styleId="312">
    <w:name w:val="Заголовок №312"/>
    <w:basedOn w:val="33"/>
    <w:uiPriority w:val="99"/>
    <w:rsid w:val="0000146B"/>
  </w:style>
  <w:style w:type="character" w:customStyle="1" w:styleId="330">
    <w:name w:val="Основной текст + Полужирный33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paragraph" w:customStyle="1" w:styleId="71">
    <w:name w:val="Основной текст (7)1"/>
    <w:basedOn w:val="a"/>
    <w:link w:val="7"/>
    <w:uiPriority w:val="99"/>
    <w:rsid w:val="0000146B"/>
    <w:pPr>
      <w:shd w:val="clear" w:color="auto" w:fill="FFFFFF"/>
      <w:spacing w:after="0" w:line="192" w:lineRule="exact"/>
      <w:jc w:val="both"/>
    </w:pPr>
    <w:rPr>
      <w:rFonts w:ascii="Lucida Sans Unicode" w:eastAsiaTheme="minorHAnsi" w:hAnsi="Lucida Sans Unicode" w:cs="Lucida Sans Unicode"/>
      <w:i/>
      <w:iCs/>
      <w:spacing w:val="10"/>
      <w:sz w:val="16"/>
      <w:szCs w:val="16"/>
    </w:rPr>
  </w:style>
  <w:style w:type="paragraph" w:customStyle="1" w:styleId="310">
    <w:name w:val="Заголовок №31"/>
    <w:basedOn w:val="a"/>
    <w:link w:val="33"/>
    <w:uiPriority w:val="99"/>
    <w:rsid w:val="0000146B"/>
    <w:pPr>
      <w:shd w:val="clear" w:color="auto" w:fill="FFFFFF"/>
      <w:spacing w:before="360" w:after="0" w:line="192" w:lineRule="exact"/>
      <w:jc w:val="both"/>
      <w:outlineLvl w:val="2"/>
    </w:pPr>
    <w:rPr>
      <w:rFonts w:ascii="Lucida Sans Unicode" w:eastAsiaTheme="minorHAnsi" w:hAnsi="Lucida Sans Unicode" w:cs="Lucida Sans Unicode"/>
      <w:b/>
      <w:bCs/>
      <w:i/>
      <w:iCs/>
      <w:sz w:val="16"/>
      <w:szCs w:val="16"/>
    </w:rPr>
  </w:style>
  <w:style w:type="character" w:customStyle="1" w:styleId="331">
    <w:name w:val="Заголовок №3 (3)_"/>
    <w:basedOn w:val="a0"/>
    <w:link w:val="3310"/>
    <w:uiPriority w:val="99"/>
    <w:rsid w:val="0000146B"/>
    <w:rPr>
      <w:rFonts w:ascii="Lucida Sans Unicode" w:hAnsi="Lucida Sans Unicode" w:cs="Lucida Sans Unicode"/>
      <w:sz w:val="17"/>
      <w:szCs w:val="17"/>
      <w:shd w:val="clear" w:color="auto" w:fill="FFFFFF"/>
    </w:rPr>
  </w:style>
  <w:style w:type="character" w:customStyle="1" w:styleId="332">
    <w:name w:val="Заголовок №3 (3) + Полужирный2"/>
    <w:basedOn w:val="331"/>
    <w:uiPriority w:val="99"/>
    <w:rsid w:val="0000146B"/>
    <w:rPr>
      <w:b/>
      <w:bCs/>
    </w:rPr>
  </w:style>
  <w:style w:type="character" w:customStyle="1" w:styleId="333">
    <w:name w:val="Заголовок №3 (3)3"/>
    <w:basedOn w:val="331"/>
    <w:uiPriority w:val="99"/>
    <w:rsid w:val="0000146B"/>
  </w:style>
  <w:style w:type="paragraph" w:customStyle="1" w:styleId="3310">
    <w:name w:val="Заголовок №3 (3)1"/>
    <w:basedOn w:val="a"/>
    <w:link w:val="331"/>
    <w:uiPriority w:val="99"/>
    <w:rsid w:val="0000146B"/>
    <w:pPr>
      <w:shd w:val="clear" w:color="auto" w:fill="FFFFFF"/>
      <w:spacing w:after="0" w:line="192" w:lineRule="exact"/>
      <w:ind w:firstLine="220"/>
      <w:jc w:val="both"/>
      <w:outlineLvl w:val="2"/>
    </w:pPr>
    <w:rPr>
      <w:rFonts w:ascii="Lucida Sans Unicode" w:eastAsiaTheme="minorHAnsi" w:hAnsi="Lucida Sans Unicode" w:cs="Lucida Sans Unicode"/>
      <w:sz w:val="17"/>
      <w:szCs w:val="17"/>
    </w:rPr>
  </w:style>
  <w:style w:type="character" w:customStyle="1" w:styleId="819">
    <w:name w:val="Основной текст (8)19"/>
    <w:basedOn w:val="8"/>
    <w:uiPriority w:val="99"/>
    <w:rsid w:val="0000146B"/>
    <w:rPr>
      <w:b/>
      <w:bCs/>
      <w:i/>
      <w:iCs/>
      <w:spacing w:val="0"/>
    </w:rPr>
  </w:style>
  <w:style w:type="character" w:customStyle="1" w:styleId="320">
    <w:name w:val="Основной текст + Полужирный32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98">
    <w:name w:val="Основной текст (9)8"/>
    <w:basedOn w:val="9"/>
    <w:uiPriority w:val="99"/>
    <w:rsid w:val="0000146B"/>
    <w:rPr>
      <w:b/>
      <w:bCs/>
      <w:spacing w:val="0"/>
    </w:rPr>
  </w:style>
  <w:style w:type="character" w:customStyle="1" w:styleId="93">
    <w:name w:val="Основной текст (9) + Не полужирный3"/>
    <w:basedOn w:val="9"/>
    <w:uiPriority w:val="99"/>
    <w:rsid w:val="0000146B"/>
    <w:rPr>
      <w:b/>
      <w:bCs/>
      <w:spacing w:val="0"/>
    </w:rPr>
  </w:style>
  <w:style w:type="character" w:customStyle="1" w:styleId="311">
    <w:name w:val="Заголовок №311"/>
    <w:basedOn w:val="33"/>
    <w:uiPriority w:val="99"/>
    <w:rsid w:val="0000146B"/>
    <w:rPr>
      <w:b/>
      <w:bCs/>
      <w:i/>
      <w:iCs/>
      <w:spacing w:val="0"/>
    </w:rPr>
  </w:style>
  <w:style w:type="character" w:customStyle="1" w:styleId="313">
    <w:name w:val="Основной текст + Полужирный31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25">
    <w:name w:val="Заголовок №2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9"/>
      <w:szCs w:val="19"/>
    </w:rPr>
  </w:style>
  <w:style w:type="character" w:customStyle="1" w:styleId="818">
    <w:name w:val="Основной текст (8)18"/>
    <w:basedOn w:val="8"/>
    <w:uiPriority w:val="99"/>
    <w:rsid w:val="0000146B"/>
    <w:rPr>
      <w:b/>
      <w:bCs/>
      <w:i/>
      <w:iCs/>
      <w:spacing w:val="0"/>
    </w:rPr>
  </w:style>
  <w:style w:type="character" w:customStyle="1" w:styleId="300">
    <w:name w:val="Основной текст + Полужирный30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3100">
    <w:name w:val="Заголовок №310"/>
    <w:basedOn w:val="33"/>
    <w:uiPriority w:val="99"/>
    <w:rsid w:val="0000146B"/>
    <w:rPr>
      <w:b/>
      <w:bCs/>
      <w:i/>
      <w:iCs/>
      <w:spacing w:val="0"/>
    </w:rPr>
  </w:style>
  <w:style w:type="character" w:customStyle="1" w:styleId="29">
    <w:name w:val="Основной текст + Полужирный29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817">
    <w:name w:val="Основной текст (8)17"/>
    <w:basedOn w:val="8"/>
    <w:uiPriority w:val="99"/>
    <w:rsid w:val="0000146B"/>
    <w:rPr>
      <w:b/>
      <w:bCs/>
      <w:i/>
      <w:iCs/>
      <w:spacing w:val="0"/>
    </w:rPr>
  </w:style>
  <w:style w:type="character" w:customStyle="1" w:styleId="28">
    <w:name w:val="Основной текст + Полужирный28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39">
    <w:name w:val="Заголовок №39"/>
    <w:basedOn w:val="33"/>
    <w:uiPriority w:val="99"/>
    <w:rsid w:val="0000146B"/>
    <w:rPr>
      <w:b/>
      <w:bCs/>
      <w:i/>
      <w:iCs/>
      <w:spacing w:val="0"/>
    </w:rPr>
  </w:style>
  <w:style w:type="character" w:customStyle="1" w:styleId="27">
    <w:name w:val="Основной текст + Полужирный27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316">
    <w:name w:val="Заголовок №316"/>
    <w:basedOn w:val="33"/>
    <w:uiPriority w:val="99"/>
    <w:rsid w:val="0000146B"/>
    <w:rPr>
      <w:b/>
      <w:bCs/>
      <w:i/>
      <w:iCs/>
      <w:spacing w:val="0"/>
    </w:rPr>
  </w:style>
  <w:style w:type="character" w:customStyle="1" w:styleId="43">
    <w:name w:val="Основной текст + Полужирный43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824">
    <w:name w:val="Основной текст (8)24"/>
    <w:basedOn w:val="8"/>
    <w:uiPriority w:val="99"/>
    <w:rsid w:val="0000146B"/>
    <w:rPr>
      <w:b/>
      <w:bCs/>
      <w:i/>
      <w:iCs/>
      <w:spacing w:val="0"/>
    </w:rPr>
  </w:style>
  <w:style w:type="character" w:customStyle="1" w:styleId="42">
    <w:name w:val="Основной текст + Полужирный42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315">
    <w:name w:val="Заголовок №315"/>
    <w:basedOn w:val="33"/>
    <w:uiPriority w:val="99"/>
    <w:rsid w:val="0000146B"/>
    <w:rPr>
      <w:b/>
      <w:bCs/>
      <w:i/>
      <w:iCs/>
      <w:spacing w:val="0"/>
    </w:rPr>
  </w:style>
  <w:style w:type="character" w:customStyle="1" w:styleId="41">
    <w:name w:val="Основной текст + Полужирный41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8pt17">
    <w:name w:val="Основной текст + 8 pt17"/>
    <w:aliases w:val="Полужирный7,Курсив17"/>
    <w:basedOn w:val="a0"/>
    <w:uiPriority w:val="99"/>
    <w:rsid w:val="0000146B"/>
    <w:rPr>
      <w:rFonts w:ascii="Lucida Sans Unicode" w:hAnsi="Lucida Sans Unicode" w:cs="Lucida Sans Unicode"/>
      <w:b/>
      <w:bCs/>
      <w:i/>
      <w:iCs/>
      <w:spacing w:val="0"/>
      <w:sz w:val="16"/>
      <w:szCs w:val="16"/>
    </w:rPr>
  </w:style>
  <w:style w:type="character" w:customStyle="1" w:styleId="400">
    <w:name w:val="Основной текст + Полужирный40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314">
    <w:name w:val="Заголовок №314"/>
    <w:basedOn w:val="33"/>
    <w:uiPriority w:val="99"/>
    <w:rsid w:val="0000146B"/>
    <w:rPr>
      <w:b/>
      <w:bCs/>
      <w:i/>
      <w:iCs/>
      <w:spacing w:val="0"/>
    </w:rPr>
  </w:style>
  <w:style w:type="character" w:customStyle="1" w:styleId="390">
    <w:name w:val="Основной текст + Полужирный39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8pt15">
    <w:name w:val="Основной текст + 8 pt15"/>
    <w:aliases w:val="Полужирный6,Курсив15"/>
    <w:basedOn w:val="a0"/>
    <w:uiPriority w:val="99"/>
    <w:rsid w:val="0000146B"/>
    <w:rPr>
      <w:rFonts w:ascii="Lucida Sans Unicode" w:hAnsi="Lucida Sans Unicode" w:cs="Lucida Sans Unicode"/>
      <w:b/>
      <w:bCs/>
      <w:i/>
      <w:iCs/>
      <w:spacing w:val="0"/>
      <w:sz w:val="16"/>
      <w:szCs w:val="16"/>
    </w:rPr>
  </w:style>
  <w:style w:type="character" w:customStyle="1" w:styleId="38">
    <w:name w:val="Основной текст + Полужирный38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910">
    <w:name w:val="Основной текст (9)10"/>
    <w:basedOn w:val="9"/>
    <w:uiPriority w:val="99"/>
    <w:rsid w:val="0000146B"/>
    <w:rPr>
      <w:b/>
      <w:bCs/>
      <w:spacing w:val="0"/>
    </w:rPr>
  </w:style>
  <w:style w:type="character" w:customStyle="1" w:styleId="95">
    <w:name w:val="Основной текст (9) + Не полужирный5"/>
    <w:basedOn w:val="9"/>
    <w:uiPriority w:val="99"/>
    <w:rsid w:val="0000146B"/>
    <w:rPr>
      <w:b/>
      <w:bCs/>
      <w:spacing w:val="0"/>
    </w:rPr>
  </w:style>
  <w:style w:type="character" w:customStyle="1" w:styleId="3130">
    <w:name w:val="Заголовок №313"/>
    <w:basedOn w:val="33"/>
    <w:uiPriority w:val="99"/>
    <w:rsid w:val="0000146B"/>
    <w:rPr>
      <w:b/>
      <w:bCs/>
      <w:i/>
      <w:iCs/>
      <w:spacing w:val="0"/>
    </w:rPr>
  </w:style>
  <w:style w:type="character" w:customStyle="1" w:styleId="37">
    <w:name w:val="Основной текст + Полужирный37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210">
    <w:name w:val="Основной текст + Полужирный21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360">
    <w:name w:val="Заголовок №36"/>
    <w:basedOn w:val="33"/>
    <w:uiPriority w:val="99"/>
    <w:rsid w:val="0000146B"/>
    <w:rPr>
      <w:b/>
      <w:bCs/>
      <w:i/>
      <w:iCs/>
      <w:spacing w:val="0"/>
    </w:rPr>
  </w:style>
  <w:style w:type="character" w:customStyle="1" w:styleId="200">
    <w:name w:val="Основной текст + Полужирный20"/>
    <w:basedOn w:val="a0"/>
    <w:uiPriority w:val="99"/>
    <w:rsid w:val="0000146B"/>
    <w:rPr>
      <w:rFonts w:ascii="Lucida Sans Unicode" w:hAnsi="Lucida Sans Unicode" w:cs="Lucida Sans Unicode"/>
      <w:b/>
      <w:bCs/>
      <w:spacing w:val="0"/>
      <w:sz w:val="17"/>
      <w:szCs w:val="17"/>
    </w:rPr>
  </w:style>
  <w:style w:type="paragraph" w:customStyle="1" w:styleId="Style4">
    <w:name w:val="Style4"/>
    <w:basedOn w:val="a"/>
    <w:uiPriority w:val="99"/>
    <w:rsid w:val="00D57794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/>
      <w:sz w:val="24"/>
      <w:szCs w:val="24"/>
      <w:lang w:eastAsia="ru-RU"/>
    </w:rPr>
  </w:style>
  <w:style w:type="character" w:customStyle="1" w:styleId="FontStyle137">
    <w:name w:val="Font Style137"/>
    <w:basedOn w:val="a0"/>
    <w:uiPriority w:val="99"/>
    <w:rsid w:val="00D57794"/>
    <w:rPr>
      <w:rFonts w:ascii="Arial Black" w:hAnsi="Arial Black" w:cs="Arial Black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BA90EA-8738-46A5-A7E9-E67C5649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12586</Words>
  <Characters>71745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84163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Пользователь</cp:lastModifiedBy>
  <cp:revision>227</cp:revision>
  <cp:lastPrinted>2011-06-22T23:18:00Z</cp:lastPrinted>
  <dcterms:created xsi:type="dcterms:W3CDTF">2011-06-22T08:43:00Z</dcterms:created>
  <dcterms:modified xsi:type="dcterms:W3CDTF">2019-02-18T19:47:00Z</dcterms:modified>
</cp:coreProperties>
</file>