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D7" w:rsidRPr="00493FD6" w:rsidRDefault="00493FD6" w:rsidP="003A35D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№40 Приморского района Санкт-Петербурга</w:t>
      </w:r>
    </w:p>
    <w:p w:rsidR="003A35D7" w:rsidRDefault="003A35D7" w:rsidP="003A35D7">
      <w:pPr>
        <w:jc w:val="center"/>
        <w:rPr>
          <w:sz w:val="44"/>
          <w:szCs w:val="44"/>
        </w:rPr>
      </w:pPr>
    </w:p>
    <w:p w:rsidR="003A35D7" w:rsidRDefault="003A35D7" w:rsidP="003A35D7">
      <w:pPr>
        <w:jc w:val="center"/>
        <w:rPr>
          <w:sz w:val="44"/>
          <w:szCs w:val="44"/>
        </w:rPr>
      </w:pPr>
    </w:p>
    <w:p w:rsidR="003A35D7" w:rsidRDefault="003A35D7" w:rsidP="003A35D7">
      <w:pPr>
        <w:jc w:val="center"/>
        <w:rPr>
          <w:sz w:val="44"/>
          <w:szCs w:val="44"/>
        </w:rPr>
      </w:pPr>
    </w:p>
    <w:p w:rsidR="003A35D7" w:rsidRDefault="003A35D7" w:rsidP="003A35D7">
      <w:pPr>
        <w:jc w:val="center"/>
        <w:rPr>
          <w:sz w:val="44"/>
          <w:szCs w:val="44"/>
        </w:rPr>
      </w:pPr>
    </w:p>
    <w:p w:rsidR="003A35D7" w:rsidRDefault="003A35D7" w:rsidP="003A35D7">
      <w:pPr>
        <w:jc w:val="center"/>
        <w:rPr>
          <w:sz w:val="44"/>
          <w:szCs w:val="44"/>
        </w:rPr>
      </w:pPr>
    </w:p>
    <w:p w:rsidR="003A35D7" w:rsidRDefault="003A35D7" w:rsidP="003A35D7">
      <w:pPr>
        <w:jc w:val="center"/>
        <w:rPr>
          <w:sz w:val="44"/>
          <w:szCs w:val="44"/>
        </w:rPr>
      </w:pPr>
    </w:p>
    <w:p w:rsidR="003A35D7" w:rsidRDefault="003A35D7" w:rsidP="003A35D7">
      <w:pPr>
        <w:jc w:val="center"/>
        <w:rPr>
          <w:sz w:val="44"/>
          <w:szCs w:val="44"/>
        </w:rPr>
      </w:pPr>
    </w:p>
    <w:p w:rsidR="003A35D7" w:rsidRDefault="003A35D7" w:rsidP="003A35D7">
      <w:pPr>
        <w:jc w:val="center"/>
        <w:rPr>
          <w:sz w:val="44"/>
          <w:szCs w:val="44"/>
        </w:rPr>
      </w:pPr>
      <w:r>
        <w:rPr>
          <w:sz w:val="44"/>
          <w:szCs w:val="44"/>
        </w:rPr>
        <w:t>Методическая разработка</w:t>
      </w:r>
    </w:p>
    <w:p w:rsidR="003A35D7" w:rsidRDefault="003A35D7" w:rsidP="003A35D7">
      <w:pPr>
        <w:jc w:val="center"/>
        <w:rPr>
          <w:rStyle w:val="a3"/>
          <w:sz w:val="28"/>
          <w:szCs w:val="28"/>
        </w:rPr>
      </w:pPr>
      <w:r w:rsidRPr="009A6BAD">
        <w:rPr>
          <w:sz w:val="44"/>
          <w:szCs w:val="44"/>
        </w:rPr>
        <w:br/>
      </w:r>
      <w:r>
        <w:rPr>
          <w:rStyle w:val="a3"/>
          <w:sz w:val="28"/>
          <w:szCs w:val="28"/>
        </w:rPr>
        <w:t xml:space="preserve">Методическое сопровождение педагога </w:t>
      </w:r>
    </w:p>
    <w:p w:rsidR="003A35D7" w:rsidRDefault="003A35D7" w:rsidP="003A35D7">
      <w:pPr>
        <w:jc w:val="center"/>
        <w:rPr>
          <w:b/>
          <w:bCs/>
          <w:sz w:val="28"/>
          <w:szCs w:val="34"/>
        </w:rPr>
      </w:pPr>
      <w:r>
        <w:rPr>
          <w:rStyle w:val="a3"/>
          <w:sz w:val="28"/>
          <w:szCs w:val="28"/>
        </w:rPr>
        <w:t>в организации мини-музея</w:t>
      </w:r>
    </w:p>
    <w:p w:rsidR="003A35D7" w:rsidRPr="009A6BAD" w:rsidRDefault="003A35D7" w:rsidP="003A35D7">
      <w:pPr>
        <w:jc w:val="center"/>
        <w:rPr>
          <w:i/>
          <w:sz w:val="44"/>
          <w:szCs w:val="44"/>
        </w:rPr>
      </w:pPr>
      <w:r w:rsidRPr="009A6BAD">
        <w:rPr>
          <w:rFonts w:ascii="Verdana" w:hAnsi="Verdana"/>
          <w:sz w:val="44"/>
          <w:szCs w:val="44"/>
        </w:rPr>
        <w:br/>
      </w:r>
    </w:p>
    <w:p w:rsidR="003A35D7" w:rsidRPr="006A2B03" w:rsidRDefault="003A35D7" w:rsidP="003A35D7">
      <w:pPr>
        <w:jc w:val="center"/>
        <w:rPr>
          <w:b/>
          <w:i/>
          <w:sz w:val="48"/>
        </w:rPr>
      </w:pPr>
    </w:p>
    <w:p w:rsidR="003A35D7" w:rsidRDefault="003A35D7" w:rsidP="003A35D7">
      <w:pPr>
        <w:jc w:val="center"/>
        <w:rPr>
          <w:color w:val="999999"/>
          <w:sz w:val="56"/>
        </w:rPr>
      </w:pPr>
    </w:p>
    <w:p w:rsidR="003A35D7" w:rsidRDefault="003A35D7" w:rsidP="003A35D7">
      <w:pPr>
        <w:jc w:val="center"/>
        <w:rPr>
          <w:color w:val="999999"/>
          <w:sz w:val="56"/>
        </w:rPr>
      </w:pPr>
    </w:p>
    <w:p w:rsidR="003A35D7" w:rsidRDefault="003A35D7" w:rsidP="003A35D7">
      <w:pPr>
        <w:jc w:val="center"/>
        <w:rPr>
          <w:color w:val="999999"/>
          <w:sz w:val="56"/>
        </w:rPr>
      </w:pPr>
    </w:p>
    <w:p w:rsidR="003A35D7" w:rsidRPr="009A6BAD" w:rsidRDefault="003A35D7" w:rsidP="003A35D7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3A35D7" w:rsidRPr="009A6BAD" w:rsidRDefault="003A35D7" w:rsidP="003A35D7">
      <w:pPr>
        <w:jc w:val="right"/>
        <w:rPr>
          <w:sz w:val="28"/>
          <w:szCs w:val="28"/>
        </w:rPr>
      </w:pPr>
      <w:proofErr w:type="spellStart"/>
      <w:r>
        <w:rPr>
          <w:bCs/>
          <w:iCs/>
        </w:rPr>
        <w:t>Рудик</w:t>
      </w:r>
      <w:proofErr w:type="spellEnd"/>
      <w:r>
        <w:rPr>
          <w:bCs/>
          <w:iCs/>
        </w:rPr>
        <w:t xml:space="preserve"> Татьяна Ильинична</w:t>
      </w:r>
      <w:r w:rsidRPr="002F4D8C">
        <w:rPr>
          <w:bCs/>
          <w:iCs/>
        </w:rPr>
        <w:t xml:space="preserve">                                                                      </w:t>
      </w:r>
    </w:p>
    <w:p w:rsidR="003A35D7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Pr="002F4D8C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right"/>
        <w:rPr>
          <w:sz w:val="28"/>
        </w:rPr>
      </w:pPr>
    </w:p>
    <w:p w:rsidR="003A35D7" w:rsidRPr="002F4D8C" w:rsidRDefault="003A35D7" w:rsidP="003A35D7">
      <w:pPr>
        <w:jc w:val="right"/>
        <w:rPr>
          <w:sz w:val="28"/>
        </w:rPr>
      </w:pPr>
    </w:p>
    <w:p w:rsidR="003A35D7" w:rsidRDefault="003A35D7" w:rsidP="003A35D7">
      <w:pPr>
        <w:jc w:val="center"/>
        <w:rPr>
          <w:sz w:val="28"/>
        </w:rPr>
      </w:pPr>
      <w:r>
        <w:rPr>
          <w:sz w:val="28"/>
        </w:rPr>
        <w:t>г. Санкт-Петербург</w:t>
      </w:r>
      <w:r>
        <w:rPr>
          <w:sz w:val="28"/>
        </w:rPr>
        <w:br/>
        <w:t xml:space="preserve"> 201</w:t>
      </w:r>
      <w:r w:rsidR="00493FD6">
        <w:rPr>
          <w:sz w:val="28"/>
        </w:rPr>
        <w:t>8</w:t>
      </w:r>
    </w:p>
    <w:p w:rsidR="00932D98" w:rsidRPr="00282F19" w:rsidRDefault="00932D98" w:rsidP="003A35D7">
      <w:pPr>
        <w:jc w:val="center"/>
        <w:rPr>
          <w:sz w:val="28"/>
        </w:rPr>
      </w:pPr>
    </w:p>
    <w:p w:rsidR="00242288" w:rsidRDefault="00242288" w:rsidP="00242288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Методическая разработка</w:t>
      </w:r>
    </w:p>
    <w:p w:rsidR="00242288" w:rsidRDefault="00242288" w:rsidP="00242288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Методическое сопровождение пе</w:t>
      </w:r>
      <w:r w:rsidR="00932D98">
        <w:rPr>
          <w:rStyle w:val="a3"/>
          <w:rFonts w:ascii="Times New Roman" w:hAnsi="Times New Roman" w:cs="Times New Roman"/>
          <w:sz w:val="28"/>
          <w:szCs w:val="28"/>
        </w:rPr>
        <w:t>дагога в организации мини-музея</w:t>
      </w:r>
    </w:p>
    <w:p w:rsidR="00242288" w:rsidRDefault="00242288" w:rsidP="00242288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42288" w:rsidRDefault="00242288" w:rsidP="00242288">
      <w:pPr>
        <w:pStyle w:val="a5"/>
        <w:jc w:val="center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МИНИ - МУЗЕЙ "ТАЙНЫ ПОДВОДНОГО МИРА" </w:t>
      </w:r>
    </w:p>
    <w:p w:rsidR="00242288" w:rsidRDefault="00242288" w:rsidP="002422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мини-музея формировалась с опорой на личностно-ориентированную модель воспитания. Педагог  в общении с детьми придерживается положения не рядом, а вместе. Создаются условия для эстетического и нравственного развития личности,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проявления и развития творческих, художественных способностей ребенка.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мини музея реализует следующие цели:</w:t>
      </w:r>
    </w:p>
    <w:p w:rsidR="00242288" w:rsidRDefault="00242288" w:rsidP="00242288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духовной культуры дошкольника; </w:t>
      </w:r>
    </w:p>
    <w:p w:rsidR="00242288" w:rsidRDefault="00242288" w:rsidP="00242288">
      <w:pPr>
        <w:pStyle w:val="a5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человеке в истории и культуре, через ознакомление с историей предметов; </w:t>
      </w:r>
    </w:p>
    <w:p w:rsidR="00242288" w:rsidRDefault="00242288" w:rsidP="00242288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ребенком культурно-исторического и географического пространства Санкт-Петербурга. 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 конспекты по следующей теме: "Рассказы о Санкт-Петербурге".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этой теме позволит:</w:t>
      </w:r>
    </w:p>
    <w:p w:rsidR="00242288" w:rsidRDefault="00242288" w:rsidP="00242288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знание о городе, его истории и культуре, архитектурных и исторических памятниках; </w:t>
      </w:r>
    </w:p>
    <w:p w:rsidR="00242288" w:rsidRDefault="00242288" w:rsidP="00242288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 детей ретроспективный взгляд на окружающие и, особенно, старинные предметы; </w:t>
      </w:r>
    </w:p>
    <w:p w:rsidR="00242288" w:rsidRDefault="00242288" w:rsidP="00242288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кругозор и эрудицию у детей; </w:t>
      </w:r>
    </w:p>
    <w:p w:rsidR="00242288" w:rsidRDefault="00242288" w:rsidP="00242288">
      <w:pPr>
        <w:pStyle w:val="a5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нравственное воспитание; </w:t>
      </w:r>
    </w:p>
    <w:p w:rsidR="00242288" w:rsidRDefault="00242288" w:rsidP="00242288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собственное, индивидуальное отношение к культурному наследию Санкт-Петербурга. </w:t>
      </w:r>
    </w:p>
    <w:p w:rsidR="00242288" w:rsidRDefault="00242288" w:rsidP="002422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Разрабатывается также серия занятий по теме "Старые вещи нам рассказывают...". Занятия проводились в форме путешествий в прошлое старых и старинных вещей. В процессе занятий дети узнают, что у каждой вещи есть своя история, что позволяет развить у детей бережное отношение к вещам. Проводятся небольшие исследования истории слов, обозначавших тот или иной предмет, с использованием народных сказок, в которых главную роль играют какие-либо предметы из мини-музея. В заключительном занятии "Давным-давно..." дети,  "оживляют" вещи.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процесс организации музея в детском саду процесс длительный, но увлекательный для всех участников процесса.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включает следующее:</w:t>
      </w:r>
    </w:p>
    <w:p w:rsidR="00242288" w:rsidRDefault="00242288" w:rsidP="00242288">
      <w:pPr>
        <w:pStyle w:val="a5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предметно-пространственной среды: мини музей, изостудия в группах; центры самостоятельной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моделирования, конструирования; </w:t>
      </w:r>
    </w:p>
    <w:p w:rsidR="00242288" w:rsidRDefault="00242288" w:rsidP="00242288">
      <w:pPr>
        <w:pStyle w:val="a5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художественно-дидактических пособий, материалов, составление библиографии по разработанным темам; </w:t>
      </w:r>
    </w:p>
    <w:p w:rsidR="00242288" w:rsidRDefault="00242288" w:rsidP="00242288">
      <w:pPr>
        <w:pStyle w:val="a5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 (ТСО): аудио видео - техника, слайд проектор, наборы слайдов;</w:t>
      </w:r>
    </w:p>
    <w:p w:rsidR="00242288" w:rsidRDefault="00242288" w:rsidP="00242288">
      <w:pPr>
        <w:pStyle w:val="a5"/>
        <w:spacing w:after="0"/>
        <w:ind w:lef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музея основывается на предварительной работе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42288" w:rsidRDefault="00242288" w:rsidP="00242288">
      <w:pPr>
        <w:pStyle w:val="a5"/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Перспективный план работы по созданию мини музея</w:t>
      </w:r>
    </w:p>
    <w:p w:rsidR="00242288" w:rsidRDefault="00242288" w:rsidP="00242288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288" w:rsidRDefault="00242288" w:rsidP="00242288">
      <w:pPr>
        <w:pStyle w:val="a5"/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242288" w:rsidRDefault="00242288" w:rsidP="00242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картин, книг и открыток о родном городе и обитателях подводного мира, присутствующих в архитектуре города: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книгой-альбомом «Путешествие Русалочки»;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Поисково-собирательная работа: </w:t>
      </w:r>
    </w:p>
    <w:p w:rsidR="00242288" w:rsidRDefault="00242288" w:rsidP="0024228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историей города на основе иллюстрированных материалов. </w:t>
      </w:r>
      <w:r>
        <w:rPr>
          <w:rFonts w:ascii="Times New Roman" w:hAnsi="Times New Roman" w:cs="Times New Roman"/>
          <w:sz w:val="28"/>
          <w:szCs w:val="28"/>
        </w:rPr>
        <w:br/>
        <w:t xml:space="preserve">Сбор  предметов, фотографий, иллюстраций, статуэток, сувениров, игрушек, книг, поделок и т.д.,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битатели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подводного мира на фоне архитектуры Санкт-Петербурга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экскурсионн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туристических маршрутов по городу. Изготовление схем: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«Красота нашего города» </w:t>
      </w:r>
      <w:r>
        <w:rPr>
          <w:rFonts w:ascii="Times New Roman" w:hAnsi="Times New Roman" w:cs="Times New Roman"/>
          <w:sz w:val="28"/>
          <w:szCs w:val="28"/>
        </w:rPr>
        <w:br/>
        <w:t>«Морские обитатели в архитектуре города»</w:t>
      </w:r>
    </w:p>
    <w:p w:rsidR="00BE2E37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 w:rsidR="00BE2E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2288" w:rsidRDefault="00BE2E37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«Город морских пучин»</w:t>
      </w:r>
      <w:r w:rsidR="00242288">
        <w:rPr>
          <w:rFonts w:ascii="Times New Roman" w:hAnsi="Times New Roman" w:cs="Times New Roman"/>
          <w:sz w:val="28"/>
          <w:szCs w:val="28"/>
        </w:rPr>
        <w:br/>
        <w:t xml:space="preserve">«Чем славится Санкт-Петербург?». </w:t>
      </w:r>
      <w:r w:rsidR="00242288">
        <w:rPr>
          <w:rFonts w:ascii="Times New Roman" w:hAnsi="Times New Roman" w:cs="Times New Roman"/>
          <w:sz w:val="28"/>
          <w:szCs w:val="28"/>
        </w:rPr>
        <w:br/>
        <w:t xml:space="preserve">«Улицы, по которым мы ходим». </w:t>
      </w:r>
      <w:r w:rsidR="00242288">
        <w:rPr>
          <w:rFonts w:ascii="Times New Roman" w:hAnsi="Times New Roman" w:cs="Times New Roman"/>
          <w:sz w:val="28"/>
          <w:szCs w:val="28"/>
        </w:rPr>
        <w:br/>
        <w:t xml:space="preserve">«Морская прогулка по городу « </w:t>
      </w:r>
      <w:r w:rsidR="00242288">
        <w:rPr>
          <w:rFonts w:ascii="Times New Roman" w:hAnsi="Times New Roman" w:cs="Times New Roman"/>
          <w:sz w:val="28"/>
          <w:szCs w:val="28"/>
        </w:rPr>
        <w:br/>
      </w:r>
      <w:r w:rsidR="00242288">
        <w:rPr>
          <w:rFonts w:ascii="Times New Roman" w:hAnsi="Times New Roman" w:cs="Times New Roman"/>
          <w:sz w:val="28"/>
          <w:szCs w:val="28"/>
        </w:rPr>
        <w:br/>
      </w:r>
      <w:r w:rsidR="00242288">
        <w:rPr>
          <w:rFonts w:ascii="Times New Roman" w:hAnsi="Times New Roman" w:cs="Times New Roman"/>
          <w:b/>
          <w:bCs/>
          <w:sz w:val="28"/>
          <w:szCs w:val="28"/>
        </w:rPr>
        <w:t xml:space="preserve">Игры - занятия: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 город». </w:t>
      </w:r>
      <w:r>
        <w:rPr>
          <w:rFonts w:ascii="Times New Roman" w:hAnsi="Times New Roman" w:cs="Times New Roman"/>
          <w:sz w:val="28"/>
          <w:szCs w:val="28"/>
        </w:rPr>
        <w:br/>
        <w:t xml:space="preserve">«Что мы знаем о подводном царстве?»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Дидактические игры: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живет на дне морском?».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«Русалочка ищет своих друзей в архитектуре города» </w:t>
      </w:r>
      <w:r>
        <w:rPr>
          <w:rFonts w:ascii="Times New Roman" w:hAnsi="Times New Roman" w:cs="Times New Roman"/>
          <w:sz w:val="28"/>
          <w:szCs w:val="28"/>
        </w:rPr>
        <w:br/>
        <w:t xml:space="preserve">«Ассоциации – город». </w:t>
      </w:r>
      <w:r>
        <w:rPr>
          <w:rFonts w:ascii="Times New Roman" w:hAnsi="Times New Roman" w:cs="Times New Roman"/>
          <w:sz w:val="28"/>
          <w:szCs w:val="28"/>
        </w:rPr>
        <w:br/>
        <w:t xml:space="preserve">«Что где находится» (схемы, карты).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Викторины: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«Знатоки родного города» </w:t>
      </w:r>
      <w:r>
        <w:rPr>
          <w:rFonts w:ascii="Times New Roman" w:hAnsi="Times New Roman" w:cs="Times New Roman"/>
          <w:sz w:val="28"/>
          <w:szCs w:val="28"/>
        </w:rPr>
        <w:br/>
        <w:t>«Путешествие русалочки»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Праздники: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города.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стихи, песни, рассказы — о городе, о морских обитателях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Оформление альбомов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живем в Санкт-Петербурге». </w:t>
      </w:r>
      <w:r>
        <w:rPr>
          <w:rFonts w:ascii="Times New Roman" w:hAnsi="Times New Roman" w:cs="Times New Roman"/>
          <w:sz w:val="28"/>
          <w:szCs w:val="28"/>
        </w:rPr>
        <w:br/>
        <w:t>«Путешествие Русалочки»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«Друзья Русалочки»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художественная деятельность детей: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Рисование «Главная улица города»</w:t>
      </w:r>
      <w:r>
        <w:rPr>
          <w:rFonts w:ascii="Times New Roman" w:hAnsi="Times New Roman" w:cs="Times New Roman"/>
          <w:sz w:val="28"/>
          <w:szCs w:val="28"/>
        </w:rPr>
        <w:br/>
        <w:t xml:space="preserve">Изготовление макета «Стрелка Васильевского острова» </w:t>
      </w:r>
      <w:r>
        <w:rPr>
          <w:rFonts w:ascii="Times New Roman" w:hAnsi="Times New Roman" w:cs="Times New Roman"/>
          <w:sz w:val="28"/>
          <w:szCs w:val="28"/>
        </w:rPr>
        <w:br/>
        <w:t xml:space="preserve">Изготовление коллажа «Мой город» </w:t>
      </w:r>
      <w:r>
        <w:rPr>
          <w:rFonts w:ascii="Times New Roman" w:hAnsi="Times New Roman" w:cs="Times New Roman"/>
          <w:sz w:val="28"/>
          <w:szCs w:val="28"/>
        </w:rPr>
        <w:br/>
        <w:t xml:space="preserve">Рисование «Путешествие Русалочки» </w:t>
      </w:r>
      <w:r>
        <w:rPr>
          <w:rFonts w:ascii="Times New Roman" w:hAnsi="Times New Roman" w:cs="Times New Roman"/>
          <w:sz w:val="28"/>
          <w:szCs w:val="28"/>
        </w:rPr>
        <w:br/>
        <w:t xml:space="preserve">Рисование «Мосты города» </w:t>
      </w:r>
      <w:proofErr w:type="gramEnd"/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«Мосты города». </w:t>
      </w:r>
      <w:r>
        <w:rPr>
          <w:rFonts w:ascii="Times New Roman" w:hAnsi="Times New Roman" w:cs="Times New Roman"/>
          <w:sz w:val="28"/>
          <w:szCs w:val="28"/>
        </w:rPr>
        <w:br/>
        <w:t xml:space="preserve">«Главная улица города». </w:t>
      </w:r>
      <w:r>
        <w:rPr>
          <w:rFonts w:ascii="Times New Roman" w:hAnsi="Times New Roman" w:cs="Times New Roman"/>
          <w:sz w:val="28"/>
          <w:szCs w:val="28"/>
        </w:rPr>
        <w:br/>
        <w:t xml:space="preserve">«Машина времени» (путешествие в прошлое и будущее) </w:t>
      </w:r>
      <w:r>
        <w:rPr>
          <w:rFonts w:ascii="Times New Roman" w:hAnsi="Times New Roman" w:cs="Times New Roman"/>
          <w:sz w:val="28"/>
          <w:szCs w:val="28"/>
        </w:rPr>
        <w:br/>
        <w:t xml:space="preserve">«Русалка и ее друзья»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Конкурсы, выставки: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«Семейные умельцы» (поделки) </w:t>
      </w:r>
      <w:r>
        <w:rPr>
          <w:rFonts w:ascii="Times New Roman" w:hAnsi="Times New Roman" w:cs="Times New Roman"/>
          <w:sz w:val="28"/>
          <w:szCs w:val="28"/>
        </w:rPr>
        <w:br/>
        <w:t xml:space="preserve">Выставка «Обитатели подводного мира» (художественная деятельность). </w:t>
      </w:r>
      <w:r>
        <w:rPr>
          <w:rFonts w:ascii="Times New Roman" w:hAnsi="Times New Roman" w:cs="Times New Roman"/>
          <w:sz w:val="28"/>
          <w:szCs w:val="28"/>
        </w:rPr>
        <w:br/>
        <w:t xml:space="preserve">Выставка детских работ «Юные художники о нашем городе». </w:t>
      </w:r>
      <w:r>
        <w:rPr>
          <w:rFonts w:ascii="Times New Roman" w:hAnsi="Times New Roman" w:cs="Times New Roman"/>
          <w:sz w:val="28"/>
          <w:szCs w:val="28"/>
        </w:rPr>
        <w:br/>
        <w:t xml:space="preserve">Конкурс изготовления игрушки «Царь подводного мира»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рассказы-описания гидов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экскурсия «Красивые постройки моего города»</w:t>
      </w: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творческих рассказов, описаний о достопримечательностях города. 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Взаимодействие с семьей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по городу; 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Фотовыставка «Мой город»; 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детьми «Твои маршруты»; </w:t>
      </w:r>
    </w:p>
    <w:p w:rsidR="00242288" w:rsidRDefault="00242288" w:rsidP="002422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стихотворений о родном крае, городе. </w:t>
      </w:r>
    </w:p>
    <w:p w:rsidR="00242288" w:rsidRDefault="00242288" w:rsidP="00242288">
      <w:pPr>
        <w:rPr>
          <w:sz w:val="28"/>
          <w:szCs w:val="28"/>
        </w:rPr>
      </w:pPr>
    </w:p>
    <w:p w:rsidR="00242288" w:rsidRDefault="00242288" w:rsidP="00242288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Описание реализации </w:t>
      </w:r>
    </w:p>
    <w:p w:rsidR="00242288" w:rsidRDefault="00242288" w:rsidP="0024228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Педагоги подбирают краеведческий материал в соответствии с запланированной деятельностью: обогащают развивающую среду материалами о Санкт-Петербурге (книги, картинки, репродукции, дидактические игры, пособия, предметы искусства, продукты детского творчества и др.). </w:t>
      </w:r>
    </w:p>
    <w:p w:rsidR="00242288" w:rsidRDefault="00242288" w:rsidP="0024228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Проектный метод предполагает интеграцию на основе единого проекта. Педагоги согласуют тематику занятий по ознакомлению с родным городом с тематикой других занятий, играми детей; создают условия для самостоятельной и совместной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работы с краеведческим материалом. </w:t>
      </w:r>
    </w:p>
    <w:p w:rsidR="00242288" w:rsidRDefault="00242288" w:rsidP="00242288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развития дошкольников при знакомстве с родным городом становится возможной при условии их активного взаимодействия с окружающим миром эмоционально-практическим путем, т.е. через разные виды деятельности, свойственные дошкольному возрасту и тесному сотрудничеству с родителями. Дети и взрослые (педагоги, родители) разрабатывают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туристические маршруты по городу, начинают поисково-собирательную работу. </w:t>
      </w:r>
    </w:p>
    <w:p w:rsidR="00932D98" w:rsidRDefault="00932D98" w:rsidP="00242288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8" w:rsidRDefault="00932D98" w:rsidP="00242288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D98" w:rsidRDefault="00932D98" w:rsidP="00932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932D98" w:rsidRDefault="00932D98" w:rsidP="00932D98">
      <w:pPr>
        <w:rPr>
          <w:b/>
          <w:sz w:val="28"/>
          <w:szCs w:val="28"/>
        </w:rPr>
      </w:pPr>
    </w:p>
    <w:p w:rsidR="00242288" w:rsidRDefault="00242288" w:rsidP="0024228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2D98" w:rsidRDefault="00493FD6" w:rsidP="00493F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32D98" w:rsidRPr="00493FD6">
        <w:rPr>
          <w:color w:val="000000"/>
          <w:sz w:val="28"/>
          <w:szCs w:val="28"/>
        </w:rPr>
        <w:t xml:space="preserve">Алифанова Г.Т. </w:t>
      </w:r>
      <w:proofErr w:type="spellStart"/>
      <w:r w:rsidR="00932D98" w:rsidRPr="00493FD6">
        <w:rPr>
          <w:color w:val="000000"/>
          <w:sz w:val="28"/>
          <w:szCs w:val="28"/>
        </w:rPr>
        <w:t>Петербурговедение</w:t>
      </w:r>
      <w:proofErr w:type="spellEnd"/>
      <w:r w:rsidR="00932D98" w:rsidRPr="00493FD6">
        <w:rPr>
          <w:color w:val="000000"/>
          <w:sz w:val="28"/>
          <w:szCs w:val="28"/>
        </w:rPr>
        <w:t xml:space="preserve"> для малышей от 3 до 7 лет. – С</w:t>
      </w:r>
      <w:r w:rsidRPr="00493FD6">
        <w:rPr>
          <w:color w:val="000000"/>
          <w:sz w:val="28"/>
          <w:szCs w:val="28"/>
        </w:rPr>
        <w:t>анкт-Петербург</w:t>
      </w:r>
      <w:r w:rsidR="00932D98" w:rsidRPr="00493FD6">
        <w:rPr>
          <w:color w:val="000000"/>
          <w:sz w:val="28"/>
          <w:szCs w:val="28"/>
        </w:rPr>
        <w:t>: Паритет, 2005</w:t>
      </w:r>
      <w:r w:rsidRPr="00493FD6">
        <w:rPr>
          <w:color w:val="000000"/>
          <w:sz w:val="28"/>
          <w:szCs w:val="28"/>
        </w:rPr>
        <w:t>.</w:t>
      </w:r>
    </w:p>
    <w:p w:rsidR="005100D5" w:rsidRPr="00493FD6" w:rsidRDefault="005100D5" w:rsidP="00493F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2.Никонова Е.А. Первые прогулки по Петербургу - Санкт-Петербург: Паритет  2005.</w:t>
      </w:r>
    </w:p>
    <w:p w:rsidR="00932D98" w:rsidRPr="00932D98" w:rsidRDefault="005100D5" w:rsidP="00493F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3FD6">
        <w:rPr>
          <w:color w:val="000000"/>
          <w:sz w:val="28"/>
          <w:szCs w:val="28"/>
        </w:rPr>
        <w:t>.</w:t>
      </w:r>
      <w:r w:rsidR="00932D98">
        <w:rPr>
          <w:color w:val="000000"/>
          <w:sz w:val="28"/>
          <w:szCs w:val="28"/>
        </w:rPr>
        <w:t xml:space="preserve">Солнцева О.В., Коренева-Леонтьева Е.В. Город-сказка, город-быль. Знакомим дошкольников с Санкт-Петербургом. </w:t>
      </w:r>
      <w:r w:rsidR="00493FD6">
        <w:rPr>
          <w:color w:val="000000"/>
          <w:sz w:val="28"/>
          <w:szCs w:val="28"/>
        </w:rPr>
        <w:t>Санкт-Петербург</w:t>
      </w:r>
      <w:r w:rsidR="00932D98">
        <w:rPr>
          <w:color w:val="000000"/>
          <w:sz w:val="28"/>
          <w:szCs w:val="28"/>
        </w:rPr>
        <w:t>: Речь</w:t>
      </w:r>
      <w:r w:rsidR="00DC5801">
        <w:rPr>
          <w:color w:val="000000"/>
          <w:sz w:val="28"/>
          <w:szCs w:val="28"/>
        </w:rPr>
        <w:t>, 2012</w:t>
      </w:r>
      <w:r w:rsidR="00493FD6">
        <w:rPr>
          <w:color w:val="000000"/>
          <w:sz w:val="28"/>
          <w:szCs w:val="28"/>
        </w:rPr>
        <w:t>.</w:t>
      </w:r>
    </w:p>
    <w:p w:rsidR="00932D98" w:rsidRDefault="005100D5" w:rsidP="00493F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93FD6">
        <w:rPr>
          <w:color w:val="000000"/>
          <w:sz w:val="28"/>
          <w:szCs w:val="28"/>
        </w:rPr>
        <w:t>.</w:t>
      </w:r>
      <w:r w:rsidR="00932D98">
        <w:rPr>
          <w:color w:val="000000"/>
          <w:sz w:val="28"/>
          <w:szCs w:val="28"/>
        </w:rPr>
        <w:t xml:space="preserve">Толкачева Т.Ю. Система работы по ознакомлению старших дошкольников с историей и культурой Санкт-Петербурга. – </w:t>
      </w:r>
      <w:r w:rsidR="00493FD6">
        <w:rPr>
          <w:color w:val="000000"/>
          <w:sz w:val="28"/>
          <w:szCs w:val="28"/>
        </w:rPr>
        <w:t>Санкт-Петербург</w:t>
      </w:r>
      <w:r w:rsidR="00932D98">
        <w:rPr>
          <w:color w:val="000000"/>
          <w:sz w:val="28"/>
          <w:szCs w:val="28"/>
        </w:rPr>
        <w:t>: Издательство «Детство-пресс», 2012</w:t>
      </w:r>
    </w:p>
    <w:p w:rsidR="00932D98" w:rsidRDefault="005100D5" w:rsidP="00493FD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93FD6">
        <w:rPr>
          <w:sz w:val="28"/>
          <w:szCs w:val="28"/>
        </w:rPr>
        <w:t>.</w:t>
      </w:r>
      <w:r w:rsidR="00932D98">
        <w:rPr>
          <w:sz w:val="28"/>
          <w:szCs w:val="28"/>
        </w:rPr>
        <w:t xml:space="preserve">Формирование эстетического образа Санкт-Петербурга у детей дошкольного возраста (методическое пособие) – </w:t>
      </w:r>
      <w:r w:rsidR="00493FD6">
        <w:rPr>
          <w:color w:val="000000"/>
          <w:sz w:val="28"/>
          <w:szCs w:val="28"/>
        </w:rPr>
        <w:t>Санкт-Петербург:</w:t>
      </w:r>
      <w:r>
        <w:rPr>
          <w:color w:val="000000"/>
          <w:sz w:val="28"/>
          <w:szCs w:val="28"/>
        </w:rPr>
        <w:t xml:space="preserve"> </w:t>
      </w:r>
      <w:r w:rsidR="00493FD6">
        <w:rPr>
          <w:color w:val="000000"/>
          <w:sz w:val="28"/>
          <w:szCs w:val="28"/>
        </w:rPr>
        <w:t>Паритет</w:t>
      </w:r>
      <w:r w:rsidR="00932D98">
        <w:rPr>
          <w:sz w:val="28"/>
          <w:szCs w:val="28"/>
        </w:rPr>
        <w:t xml:space="preserve"> 2009</w:t>
      </w:r>
      <w:r w:rsidR="00493FD6">
        <w:rPr>
          <w:sz w:val="28"/>
          <w:szCs w:val="28"/>
        </w:rPr>
        <w:t>.</w:t>
      </w:r>
    </w:p>
    <w:p w:rsidR="00493FD6" w:rsidRDefault="00493FD6" w:rsidP="00493FD6">
      <w:pPr>
        <w:rPr>
          <w:sz w:val="28"/>
          <w:szCs w:val="28"/>
        </w:rPr>
      </w:pPr>
    </w:p>
    <w:p w:rsidR="00242288" w:rsidRDefault="00242288" w:rsidP="00242288"/>
    <w:p w:rsidR="00E60DEC" w:rsidRDefault="00E60DEC"/>
    <w:sectPr w:rsidR="00E60DEC" w:rsidSect="00062FE8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0D" w:rsidRDefault="00B41D0D" w:rsidP="00062FE8">
      <w:r>
        <w:separator/>
      </w:r>
    </w:p>
  </w:endnote>
  <w:endnote w:type="continuationSeparator" w:id="0">
    <w:p w:rsidR="00B41D0D" w:rsidRDefault="00B41D0D" w:rsidP="0006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E8" w:rsidRDefault="00C267E7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20.45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062FE8" w:rsidRDefault="00C267E7">
                <w:pPr>
                  <w:pStyle w:val="a7"/>
                </w:pPr>
                <w:r>
                  <w:rPr>
                    <w:rStyle w:val="a4"/>
                  </w:rPr>
                  <w:fldChar w:fldCharType="begin"/>
                </w:r>
                <w:r w:rsidR="00AB19B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100D5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0D" w:rsidRDefault="00B41D0D" w:rsidP="00062FE8">
      <w:r>
        <w:separator/>
      </w:r>
    </w:p>
  </w:footnote>
  <w:footnote w:type="continuationSeparator" w:id="0">
    <w:p w:rsidR="00B41D0D" w:rsidRDefault="00B41D0D" w:rsidP="00062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singleLevel"/>
    <w:tmpl w:val="6574913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42288"/>
    <w:rsid w:val="00062FE8"/>
    <w:rsid w:val="00242288"/>
    <w:rsid w:val="002A10E0"/>
    <w:rsid w:val="003A35D7"/>
    <w:rsid w:val="00493FD6"/>
    <w:rsid w:val="005100D5"/>
    <w:rsid w:val="005E24CB"/>
    <w:rsid w:val="00932D98"/>
    <w:rsid w:val="00975D53"/>
    <w:rsid w:val="009858A2"/>
    <w:rsid w:val="00AA35B0"/>
    <w:rsid w:val="00AB19B0"/>
    <w:rsid w:val="00B41D0D"/>
    <w:rsid w:val="00B5318B"/>
    <w:rsid w:val="00BE2E37"/>
    <w:rsid w:val="00C267E7"/>
    <w:rsid w:val="00DC5801"/>
    <w:rsid w:val="00E1171B"/>
    <w:rsid w:val="00E60DEC"/>
    <w:rsid w:val="00F7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2288"/>
    <w:rPr>
      <w:b/>
      <w:bCs/>
    </w:rPr>
  </w:style>
  <w:style w:type="character" w:styleId="a4">
    <w:name w:val="page number"/>
    <w:basedOn w:val="a0"/>
    <w:rsid w:val="00242288"/>
  </w:style>
  <w:style w:type="paragraph" w:styleId="a5">
    <w:name w:val="Body Text"/>
    <w:basedOn w:val="a"/>
    <w:link w:val="a6"/>
    <w:rsid w:val="00242288"/>
    <w:pPr>
      <w:widowControl w:val="0"/>
      <w:spacing w:after="120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242288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rsid w:val="002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2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93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2017-12-15T12:18:00Z</dcterms:created>
  <dcterms:modified xsi:type="dcterms:W3CDTF">2018-03-14T12:14:00Z</dcterms:modified>
</cp:coreProperties>
</file>