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25" w:rsidRPr="005D1A25" w:rsidRDefault="005D1A25" w:rsidP="005D1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25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965007" w:rsidRDefault="005D1A25" w:rsidP="005D1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25">
        <w:rPr>
          <w:rFonts w:ascii="Times New Roman" w:hAnsi="Times New Roman" w:cs="Times New Roman"/>
          <w:b/>
          <w:sz w:val="28"/>
          <w:szCs w:val="28"/>
        </w:rPr>
        <w:t>«Развитие фонематического восприятия у детей</w:t>
      </w:r>
      <w:r w:rsidR="00F92D33">
        <w:rPr>
          <w:rFonts w:ascii="Times New Roman" w:hAnsi="Times New Roman" w:cs="Times New Roman"/>
          <w:b/>
          <w:sz w:val="28"/>
          <w:szCs w:val="28"/>
        </w:rPr>
        <w:t>-дошкольников</w:t>
      </w:r>
      <w:r w:rsidRPr="005D1A25">
        <w:rPr>
          <w:rFonts w:ascii="Times New Roman" w:hAnsi="Times New Roman" w:cs="Times New Roman"/>
          <w:b/>
          <w:sz w:val="28"/>
          <w:szCs w:val="28"/>
        </w:rPr>
        <w:t xml:space="preserve"> с речевыми нарушениями</w:t>
      </w:r>
      <w:r w:rsidR="00604ED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D1A25">
        <w:rPr>
          <w:rFonts w:ascii="Times New Roman" w:hAnsi="Times New Roman" w:cs="Times New Roman"/>
          <w:b/>
          <w:sz w:val="28"/>
          <w:szCs w:val="28"/>
        </w:rPr>
        <w:t>ак одно из условий успешного о</w:t>
      </w:r>
      <w:r>
        <w:rPr>
          <w:rFonts w:ascii="Times New Roman" w:hAnsi="Times New Roman" w:cs="Times New Roman"/>
          <w:b/>
          <w:sz w:val="28"/>
          <w:szCs w:val="28"/>
        </w:rPr>
        <w:t>владения грамотой</w:t>
      </w:r>
      <w:r w:rsidRPr="005D1A25">
        <w:rPr>
          <w:rFonts w:ascii="Times New Roman" w:hAnsi="Times New Roman" w:cs="Times New Roman"/>
          <w:b/>
          <w:sz w:val="28"/>
          <w:szCs w:val="28"/>
        </w:rPr>
        <w:t>»</w:t>
      </w:r>
    </w:p>
    <w:p w:rsidR="005D1A25" w:rsidRDefault="005D1A25" w:rsidP="005D1A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25">
        <w:rPr>
          <w:rFonts w:ascii="Times New Roman" w:hAnsi="Times New Roman" w:cs="Times New Roman"/>
          <w:i/>
          <w:sz w:val="24"/>
          <w:szCs w:val="24"/>
        </w:rPr>
        <w:t xml:space="preserve">Для овладения грамотой, то есть первоначальными навыками чтения и письма, прежде всего, необходимо достаточное развитие фонематического слуха и произносительной стоны речи, что служит основой овладения навыками </w:t>
      </w:r>
      <w:proofErr w:type="spellStart"/>
      <w:proofErr w:type="gramStart"/>
      <w:r w:rsidRPr="005D1A25">
        <w:rPr>
          <w:rFonts w:ascii="Times New Roman" w:hAnsi="Times New Roman" w:cs="Times New Roman"/>
          <w:i/>
          <w:sz w:val="24"/>
          <w:szCs w:val="24"/>
        </w:rPr>
        <w:t>звуко-буквенного</w:t>
      </w:r>
      <w:proofErr w:type="spellEnd"/>
      <w:proofErr w:type="gramEnd"/>
      <w:r w:rsidRPr="005D1A25">
        <w:rPr>
          <w:rFonts w:ascii="Times New Roman" w:hAnsi="Times New Roman" w:cs="Times New Roman"/>
          <w:i/>
          <w:sz w:val="24"/>
          <w:szCs w:val="24"/>
        </w:rPr>
        <w:t xml:space="preserve"> анализа.</w:t>
      </w:r>
    </w:p>
    <w:p w:rsidR="005D1A25" w:rsidRDefault="005D1A25" w:rsidP="005D1A2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Лурия</w:t>
      </w:r>
      <w:proofErr w:type="spellEnd"/>
    </w:p>
    <w:p w:rsidR="00F92D33" w:rsidRDefault="005D1A25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Речь, являясь важнейшей психической функцией человека, способствует социальному контакту между людьми и, тем самым, обеспечивает развитие высших форм деятельности. Чем богаче и правильнее речь ребенка, тем лучше он познает окружающую действительност</w:t>
      </w:r>
      <w:r w:rsidR="008C39C2">
        <w:rPr>
          <w:rFonts w:ascii="Times New Roman" w:hAnsi="Times New Roman" w:cs="Times New Roman"/>
          <w:sz w:val="28"/>
          <w:szCs w:val="28"/>
        </w:rPr>
        <w:t xml:space="preserve">ь, полноценнее строит взаимоотношения с окружающими, тем легче формулирует и высказывает свои мысли. </w:t>
      </w:r>
    </w:p>
    <w:p w:rsidR="008C39C2" w:rsidRDefault="008C39C2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часть среди детей с речевыми проблемами составляют дети, не овладевшие звуковой стороной языка. При сохранном слухе и интеллекте они не готовы к усвоению школьной программы. Категория таких детей составляет самую значительную группу риска по неуспеваемости, особенно при овладении чтением и письмом.</w:t>
      </w:r>
    </w:p>
    <w:p w:rsidR="008C39C2" w:rsidRDefault="008C39C2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формируются предпосылки для успешного овладения грамотой. Оптимальным периодом для развития фонематического восприятия считается возраст пятого года жизни. Без развития навыков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 дети-логопаты не овладеют грамотным чтением и письмом.</w:t>
      </w:r>
    </w:p>
    <w:p w:rsidR="008C39C2" w:rsidRDefault="008C39C2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обучения в школе дошкольник должен хорошо ориентироваться в звуковом составе слова, то есть, владеть фонематическим анализом и синтезом слов. При условии, если ребенку не понятна звуковая структура слова, то на письме неизбежно произойдут </w:t>
      </w:r>
      <w:r w:rsidR="00813ECE">
        <w:rPr>
          <w:rFonts w:ascii="Times New Roman" w:hAnsi="Times New Roman" w:cs="Times New Roman"/>
          <w:sz w:val="28"/>
          <w:szCs w:val="28"/>
        </w:rPr>
        <w:t xml:space="preserve">искажения, то есть возникает </w:t>
      </w:r>
      <w:proofErr w:type="spellStart"/>
      <w:r w:rsidR="00813EC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813ECE">
        <w:rPr>
          <w:rFonts w:ascii="Times New Roman" w:hAnsi="Times New Roman" w:cs="Times New Roman"/>
          <w:sz w:val="28"/>
          <w:szCs w:val="28"/>
        </w:rPr>
        <w:t>.</w:t>
      </w:r>
    </w:p>
    <w:p w:rsidR="00F92D33" w:rsidRDefault="00F92D33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многолетнего опыта современных логопедов-практиков и изучения научной литературы показывает, что наиболее действенными считаются следующие приемы оперирования фонемами:</w:t>
      </w:r>
    </w:p>
    <w:p w:rsidR="001A5816" w:rsidRDefault="00314F6A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</w:t>
      </w:r>
      <w:r w:rsidR="001A5816">
        <w:rPr>
          <w:rFonts w:ascii="Times New Roman" w:hAnsi="Times New Roman" w:cs="Times New Roman"/>
          <w:sz w:val="28"/>
          <w:szCs w:val="28"/>
        </w:rPr>
        <w:t xml:space="preserve"> наличия или отсутствия звука в слове;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F6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первого и последнего звука в слове;</w:t>
      </w:r>
    </w:p>
    <w:p w:rsidR="001A5816" w:rsidRDefault="001A5816" w:rsidP="00604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последовательности, количества звуков, их места в слове по отношению к другим звукам;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зрительно-пространственных функций;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 и памяти;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аналитико-синтетической деятельности;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уточнение словаря;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лексико-грамматического строя речи;</w:t>
      </w:r>
    </w:p>
    <w:p w:rsidR="001A5816" w:rsidRDefault="001A5816" w:rsidP="00604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нарушений устной речи.</w:t>
      </w:r>
    </w:p>
    <w:p w:rsidR="001A5816" w:rsidRDefault="001A5816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 умственное действие, фонематический анализ легче осуществляется с опорой на наглядность. Если под изображение предметной картинки помещается графическая схема, состоящая из клеток, по количеству равных количеству слогов в названии картинки, будет наблюдаться меньшее количество ошибок, чем без опоры на наглядные средства.</w:t>
      </w:r>
    </w:p>
    <w:p w:rsidR="001A5816" w:rsidRDefault="00DD594D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Трудным для старших дошкольников, имеющих фонематические нарушения</w:t>
      </w:r>
      <w:r w:rsidR="007F7E83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вляется анализ звуковой структуры слова на основе фонематических представлений. По представлению фонематический анализ осуществляется при выполнении следующих заданий: придумывание слов с определенным количеством звуков; выбрать картинки, в названии которых присутствует определенное количество звуков и т.д. Действие фонематического анализа в таких случаях осуществляется во внутреннем (умственном) плане.</w:t>
      </w:r>
    </w:p>
    <w:p w:rsidR="00DD594D" w:rsidRPr="005D1A25" w:rsidRDefault="00DD594D" w:rsidP="00604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особенности фонематического восприятия у детей с речевыми нарушениями, можно сделать вывод о том, что профилактика и раннее выявление детей с несформированным фонематическим восприятием, коррекционно-развивающая работа с ними являются важнейшим условием для овладения грамотой,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успешного обучения в школе.</w:t>
      </w:r>
    </w:p>
    <w:sectPr w:rsidR="00DD594D" w:rsidRPr="005D1A25" w:rsidSect="0096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D1A25"/>
    <w:rsid w:val="00011746"/>
    <w:rsid w:val="001A5816"/>
    <w:rsid w:val="00314F6A"/>
    <w:rsid w:val="005D1A25"/>
    <w:rsid w:val="00604EDD"/>
    <w:rsid w:val="007F7E83"/>
    <w:rsid w:val="00813ECE"/>
    <w:rsid w:val="008C39C2"/>
    <w:rsid w:val="00965007"/>
    <w:rsid w:val="00DD594D"/>
    <w:rsid w:val="00F9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2018-11-22T15:31:00Z</dcterms:created>
  <dcterms:modified xsi:type="dcterms:W3CDTF">2018-11-22T16:30:00Z</dcterms:modified>
</cp:coreProperties>
</file>