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8B" w:rsidRPr="00A90489" w:rsidRDefault="0095458B" w:rsidP="00954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48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5458B" w:rsidRDefault="0095458B" w:rsidP="00954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489">
        <w:rPr>
          <w:rFonts w:ascii="Times New Roman" w:hAnsi="Times New Roman" w:cs="Times New Roman"/>
          <w:sz w:val="28"/>
          <w:szCs w:val="28"/>
        </w:rPr>
        <w:t>«Детски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0489">
        <w:rPr>
          <w:rFonts w:ascii="Times New Roman" w:hAnsi="Times New Roman" w:cs="Times New Roman"/>
          <w:sz w:val="28"/>
          <w:szCs w:val="28"/>
        </w:rPr>
        <w:t xml:space="preserve"> сад №12»</w:t>
      </w:r>
    </w:p>
    <w:p w:rsidR="0095458B" w:rsidRDefault="0095458B" w:rsidP="0095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58B" w:rsidRPr="00A90489" w:rsidRDefault="0095458B" w:rsidP="009545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0489">
        <w:rPr>
          <w:rFonts w:ascii="Times New Roman" w:hAnsi="Times New Roman" w:cs="Times New Roman"/>
          <w:b/>
          <w:sz w:val="40"/>
          <w:szCs w:val="40"/>
        </w:rPr>
        <w:t>Проект «Знакомимся со временем»</w:t>
      </w: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</w:t>
      </w: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доминирующей деятельности:  Исследовательски – творческий</w:t>
      </w: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участников: Коллективный</w:t>
      </w: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контактов: среди детей одной группы</w:t>
      </w: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продолжительности: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 дети средней группы №7</w:t>
      </w: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 Лебедева Т.В.</w:t>
      </w: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 2018</w:t>
      </w:r>
    </w:p>
    <w:p w:rsidR="0095458B" w:rsidRDefault="0095458B" w:rsidP="009545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8B" w:rsidRPr="004E2386" w:rsidRDefault="0095458B" w:rsidP="00954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2386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</w:p>
    <w:p w:rsidR="0095458B" w:rsidRDefault="0095458B" w:rsidP="009545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среднего дошкольного возраста имеются весьма неточные, отрывочные представления о времени, носящие формальный характер, не связанный с формированием основных понятий о свойствах времени.</w:t>
      </w:r>
    </w:p>
    <w:p w:rsidR="0095458B" w:rsidRDefault="0095458B" w:rsidP="00954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386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95458B" w:rsidRDefault="0095458B" w:rsidP="00954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представлений о времени играет большую роль в познании человеком окружающего мира. Во времени существует весь окружающий мир, протекают события. Жизнь человека также тесно связана со временем,   умением  измерять,  распределять, рационально использовать время. Становление представлений о времени начинается на этапе дошкольного детства. Временные понятия являются наиболее важными в плане социальной адаптации детей дошкольного возраста в условиях современного общества, их успешности в плане познания мира и подготовки к началу школьного обучения.  Необходимо формировать у детей понимание временных характеристик реальных явлений, их длительности, порядка сменяемости, частотой повторения.</w:t>
      </w:r>
    </w:p>
    <w:p w:rsidR="0095458B" w:rsidRDefault="0095458B" w:rsidP="00954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 среднего дошкольного возраста, как правило, обладают нечеткими, расплывчатыми представлениями о времени. Многие дети с трудом различают части суток, путают их последовательность. Известные педагоги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Рубиншетейн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Рихтерман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Е.И. Щербакова в своих работах отмечали сложность формирования у детей дошкольного возраста представлений о времени.</w:t>
      </w:r>
    </w:p>
    <w:p w:rsidR="0095458B" w:rsidRDefault="0095458B" w:rsidP="00954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всегда в движении, течение времени совершается  в одном направлении – от прошлого к будущему, оно необратимо, его нельзя задержать, вернуть, остановить. Время не имеет наглядных форм, не подлежит чувственному созерцанию, воспринимается оно через движение или какую – либо деятельность, связанную с определенным временем или через чередование каких – либо постоянных явлений.</w:t>
      </w:r>
    </w:p>
    <w:p w:rsidR="0095458B" w:rsidRDefault="0095458B" w:rsidP="00954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Формальный подход к освоению детьми временных отношений, попытки заучить их, без осознания смысла и понимания взаимосвязи неэффективны и способствуют замедлению развития представлений о времени у детей.</w:t>
      </w:r>
    </w:p>
    <w:p w:rsidR="0095458B" w:rsidRDefault="0095458B" w:rsidP="009545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Решению данной проблемы способствует использование метода проектной деятельности, который может в большей мере обеспечить умение дошкольников ориентироваться во времени. Технология проектирования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относится к современным гуманитарным технологиям, которые являются инновационными в работе дошкольных образовательных организаций. Метод проектов интересен как детям, так и педагогам, он дает возможность сконцентрировать материал по определенной теме, повысить уровень компетентности по проблеме, вывести на новый уровень взаимоотношения с родителями  и воспитанниками.</w:t>
      </w:r>
    </w:p>
    <w:p w:rsidR="0095458B" w:rsidRDefault="0095458B" w:rsidP="009545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проекта решение исследовательских задач осуществляется с партнёрской позиции педагогов и детей, что делает процесс познания интересным и захватывающим, повышает исследовательский интерес детей, их инициативу. Метод проектов естественно и органично вплетается в образовательный процесс.</w:t>
      </w:r>
    </w:p>
    <w:p w:rsidR="0095458B" w:rsidRDefault="0095458B" w:rsidP="009545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27A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95458B" w:rsidRDefault="0095458B" w:rsidP="009545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обобщить представления детей среднего дошкольного возраста о частях суток (утро, день, вечер, ночь), формировать представление о сутках, объяснить значение понятий «вчера», «сегодня», «завтра».</w:t>
      </w:r>
    </w:p>
    <w:p w:rsidR="0095458B" w:rsidRPr="002C4F33" w:rsidRDefault="0095458B" w:rsidP="009545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3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5458B" w:rsidRPr="002C4F33" w:rsidRDefault="0095458B" w:rsidP="009545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3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5458B" w:rsidRPr="002C4F33" w:rsidRDefault="0095458B" w:rsidP="009545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F33">
        <w:rPr>
          <w:rFonts w:ascii="Times New Roman" w:hAnsi="Times New Roman" w:cs="Times New Roman"/>
          <w:sz w:val="28"/>
          <w:szCs w:val="28"/>
        </w:rPr>
        <w:t>Закрепить представления детей о частях суток, начать знакомить с понятием «сутки»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58B" w:rsidRPr="002C4F33" w:rsidRDefault="0095458B" w:rsidP="009545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F33">
        <w:rPr>
          <w:rFonts w:ascii="Times New Roman" w:hAnsi="Times New Roman" w:cs="Times New Roman"/>
          <w:sz w:val="28"/>
          <w:szCs w:val="28"/>
        </w:rPr>
        <w:t>Объяснить значение понятий «вчера», «сегодня», «завтра»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58B" w:rsidRPr="002C4F33" w:rsidRDefault="0095458B" w:rsidP="009545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3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5458B" w:rsidRPr="002C4F33" w:rsidRDefault="0095458B" w:rsidP="00954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F33">
        <w:rPr>
          <w:rFonts w:ascii="Times New Roman" w:hAnsi="Times New Roman" w:cs="Times New Roman"/>
          <w:sz w:val="28"/>
          <w:szCs w:val="28"/>
        </w:rPr>
        <w:t>развивать познавательные процессы у детей среднего дошкольного возраста</w:t>
      </w:r>
    </w:p>
    <w:p w:rsidR="0095458B" w:rsidRDefault="0095458B" w:rsidP="00954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F33">
        <w:rPr>
          <w:rFonts w:ascii="Times New Roman" w:hAnsi="Times New Roman" w:cs="Times New Roman"/>
          <w:sz w:val="28"/>
          <w:szCs w:val="28"/>
        </w:rPr>
        <w:t>активизировать словарь детей в процессе расширения представлений об окружающем мире.</w:t>
      </w:r>
    </w:p>
    <w:p w:rsidR="0095458B" w:rsidRPr="002C4F33" w:rsidRDefault="0095458B" w:rsidP="00954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4F3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5458B" w:rsidRDefault="0095458B" w:rsidP="0095458B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F33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ко времени, желание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4F33">
        <w:rPr>
          <w:rFonts w:ascii="Times New Roman" w:hAnsi="Times New Roman" w:cs="Times New Roman"/>
          <w:sz w:val="28"/>
          <w:szCs w:val="28"/>
        </w:rPr>
        <w:t>использовать его с пользой.</w:t>
      </w:r>
    </w:p>
    <w:p w:rsidR="0095458B" w:rsidRDefault="0095458B" w:rsidP="0095458B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33">
        <w:rPr>
          <w:rFonts w:ascii="Times New Roman" w:hAnsi="Times New Roman" w:cs="Times New Roman"/>
          <w:b/>
          <w:sz w:val="28"/>
          <w:szCs w:val="28"/>
        </w:rPr>
        <w:t>Задачи взаимодействия с семьей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458B" w:rsidRDefault="0095458B" w:rsidP="009545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F33">
        <w:rPr>
          <w:rFonts w:ascii="Times New Roman" w:hAnsi="Times New Roman" w:cs="Times New Roman"/>
          <w:sz w:val="28"/>
          <w:szCs w:val="28"/>
        </w:rPr>
        <w:t>Повысить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родителей в сотрудничестве с детским садом</w:t>
      </w:r>
    </w:p>
    <w:p w:rsidR="0095458B" w:rsidRDefault="0095458B" w:rsidP="009545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Повысить педагогическую компетентность родителей в вопросах формирования представлений о времени у детей среднего дошкольного возраста.</w:t>
      </w:r>
    </w:p>
    <w:p w:rsidR="0095458B" w:rsidRPr="007338B7" w:rsidRDefault="0095458B" w:rsidP="0095458B">
      <w:pPr>
        <w:pStyle w:val="a3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B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95458B" w:rsidRPr="007338B7" w:rsidRDefault="0095458B" w:rsidP="0095458B">
      <w:pPr>
        <w:pStyle w:val="a3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средней группы №7 МБДОУ №12</w:t>
      </w: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</w:t>
      </w: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Родители.</w:t>
      </w: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38B7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разработан на основе содержания раздела «Формирование Элементарных математических представлений» Примерной основной общеобразовательной программы дошкольного образования «От рождения до школы» (Под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Васильевой, 2012 г.).</w:t>
      </w: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Тематический план проекта предназначен для формирования у детей среднего дошкольного возраста представлений о временных отношениях «части суток: утро, день, вечер, ночь», «сутки», понимания значения понятий «вчера», «сегодня», «завтра».</w:t>
      </w:r>
    </w:p>
    <w:p w:rsidR="0095458B" w:rsidRDefault="0095458B" w:rsidP="0095458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проекта является использование цветовой модели суток, сказочных персонажей цветных фей (фея в голубом - Утро, фея в желтом - День, фея в сером - Вечер, фея в черном - Ночь) данные персонажи включаются в течение всего проекта в различные виды детской деятельности.  Активными участниками реализации проекта являются родители воспитанников.</w:t>
      </w:r>
    </w:p>
    <w:p w:rsidR="0095458B" w:rsidRDefault="0095458B" w:rsidP="0095458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8B" w:rsidRPr="00220F89" w:rsidRDefault="0095458B" w:rsidP="00954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89">
        <w:rPr>
          <w:rFonts w:ascii="Times New Roman" w:hAnsi="Times New Roman" w:cs="Times New Roman"/>
          <w:b/>
          <w:sz w:val="28"/>
          <w:szCs w:val="28"/>
        </w:rPr>
        <w:t>Методическое обеспечение проекта:</w:t>
      </w:r>
    </w:p>
    <w:p w:rsidR="0095458B" w:rsidRPr="009A3B42" w:rsidRDefault="0095458B" w:rsidP="00954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B42">
        <w:rPr>
          <w:rFonts w:ascii="Times New Roman" w:hAnsi="Times New Roman" w:cs="Times New Roman"/>
          <w:sz w:val="28"/>
          <w:szCs w:val="28"/>
        </w:rPr>
        <w:t>План проведения мероприятий</w:t>
      </w:r>
    </w:p>
    <w:p w:rsidR="0095458B" w:rsidRPr="009A3B42" w:rsidRDefault="0095458B" w:rsidP="00954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B42">
        <w:rPr>
          <w:rFonts w:ascii="Times New Roman" w:hAnsi="Times New Roman" w:cs="Times New Roman"/>
          <w:sz w:val="28"/>
          <w:szCs w:val="28"/>
        </w:rPr>
        <w:t>Конспекты мероприятий</w:t>
      </w:r>
    </w:p>
    <w:p w:rsidR="0095458B" w:rsidRPr="009A3B42" w:rsidRDefault="0095458B" w:rsidP="00954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B42">
        <w:rPr>
          <w:rFonts w:ascii="Times New Roman" w:hAnsi="Times New Roman" w:cs="Times New Roman"/>
          <w:sz w:val="28"/>
          <w:szCs w:val="28"/>
        </w:rPr>
        <w:t>Информационный стендовый материал для родителей</w:t>
      </w:r>
    </w:p>
    <w:p w:rsidR="0095458B" w:rsidRPr="009A3B42" w:rsidRDefault="0095458B" w:rsidP="00954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B42">
        <w:rPr>
          <w:rFonts w:ascii="Times New Roman" w:hAnsi="Times New Roman" w:cs="Times New Roman"/>
          <w:sz w:val="28"/>
          <w:szCs w:val="28"/>
        </w:rPr>
        <w:t>Дидактические игры, наглядные пособия</w:t>
      </w:r>
    </w:p>
    <w:p w:rsidR="0095458B" w:rsidRPr="009A3B42" w:rsidRDefault="0095458B" w:rsidP="009545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B42">
        <w:rPr>
          <w:rFonts w:ascii="Times New Roman" w:hAnsi="Times New Roman" w:cs="Times New Roman"/>
          <w:sz w:val="28"/>
          <w:szCs w:val="28"/>
        </w:rPr>
        <w:t>Подборка литературных произведений для чтения детям</w:t>
      </w:r>
    </w:p>
    <w:p w:rsidR="0095458B" w:rsidRPr="009A3B42" w:rsidRDefault="0095458B" w:rsidP="00954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B42"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95458B" w:rsidRPr="00220F89" w:rsidRDefault="0095458B" w:rsidP="009545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F89">
        <w:rPr>
          <w:rFonts w:ascii="Times New Roman" w:hAnsi="Times New Roman" w:cs="Times New Roman"/>
          <w:sz w:val="28"/>
          <w:szCs w:val="28"/>
        </w:rPr>
        <w:t>ТСО музыкальный центр, ноутбук, проектор, фотоаппарат.</w:t>
      </w:r>
    </w:p>
    <w:p w:rsidR="0095458B" w:rsidRPr="00220F89" w:rsidRDefault="0095458B" w:rsidP="009545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F89">
        <w:rPr>
          <w:rFonts w:ascii="Times New Roman" w:hAnsi="Times New Roman" w:cs="Times New Roman"/>
          <w:sz w:val="28"/>
          <w:szCs w:val="28"/>
        </w:rPr>
        <w:t>Подборка наглядного материала по теме проекта</w:t>
      </w:r>
    </w:p>
    <w:p w:rsidR="0095458B" w:rsidRPr="00220F89" w:rsidRDefault="0095458B" w:rsidP="009545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F89">
        <w:rPr>
          <w:rFonts w:ascii="Times New Roman" w:hAnsi="Times New Roman" w:cs="Times New Roman"/>
          <w:sz w:val="28"/>
          <w:szCs w:val="28"/>
        </w:rPr>
        <w:lastRenderedPageBreak/>
        <w:t>Дидактические игры и пособия</w:t>
      </w:r>
    </w:p>
    <w:p w:rsidR="0095458B" w:rsidRDefault="0095458B" w:rsidP="009545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F89">
        <w:rPr>
          <w:rFonts w:ascii="Times New Roman" w:hAnsi="Times New Roman" w:cs="Times New Roman"/>
          <w:sz w:val="28"/>
          <w:szCs w:val="28"/>
        </w:rPr>
        <w:t>Оборудование для творческой деятельности: гуашь, кисти, листы бумаги, цветная бумага, цветной картон, клей, ножницы, соленое тесто, бросовый материал, пластилин, стеки.</w:t>
      </w:r>
      <w:proofErr w:type="gramEnd"/>
    </w:p>
    <w:p w:rsidR="0095458B" w:rsidRPr="00220F89" w:rsidRDefault="0095458B" w:rsidP="00954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F89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458B" w:rsidRDefault="0095458B" w:rsidP="00954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результате проектной деятельности дети приобретут новый, полезный опыт. На основе систематизации и обобщения знаний дети научатся ориентироваться в некоторых временных отношениях. Разнообразная деятельность детей будет способствовать развитию у них творческого мышления, воображения, конструктивных способностей. Совместная деятельность будет способствовать развитию у детей коммуникативных навыков.</w:t>
      </w:r>
    </w:p>
    <w:p w:rsidR="0095458B" w:rsidRDefault="0095458B" w:rsidP="00954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процесс реализации проекта позволит повысить их педагогическую компетентность, заинтересовать в сотрудничестве с детским садом.</w:t>
      </w:r>
    </w:p>
    <w:p w:rsidR="0095458B" w:rsidRDefault="0095458B" w:rsidP="00954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3D1">
        <w:rPr>
          <w:rFonts w:ascii="Times New Roman" w:hAnsi="Times New Roman" w:cs="Times New Roman"/>
          <w:b/>
          <w:sz w:val="28"/>
          <w:szCs w:val="28"/>
        </w:rPr>
        <w:t>Продукты проектной деятельности:</w:t>
      </w:r>
    </w:p>
    <w:p w:rsidR="0095458B" w:rsidRDefault="0095458B" w:rsidP="00954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3D1">
        <w:rPr>
          <w:rFonts w:ascii="Times New Roman" w:hAnsi="Times New Roman" w:cs="Times New Roman"/>
          <w:sz w:val="28"/>
          <w:szCs w:val="28"/>
        </w:rPr>
        <w:t>Обучающая презентация «знакомимся со временем»</w:t>
      </w:r>
    </w:p>
    <w:p w:rsidR="0095458B" w:rsidRDefault="0095458B" w:rsidP="009545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книжек малышек «части суток», изготовленных детьми совместно с родителями</w:t>
      </w:r>
    </w:p>
    <w:p w:rsidR="0095458B" w:rsidRDefault="0095458B" w:rsidP="00954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3D1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95458B" w:rsidRDefault="0095458B" w:rsidP="00954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Подготовительный этап:</w:t>
      </w:r>
    </w:p>
    <w:p w:rsidR="0095458B" w:rsidRDefault="0095458B" w:rsidP="009545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</w:t>
      </w:r>
    </w:p>
    <w:p w:rsidR="0095458B" w:rsidRDefault="0095458B" w:rsidP="009545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деятельности;</w:t>
      </w:r>
    </w:p>
    <w:p w:rsidR="0095458B" w:rsidRDefault="0095458B" w:rsidP="009545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о проведении проекта;</w:t>
      </w:r>
    </w:p>
    <w:p w:rsidR="0095458B" w:rsidRDefault="0095458B" w:rsidP="009545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материалов для реализации проекта;</w:t>
      </w:r>
    </w:p>
    <w:p w:rsidR="0095458B" w:rsidRDefault="0095458B" w:rsidP="009545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диагностических методик на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времени у детей среднего дошкольного возраста;</w:t>
      </w:r>
    </w:p>
    <w:p w:rsidR="0095458B" w:rsidRDefault="0095458B" w:rsidP="009545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временных представлений у воспитанников группы, анализ полученных результатов.</w:t>
      </w:r>
    </w:p>
    <w:p w:rsidR="0095458B" w:rsidRDefault="0095458B" w:rsidP="00954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B3017">
        <w:rPr>
          <w:rFonts w:ascii="Times New Roman" w:hAnsi="Times New Roman" w:cs="Times New Roman"/>
          <w:b/>
          <w:sz w:val="28"/>
          <w:szCs w:val="28"/>
        </w:rPr>
        <w:t>. Основной этап:</w:t>
      </w: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034">
        <w:rPr>
          <w:rFonts w:ascii="Times New Roman" w:hAnsi="Times New Roman" w:cs="Times New Roman"/>
          <w:sz w:val="28"/>
          <w:szCs w:val="28"/>
        </w:rPr>
        <w:t xml:space="preserve">Проведение комплекса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</w:p>
    <w:p w:rsidR="0095458B" w:rsidRDefault="0095458B" w:rsidP="0095458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родителями</w:t>
      </w:r>
    </w:p>
    <w:p w:rsidR="0095458B" w:rsidRDefault="0095458B" w:rsidP="0095458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Обобщающее занятие «Путешествие с царство фей»</w:t>
      </w: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Заключительный этап:</w:t>
      </w:r>
    </w:p>
    <w:p w:rsidR="0095458B" w:rsidRDefault="0095458B" w:rsidP="0095458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01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повторной диагностики по выявлению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времени у воспитанников группы, анализ полученных результатов. </w:t>
      </w:r>
    </w:p>
    <w:p w:rsidR="0095458B" w:rsidRDefault="0095458B" w:rsidP="0095458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результатов конечной диагностики с результатами диагностики, проведенной на подготовительном этапе реализации проекта, определение эффективности проведенной работы.</w:t>
      </w:r>
    </w:p>
    <w:p w:rsidR="0095458B" w:rsidRDefault="0095458B" w:rsidP="0095458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материалов проекта по формированию временных представлений у детей среднего дошкольного возраста.</w:t>
      </w:r>
    </w:p>
    <w:p w:rsidR="0095458B" w:rsidRDefault="0095458B" w:rsidP="00954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458B" w:rsidRPr="002B5FE1" w:rsidRDefault="0095458B" w:rsidP="0095458B">
      <w:pPr>
        <w:rPr>
          <w:rFonts w:ascii="Times New Roman" w:hAnsi="Times New Roman" w:cs="Times New Roman"/>
          <w:b/>
          <w:sz w:val="28"/>
          <w:szCs w:val="28"/>
        </w:rPr>
      </w:pPr>
      <w:r w:rsidRPr="002B5FE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5458B" w:rsidRDefault="0095458B" w:rsidP="009545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458B" w:rsidRPr="001C56C7" w:rsidRDefault="0095458B" w:rsidP="009545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6C7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95458B" w:rsidRPr="001C56C7" w:rsidRDefault="0095458B" w:rsidP="009545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 – коммуникативное развитие»</w:t>
      </w:r>
    </w:p>
    <w:p w:rsidR="0095458B" w:rsidRPr="001C56C7" w:rsidRDefault="0095458B" w:rsidP="009545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6C7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95458B" w:rsidRPr="001C56C7" w:rsidRDefault="0095458B" w:rsidP="009545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6C7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</w:t>
      </w:r>
    </w:p>
    <w:p w:rsidR="0095458B" w:rsidRDefault="0095458B" w:rsidP="009545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95458B" w:rsidRDefault="0095458B" w:rsidP="0095458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5458B" w:rsidRPr="002B5FE1" w:rsidRDefault="0095458B" w:rsidP="0095458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FE1">
        <w:rPr>
          <w:rFonts w:ascii="Times New Roman" w:hAnsi="Times New Roman" w:cs="Times New Roman"/>
          <w:b/>
          <w:sz w:val="28"/>
          <w:szCs w:val="28"/>
        </w:rPr>
        <w:t>План мероприятий в рамках реализации проекта</w:t>
      </w:r>
    </w:p>
    <w:p w:rsidR="0095458B" w:rsidRPr="00087034" w:rsidRDefault="0095458B" w:rsidP="0095458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0"/>
        <w:gridCol w:w="4911"/>
        <w:gridCol w:w="2910"/>
      </w:tblGrid>
      <w:tr w:rsidR="0095458B" w:rsidRPr="00191880" w:rsidTr="0013592F">
        <w:trPr>
          <w:trHeight w:val="30"/>
        </w:trPr>
        <w:tc>
          <w:tcPr>
            <w:tcW w:w="1461" w:type="dxa"/>
          </w:tcPr>
          <w:p w:rsidR="0095458B" w:rsidRPr="00191880" w:rsidRDefault="0095458B" w:rsidP="0013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0" w:type="dxa"/>
          </w:tcPr>
          <w:p w:rsidR="0095458B" w:rsidRPr="00191880" w:rsidRDefault="0095458B" w:rsidP="0013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10" w:type="dxa"/>
          </w:tcPr>
          <w:p w:rsidR="0095458B" w:rsidRPr="00191880" w:rsidRDefault="0095458B" w:rsidP="0013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95458B" w:rsidRPr="00191880" w:rsidTr="0013592F">
        <w:trPr>
          <w:trHeight w:val="20"/>
        </w:trPr>
        <w:tc>
          <w:tcPr>
            <w:tcW w:w="9571" w:type="dxa"/>
            <w:gridSpan w:val="3"/>
          </w:tcPr>
          <w:p w:rsidR="0095458B" w:rsidRPr="00191880" w:rsidRDefault="0095458B" w:rsidP="0013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5458B" w:rsidRPr="00191880" w:rsidTr="0013592F">
        <w:trPr>
          <w:trHeight w:val="20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в родительском уголке информационного материала о проекте «Знакомимся со временем»;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в уголке книги подборки художественных произведений о частях суток;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«что мы знаем о частях суток?»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представлений детей об особенностях частей суток, характерной для этих промежутков времени деятельности людей.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95458B" w:rsidRPr="00191880" w:rsidTr="0013592F">
        <w:trPr>
          <w:trHeight w:val="20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«знакомим детей со временем»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«Цветные феи в гостях у ребят»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детей с цветовой моделью суток, закрепление представлений детей о последовательности смены частей суток, умения соотносить названия частей суток с характерной деятельностью людей, закрепление умения детей правильно применять в речи названия частей суток.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-Д.И. «Назови пропущенное слово»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дети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8B" w:rsidRPr="00191880" w:rsidTr="0013592F">
        <w:trPr>
          <w:trHeight w:val="20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510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«Бубенчики для Феи Утро» (аппликация)</w:t>
            </w:r>
          </w:p>
          <w:p w:rsidR="0095458B" w:rsidRDefault="0095458B" w:rsidP="001359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вырезать круг из квадрата, закругляя углы, аккуратно наносить клей и приклеивать элемент на основу, в соответствии с образцом;</w:t>
            </w:r>
          </w:p>
          <w:p w:rsidR="0095458B" w:rsidRDefault="0095458B" w:rsidP="001359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воображение, мелкую моторику;</w:t>
            </w:r>
          </w:p>
          <w:p w:rsidR="0095458B" w:rsidRDefault="0095458B" w:rsidP="001359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творчеству.</w:t>
            </w:r>
          </w:p>
          <w:p w:rsidR="0095458B" w:rsidRDefault="0095458B" w:rsidP="001359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П.И. «День и ночь»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выносливости, быстроты реакции.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95458B" w:rsidRPr="00191880" w:rsidTr="0013592F">
        <w:trPr>
          <w:trHeight w:val="20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«Паровозик дней»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со значением понятий «вчера», «сегодня», «завтра»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Д.У. «Части суток» 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представлений детей о частях суток, умения устанавливать последовательность частей суток с разных точек отсчета.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95458B" w:rsidRPr="00191880" w:rsidTr="0013592F">
        <w:trPr>
          <w:trHeight w:val="20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58B" w:rsidRDefault="0095458B" w:rsidP="001359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 частях суток, загадывание загадок.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пейзажей в разное время суток.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моделью «Положение солнца в разное время суток»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95458B" w:rsidRPr="00191880" w:rsidTr="0013592F">
        <w:trPr>
          <w:trHeight w:val="20"/>
        </w:trPr>
        <w:tc>
          <w:tcPr>
            <w:tcW w:w="9571" w:type="dxa"/>
            <w:gridSpan w:val="3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5458B" w:rsidRPr="00191880" w:rsidTr="0013592F">
        <w:trPr>
          <w:trHeight w:val="20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словесная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в утро»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«назови соседей»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представлений детей о частях суток, умения устанавливать последовательность частей суток с разных точек отсчета.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дети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95458B" w:rsidRPr="00191880" w:rsidTr="0013592F">
        <w:trPr>
          <w:trHeight w:val="20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5100" w:type="dxa"/>
          </w:tcPr>
          <w:p w:rsidR="0095458B" w:rsidRDefault="0095458B" w:rsidP="001359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пейзажей в разное время суток, соотнесение их с картинками, иллюстрирующими деятельности людей, цветовыми схематическими обозначениями.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(утро – голубой, день – желтый, вечер – серый, ночь – черный)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моделью «паровозик дней» 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понятий «вчера», «сегодня», «завтра»</w:t>
            </w: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95458B" w:rsidRPr="00191880" w:rsidTr="0013592F">
        <w:trPr>
          <w:trHeight w:val="45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«Певчие птицы для Феи День» (лепка)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навыки лепки из соленого теста, скатывания в шар, вытягивания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украшения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моделью «паровозик дней» 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понятий «вчера», «сегодня», «завтра»</w:t>
            </w: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95458B" w:rsidRPr="00191880" w:rsidTr="0013592F">
        <w:trPr>
          <w:trHeight w:val="3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«Сначала и потом»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разложи по порядку)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«Совушка-сова»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моделью «паровозик дней» 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понятий «вчера», «сегодня», «завтра»</w:t>
            </w: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95458B" w:rsidRPr="00191880" w:rsidTr="0013592F">
        <w:trPr>
          <w:trHeight w:val="3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95458B" w:rsidRDefault="0095458B" w:rsidP="001359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«Сутки» Н. Григорьевой</w:t>
            </w:r>
          </w:p>
          <w:p w:rsidR="0095458B" w:rsidRDefault="0095458B" w:rsidP="001359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представления об особенностях частей суток и их последовательности, знакомить детей с понятием «сутки».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«Сутки стройся»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представления об особенностях частей суток и их последовательности,</w:t>
            </w: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8B" w:rsidRPr="00191880" w:rsidTr="0013592F">
        <w:trPr>
          <w:trHeight w:val="39"/>
        </w:trPr>
        <w:tc>
          <w:tcPr>
            <w:tcW w:w="9571" w:type="dxa"/>
            <w:gridSpan w:val="3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95458B" w:rsidRPr="00191880" w:rsidTr="0013592F">
        <w:trPr>
          <w:trHeight w:val="3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«Фейерверк для Феи Вечер»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приемам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творческое воображение в создании рисунка на листе разной формы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8B" w:rsidRPr="00191880" w:rsidTr="0013592F">
        <w:trPr>
          <w:trHeight w:val="3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 «Вечер в кругу друзей»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8B" w:rsidRPr="00191880" w:rsidTr="0013592F">
        <w:trPr>
          <w:trHeight w:val="72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«Ночной город» рисование мелками на тонированной бумаге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8B" w:rsidRPr="00191880" w:rsidTr="0013592F">
        <w:trPr>
          <w:trHeight w:val="3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</w:tcPr>
          <w:p w:rsidR="0095458B" w:rsidRDefault="0095458B" w:rsidP="001359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Взаимодействие с родителями мастер-класс «Изготовление книжки – малышки о частях суток» </w:t>
            </w:r>
          </w:p>
          <w:p w:rsidR="0095458B" w:rsidRDefault="0095458B" w:rsidP="001359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использованием презентации)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привлечение родителей к совместному с детьми творческому поиску, повышение педагогической компетентности родителей по формированию у детей представлений о времени</w:t>
            </w: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8B" w:rsidRPr="00191880" w:rsidTr="0013592F">
        <w:trPr>
          <w:trHeight w:val="3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словесная игра «путешествие в ночь»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8B" w:rsidRPr="00191880" w:rsidTr="0013592F">
        <w:trPr>
          <w:trHeight w:val="39"/>
        </w:trPr>
        <w:tc>
          <w:tcPr>
            <w:tcW w:w="9571" w:type="dxa"/>
            <w:gridSpan w:val="3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5458B" w:rsidRPr="00191880" w:rsidTr="0013592F">
        <w:trPr>
          <w:trHeight w:val="3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выставки книжек-малышек на тему «части суток», изготовленных детьми совместно с родителями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191880">
              <w:rPr>
                <w:rFonts w:ascii="Times New Roman" w:hAnsi="Times New Roman" w:cs="Times New Roman"/>
                <w:sz w:val="28"/>
                <w:szCs w:val="28"/>
              </w:rPr>
              <w:t xml:space="preserve"> «Мое любимое время суток»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знание характерных особенностей разных частей суток, подбирать цветовую гамму в соответствии с выбором.</w:t>
            </w: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8B" w:rsidRPr="00191880" w:rsidTr="0013592F">
        <w:trPr>
          <w:trHeight w:val="3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 xml:space="preserve">ФЦКМ «Путешествие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 xml:space="preserve"> царство фей»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полученных знаний о временных понятиях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8B" w:rsidRPr="00191880" w:rsidTr="0013592F">
        <w:trPr>
          <w:trHeight w:val="3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Повторная 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времени у детей среднего дошкольного возраста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выявление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времени у детей экспериментальной группы после проведения мероприятий в рамках реализации проекта.</w:t>
            </w: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8B" w:rsidRPr="00191880" w:rsidTr="0013592F">
        <w:trPr>
          <w:trHeight w:val="3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510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полученных в результате диагностики результатов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8B" w:rsidRPr="00191880" w:rsidTr="0013592F">
        <w:trPr>
          <w:trHeight w:val="39"/>
        </w:trPr>
        <w:tc>
          <w:tcPr>
            <w:tcW w:w="1461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88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</w:tcPr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результатов диагностики на момент начала проекта с результатами повторной диагностики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выяснение эффективности проведенных мероприятий в рамках реализации проекта</w:t>
            </w:r>
          </w:p>
        </w:tc>
        <w:tc>
          <w:tcPr>
            <w:tcW w:w="3010" w:type="dxa"/>
          </w:tcPr>
          <w:p w:rsidR="0095458B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5458B" w:rsidRPr="00191880" w:rsidRDefault="0095458B" w:rsidP="00135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58B" w:rsidRPr="00191880" w:rsidRDefault="0095458B" w:rsidP="00954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итогов, анализ работы</w:t>
      </w:r>
    </w:p>
    <w:p w:rsidR="0095458B" w:rsidRDefault="0095458B" w:rsidP="009545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Участвуя в проекте каждый из детей группы ощущал себя значимым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видел свой вклад в общее дело, радовался как своим, так общим успехам.</w:t>
      </w:r>
    </w:p>
    <w:p w:rsidR="0095458B" w:rsidRDefault="0095458B" w:rsidP="0095458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реализации проекта дети включались в различные формы исследовательской и творческой деятельности, на начальном этапе реализации проекта особенно помогло включение сказочных персонажей фей времени, которое способствовало поддерживанию высокого интереса у детей.</w:t>
      </w:r>
    </w:p>
    <w:p w:rsidR="0095458B" w:rsidRDefault="0095458B" w:rsidP="0095458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занимались продуктивными видами деятельности: лепкой, аппликацией, рисованием,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способствовало развитию у них творческого воображения, мелкой моторики, речи.</w:t>
      </w:r>
    </w:p>
    <w:p w:rsidR="0095458B" w:rsidRDefault="0095458B" w:rsidP="0095458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во время реализации проекта способствовала формированию у детей коммуникативных навыков, желанию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добиваться результата делая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что-то вместе.</w:t>
      </w:r>
    </w:p>
    <w:p w:rsidR="0095458B" w:rsidRDefault="0095458B" w:rsidP="0095458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сыграло и вовлечение в проектную деятельность родителей. Это помогло повысить осведомленность родителей о проблеме формирования временных представлений у детей среднего дошкольного возраста, привлечь их к совместной деятельности с детьми (изготовлению книже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малышек «части суток».) работа вместе с детьми над реализацией проекта способствовала сближению детей и родителей, увеличению времени, проводимого вместе.</w:t>
      </w:r>
    </w:p>
    <w:p w:rsidR="0095458B" w:rsidRPr="00395AF2" w:rsidRDefault="0095458B" w:rsidP="0095458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45B">
        <w:rPr>
          <w:rFonts w:ascii="Times New Roman" w:hAnsi="Times New Roman" w:cs="Times New Roman"/>
          <w:b/>
          <w:sz w:val="28"/>
          <w:szCs w:val="28"/>
        </w:rPr>
        <w:t>Достигнутые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458B" w:rsidRDefault="0095458B" w:rsidP="00954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воспитанников группы усвоили понятия «части суток», их последовательность, ознакомились со значениями слов «вчера», «сегодня», «завтра»;</w:t>
      </w:r>
    </w:p>
    <w:p w:rsidR="0095458B" w:rsidRDefault="0095458B" w:rsidP="009545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 получили необходимые знания об обучении детей временным представлениям.</w:t>
      </w:r>
    </w:p>
    <w:p w:rsidR="0095458B" w:rsidRPr="00197D88" w:rsidRDefault="0095458B" w:rsidP="009545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позволила детям и взрослым получить познавательный и эмоциональный эффект от совместной проектной деятельности.</w:t>
      </w:r>
    </w:p>
    <w:p w:rsidR="0095458B" w:rsidRPr="00167CD4" w:rsidRDefault="0095458B" w:rsidP="00954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D4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 проекта:</w:t>
      </w:r>
    </w:p>
    <w:p w:rsidR="0095458B" w:rsidRPr="00BB345B" w:rsidRDefault="0095458B" w:rsidP="00954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реализации проекта дети демонстрировали высокий познавательный интерес, творческую активность. Целесообразно продолжать работу в рамках данного проекта и в старшем дошкольном возрасте.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Дать детям представление о том, что утро, день, вечер, ночь вместе составляют сутки; учить на конкретных примерах устанавливать последовательность различных событий: что было раньше (сначала), что позже (потом), определять, какой день был сегодня, какой был вчера, какой будет завтра.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Наконец, на седьмом году жизни развивать «чувство времени», умения беречь время, регулировать свою деятельность в соответствии со временем, различать длительность определенных временных интервалов (1 минута, 10 минут, 1 час), учить пользоваться в речи понятиями: «сначала», «потом», «до», «после», «раньше», «позже», «в одно и то же время».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детям элементарные представления о специфических свойствах времени: его текучести, необратимости, периодичности, последовательности всех дней недели, месяцев, времен года.</w:t>
      </w:r>
    </w:p>
    <w:p w:rsidR="0095458B" w:rsidRDefault="0095458B" w:rsidP="0095458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458B" w:rsidRDefault="0095458B" w:rsidP="0095458B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254C" w:rsidRDefault="002E254C"/>
    <w:sectPr w:rsidR="002E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4EF5"/>
    <w:multiLevelType w:val="hybridMultilevel"/>
    <w:tmpl w:val="ABF8CC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2AF"/>
    <w:multiLevelType w:val="hybridMultilevel"/>
    <w:tmpl w:val="5268B98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1E1244"/>
    <w:multiLevelType w:val="hybridMultilevel"/>
    <w:tmpl w:val="C150C3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1462"/>
    <w:multiLevelType w:val="hybridMultilevel"/>
    <w:tmpl w:val="619AA9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FD4DAD"/>
    <w:multiLevelType w:val="hybridMultilevel"/>
    <w:tmpl w:val="16401098"/>
    <w:lvl w:ilvl="0" w:tplc="DD802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6A15CC"/>
    <w:multiLevelType w:val="hybridMultilevel"/>
    <w:tmpl w:val="EE1AFC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E4175"/>
    <w:multiLevelType w:val="hybridMultilevel"/>
    <w:tmpl w:val="DFC63534"/>
    <w:lvl w:ilvl="0" w:tplc="04190009">
      <w:start w:val="1"/>
      <w:numFmt w:val="bullet"/>
      <w:lvlText w:val=""/>
      <w:lvlJc w:val="left"/>
      <w:pPr>
        <w:ind w:left="23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>
    <w:nsid w:val="390F4144"/>
    <w:multiLevelType w:val="hybridMultilevel"/>
    <w:tmpl w:val="FAF6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54335"/>
    <w:multiLevelType w:val="hybridMultilevel"/>
    <w:tmpl w:val="1B76F9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51ED9"/>
    <w:multiLevelType w:val="hybridMultilevel"/>
    <w:tmpl w:val="41AE37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6639A0"/>
    <w:multiLevelType w:val="hybridMultilevel"/>
    <w:tmpl w:val="E6909F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B0F35"/>
    <w:multiLevelType w:val="hybridMultilevel"/>
    <w:tmpl w:val="2DC0855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6E"/>
    <w:rsid w:val="002E254C"/>
    <w:rsid w:val="0095458B"/>
    <w:rsid w:val="00D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58B"/>
    <w:pPr>
      <w:ind w:left="720"/>
      <w:contextualSpacing/>
    </w:pPr>
  </w:style>
  <w:style w:type="table" w:styleId="a4">
    <w:name w:val="Table Grid"/>
    <w:basedOn w:val="a1"/>
    <w:uiPriority w:val="39"/>
    <w:rsid w:val="0095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58B"/>
    <w:pPr>
      <w:ind w:left="720"/>
      <w:contextualSpacing/>
    </w:pPr>
  </w:style>
  <w:style w:type="table" w:styleId="a4">
    <w:name w:val="Table Grid"/>
    <w:basedOn w:val="a1"/>
    <w:uiPriority w:val="39"/>
    <w:rsid w:val="0095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2276</Words>
  <Characters>12975</Characters>
  <Application>Microsoft Office Word</Application>
  <DocSecurity>0</DocSecurity>
  <Lines>108</Lines>
  <Paragraphs>30</Paragraphs>
  <ScaleCrop>false</ScaleCrop>
  <Company/>
  <LinksUpToDate>false</LinksUpToDate>
  <CharactersWithSpaces>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2018-11-18T17:08:00Z</dcterms:created>
  <dcterms:modified xsi:type="dcterms:W3CDTF">2018-11-18T17:09:00Z</dcterms:modified>
</cp:coreProperties>
</file>