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2D" w:rsidRPr="00813E2D" w:rsidRDefault="00813E2D" w:rsidP="00813E2D">
      <w:pPr>
        <w:jc w:val="center"/>
        <w:rPr>
          <w:b/>
          <w:sz w:val="36"/>
          <w:szCs w:val="36"/>
        </w:rPr>
      </w:pPr>
      <w:r w:rsidRPr="00813E2D">
        <w:rPr>
          <w:b/>
          <w:sz w:val="36"/>
          <w:szCs w:val="36"/>
        </w:rPr>
        <w:t>Педагогические направления в условиях модернизации физического воспитания школьников</w:t>
      </w:r>
    </w:p>
    <w:p w:rsidR="00813E2D" w:rsidRDefault="00813E2D" w:rsidP="00813E2D">
      <w:pPr>
        <w:jc w:val="center"/>
        <w:rPr>
          <w:b/>
          <w:sz w:val="28"/>
          <w:szCs w:val="28"/>
        </w:rPr>
      </w:pPr>
    </w:p>
    <w:p w:rsidR="00813E2D" w:rsidRPr="00813E2D" w:rsidRDefault="00813E2D" w:rsidP="0081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Кузьмина Наталья Геннадьевна учитель физической культуры ГБОУ СОШ № 556 Курортного района города Санкт-Петербурга</w:t>
      </w:r>
    </w:p>
    <w:p w:rsidR="00813E2D" w:rsidRPr="00813E2D" w:rsidRDefault="00813E2D" w:rsidP="00813E2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80"/>
      </w:tblGrid>
      <w:tr w:rsidR="00B2685F" w:rsidRPr="00813E2D" w:rsidTr="00B2685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В период обновления содержания образования, форм и методов организации обучения и воспитания возникает необходимость осмысления накопленного опыта и оценки его эффективности. Государственный стандарт предполагает рассматривать физическое воспитание как социально-организованное педагогическое пространство удовлетворение потребностей в укреплении здоровья обучающихся. 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В моём конструировании педагогических направлений идёт формирование развивающей системы физкультурно-оздоровительной деятельности. На уроках физической культуры важными составляющими являются освоение базовых и вариативных видов двигательной активности; 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 развитие физических способностей (качеств)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 обучение навыкам самостоятельных занятий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-формирование системы знаний о физической культуре в рамках понятий «процесс роста» - «процесс развития».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Действенным механизмом обеспечения качества знаний, умений и навыков обучающихся является мой авторский учебный курс « Основы возрастной физиологии и гигиены». А также использование </w:t>
            </w:r>
            <w:proofErr w:type="spellStart"/>
            <w:r w:rsidRPr="00813E2D">
              <w:rPr>
                <w:sz w:val="24"/>
                <w:szCs w:val="24"/>
              </w:rPr>
              <w:t>метапредметных</w:t>
            </w:r>
            <w:proofErr w:type="spellEnd"/>
            <w:r w:rsidRPr="00813E2D">
              <w:rPr>
                <w:sz w:val="24"/>
                <w:szCs w:val="24"/>
              </w:rPr>
              <w:t xml:space="preserve"> связей с общеобразовательными уроками.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Развитие физкультурного образования стараюсь расширить в ходе применения личностно-ориентированного подхода, который усиливает процессы самопознания и самореализации </w:t>
            </w:r>
            <w:proofErr w:type="gramStart"/>
            <w:r w:rsidRPr="00813E2D">
              <w:rPr>
                <w:sz w:val="24"/>
                <w:szCs w:val="24"/>
              </w:rPr>
              <w:t>обучающихся</w:t>
            </w:r>
            <w:proofErr w:type="gramEnd"/>
            <w:r w:rsidRPr="00813E2D">
              <w:rPr>
                <w:sz w:val="24"/>
                <w:szCs w:val="24"/>
              </w:rPr>
              <w:t xml:space="preserve">. Активное применение </w:t>
            </w:r>
            <w:proofErr w:type="spellStart"/>
            <w:r w:rsidRPr="00813E2D">
              <w:rPr>
                <w:sz w:val="24"/>
                <w:szCs w:val="24"/>
              </w:rPr>
              <w:t>информационно-комуникативных</w:t>
            </w:r>
            <w:proofErr w:type="spellEnd"/>
            <w:r w:rsidRPr="00813E2D">
              <w:rPr>
                <w:sz w:val="24"/>
                <w:szCs w:val="24"/>
              </w:rPr>
              <w:t xml:space="preserve"> технологий повышает эффективность познавательных компетенций учеников, которые демонстрируются на научно-практических конференциях (презентации), олимпиадах по физической культуре, конкурсах «Здоровье в твоих руках», круглых столах, в подготовке уроков здоровья.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Осуществляя мониторинговые технологии физического развития и физической подготовленности обучающихся, использую метод дифференциации в процессе обучения, что способствует формированию положительного и эмоционального ценностного отношения школьников к физкультурно-спортивной деятельности. Устойчивый интерес имеется у 98% </w:t>
            </w:r>
            <w:proofErr w:type="gramStart"/>
            <w:r w:rsidRPr="00813E2D">
              <w:rPr>
                <w:sz w:val="24"/>
                <w:szCs w:val="24"/>
              </w:rPr>
              <w:t>обучающихся</w:t>
            </w:r>
            <w:proofErr w:type="gramEnd"/>
            <w:r w:rsidRPr="00813E2D">
              <w:rPr>
                <w:sz w:val="24"/>
                <w:szCs w:val="24"/>
              </w:rPr>
              <w:t>. Средством сохранения интереса к занятиям физической культурой и к своему здоровью является ведение «Дневника по физической культуре», в котором в доступной форме представлена информация по темам: «Знай свой организм», «Приёмы самоконтроля», «Комплексы занятий».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Особое внимание обращаю на усиление социального потенциала занятий с детьми. Создана система уроков-практикумов, на которых вырабатываются прикладные навыки действий в чрезвычайных ситуациях: первая доврачебная медицинская помощь, приёмы спасения, правила поведения в общественных местах, участие в игре «Зарница», участие в слёте «Люблю Отчизну я», ПДД. К этим занятиям готовлюсь вместе с волонтёрами (старшеклассниками) и студентами медицинского техникума № 9 Санкт-Петербурга.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Как показывает мой педагогический опыт, неоценимую роль в обеспечении условий для личностного развития (духовно-нравственного, патриотического, гражданского) является Олимпийское образование. Распространение олимпийских знаний решается комплексно. Базовой основой стала школьная программа учебного курса «История Олимпийского движения и Российского спорта». Имеется 45 учебников «Твой Олимпийский учебник».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lastRenderedPageBreak/>
              <w:t>В школе создан Музей Спорта с двумя экспозиционными залами: по темам «История Олимпийского движения и Российского спорта» и «Спортивная слава Курортного района».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Музейная педагогика через информационно-методическое сопровождение способствует </w:t>
            </w:r>
            <w:proofErr w:type="gramStart"/>
            <w:r w:rsidRPr="00813E2D">
              <w:rPr>
                <w:sz w:val="24"/>
                <w:szCs w:val="24"/>
              </w:rPr>
              <w:t>обучающимся</w:t>
            </w:r>
            <w:proofErr w:type="gramEnd"/>
            <w:r w:rsidRPr="00813E2D">
              <w:rPr>
                <w:sz w:val="24"/>
                <w:szCs w:val="24"/>
              </w:rPr>
              <w:t xml:space="preserve"> проявить свои интеллектуальные и творческие способности. Предметная среда музея позволила расширить формы и методы физкультурного образования: «Олимпийские уроки», конкурсы «Знатоков </w:t>
            </w:r>
            <w:proofErr w:type="spellStart"/>
            <w:r w:rsidRPr="00813E2D">
              <w:rPr>
                <w:sz w:val="24"/>
                <w:szCs w:val="24"/>
              </w:rPr>
              <w:t>Олимпизма</w:t>
            </w:r>
            <w:proofErr w:type="spellEnd"/>
            <w:r w:rsidRPr="00813E2D">
              <w:rPr>
                <w:sz w:val="24"/>
                <w:szCs w:val="24"/>
              </w:rPr>
              <w:t xml:space="preserve">», мастер-классы, встречи с Олимпийскими чемпионами России, встречи со спортсменами Курортного района. Накоплен банк презентаций и проектов, </w:t>
            </w:r>
            <w:proofErr w:type="spellStart"/>
            <w:r w:rsidRPr="00813E2D">
              <w:rPr>
                <w:sz w:val="24"/>
                <w:szCs w:val="24"/>
              </w:rPr>
              <w:t>мультимедийных</w:t>
            </w:r>
            <w:proofErr w:type="spellEnd"/>
            <w:r w:rsidRPr="00813E2D">
              <w:rPr>
                <w:sz w:val="24"/>
                <w:szCs w:val="24"/>
              </w:rPr>
              <w:t xml:space="preserve"> материалов, экскурсионная практика. Темы </w:t>
            </w:r>
            <w:proofErr w:type="spellStart"/>
            <w:r w:rsidRPr="00813E2D">
              <w:rPr>
                <w:sz w:val="24"/>
                <w:szCs w:val="24"/>
              </w:rPr>
              <w:t>Олимпизма</w:t>
            </w:r>
            <w:proofErr w:type="spellEnd"/>
            <w:r w:rsidRPr="00813E2D">
              <w:rPr>
                <w:sz w:val="24"/>
                <w:szCs w:val="24"/>
              </w:rPr>
              <w:t xml:space="preserve"> внедрены в преподавание учебных предметов (история, география, литература, английский язык, </w:t>
            </w:r>
            <w:proofErr w:type="gramStart"/>
            <w:r w:rsidRPr="00813E2D">
              <w:rPr>
                <w:sz w:val="24"/>
                <w:szCs w:val="24"/>
              </w:rPr>
              <w:t>ИЗО</w:t>
            </w:r>
            <w:proofErr w:type="gramEnd"/>
            <w:r w:rsidRPr="00813E2D">
              <w:rPr>
                <w:sz w:val="24"/>
                <w:szCs w:val="24"/>
              </w:rPr>
              <w:t>, информатика).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Издаются настольные журналы: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 «Удивительный мир спорта»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-«Родословная видов спорта»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-«Спортсмены – герои войны».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Моя модель физического воспитания обучающихся в системе спортивно-массовых и оздоровительных мероприятиях предполагает: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 участие в «Президентских состязаниях» и «Президентских играх»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 в активной подготовке и сдаче норм ГТО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 участие в «Днях Здоровья», спортивных праздниках, смотрах-конкурсах и т.д.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 xml:space="preserve">- </w:t>
            </w:r>
            <w:proofErr w:type="gramStart"/>
            <w:r w:rsidRPr="00813E2D">
              <w:rPr>
                <w:sz w:val="24"/>
                <w:szCs w:val="24"/>
              </w:rPr>
              <w:t>контроль за</w:t>
            </w:r>
            <w:proofErr w:type="gramEnd"/>
            <w:r w:rsidRPr="00813E2D">
              <w:rPr>
                <w:sz w:val="24"/>
                <w:szCs w:val="24"/>
              </w:rPr>
              <w:t xml:space="preserve"> двигательной активностью детей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-участие в Олимпиадах по физической культуре (школьной, районной, региональной).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Эффективность всего этого подтверждается успехами моих учеников в районе, городе и даже на международном уровне.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  <w:r w:rsidRPr="00813E2D">
              <w:rPr>
                <w:sz w:val="24"/>
                <w:szCs w:val="24"/>
              </w:rPr>
              <w:t>Опытом своей педагогическ</w:t>
            </w:r>
            <w:r w:rsidR="00813E2D">
              <w:rPr>
                <w:sz w:val="24"/>
                <w:szCs w:val="24"/>
              </w:rPr>
              <w:t>ой деятельности уже в течение 30</w:t>
            </w:r>
            <w:r w:rsidRPr="00813E2D">
              <w:rPr>
                <w:sz w:val="24"/>
                <w:szCs w:val="24"/>
              </w:rPr>
              <w:t xml:space="preserve"> лет делюсь на семинарах, педсоветах, заседаниях МО учителей физической культуры Курортного района и города Санкт-Петербурга, в СМИ, и на педагогических сайтах. Многие учителя школы  и района стараются перенимать положительный опыт работы. К ним можно отнести следующих учителей: Афанасьева Н.А., Середа А.В.,  </w:t>
            </w:r>
            <w:proofErr w:type="spellStart"/>
            <w:r w:rsidRPr="00813E2D">
              <w:rPr>
                <w:sz w:val="24"/>
                <w:szCs w:val="24"/>
              </w:rPr>
              <w:t>Качурина</w:t>
            </w:r>
            <w:proofErr w:type="spellEnd"/>
            <w:r w:rsidRPr="00813E2D">
              <w:rPr>
                <w:sz w:val="24"/>
                <w:szCs w:val="24"/>
              </w:rPr>
              <w:t xml:space="preserve"> Надежда Васильевна, </w:t>
            </w:r>
            <w:proofErr w:type="spellStart"/>
            <w:r w:rsidRPr="00813E2D">
              <w:rPr>
                <w:sz w:val="24"/>
                <w:szCs w:val="24"/>
              </w:rPr>
              <w:t>Еремеева</w:t>
            </w:r>
            <w:proofErr w:type="spellEnd"/>
            <w:r w:rsidRPr="00813E2D">
              <w:rPr>
                <w:sz w:val="24"/>
                <w:szCs w:val="24"/>
              </w:rPr>
              <w:t xml:space="preserve"> Юлия Евгеньевна, Подольская Алена Викторовна, Блудов Николай Федорович, Обухова Марина Анатольевна, </w:t>
            </w:r>
            <w:proofErr w:type="spellStart"/>
            <w:r w:rsidRPr="00813E2D">
              <w:rPr>
                <w:sz w:val="24"/>
                <w:szCs w:val="24"/>
              </w:rPr>
              <w:t>Ванжин</w:t>
            </w:r>
            <w:proofErr w:type="spellEnd"/>
            <w:r w:rsidRPr="00813E2D">
              <w:rPr>
                <w:sz w:val="24"/>
                <w:szCs w:val="24"/>
              </w:rPr>
              <w:t xml:space="preserve"> Андрей Вячеславович, Шабалин Алексей Сергеевич,  Филина Людмила Петровна.</w:t>
            </w: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</w:p>
          <w:p w:rsidR="00B2685F" w:rsidRPr="00813E2D" w:rsidRDefault="00B2685F" w:rsidP="00D737F3">
            <w:pPr>
              <w:jc w:val="both"/>
              <w:rPr>
                <w:sz w:val="24"/>
                <w:szCs w:val="24"/>
              </w:rPr>
            </w:pPr>
          </w:p>
        </w:tc>
      </w:tr>
    </w:tbl>
    <w:p w:rsidR="00B2685F" w:rsidRPr="00813E2D" w:rsidRDefault="00B2685F" w:rsidP="00B2685F"/>
    <w:p w:rsidR="00B2685F" w:rsidRPr="00813E2D" w:rsidRDefault="00B2685F" w:rsidP="00B2685F"/>
    <w:p w:rsidR="00B2685F" w:rsidRPr="00813E2D" w:rsidRDefault="00B2685F" w:rsidP="00B2685F"/>
    <w:p w:rsidR="00673F94" w:rsidRPr="00813E2D" w:rsidRDefault="00673F94"/>
    <w:sectPr w:rsidR="00673F94" w:rsidRPr="00813E2D" w:rsidSect="0067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5F"/>
    <w:rsid w:val="00673F94"/>
    <w:rsid w:val="00813E2D"/>
    <w:rsid w:val="00B2685F"/>
    <w:rsid w:val="00F8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2018-04-25T17:48:00Z</dcterms:created>
  <dcterms:modified xsi:type="dcterms:W3CDTF">2018-04-25T17:48:00Z</dcterms:modified>
</cp:coreProperties>
</file>