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AF" w:rsidRPr="005300AF" w:rsidRDefault="005300AF" w:rsidP="005300AF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499499480"/>
      <w:r w:rsidRPr="005300AF">
        <w:rPr>
          <w:rFonts w:ascii="Times New Roman" w:hAnsi="Times New Roman" w:cs="Times New Roman"/>
          <w:b/>
          <w:sz w:val="28"/>
          <w:szCs w:val="28"/>
        </w:rPr>
        <w:t>Психолого-педагогические особенности развития младших         школьников, испытывающих трудности в обучении</w:t>
      </w:r>
      <w:bookmarkEnd w:id="0"/>
    </w:p>
    <w:p w:rsidR="005300AF" w:rsidRPr="00583577" w:rsidRDefault="005300AF" w:rsidP="00530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Как показывает педагогический опыт, в каждой школе, в каждом классе всегда имеются дети, испытывающие трудности в обучении. Задача педагогов помочь таким ученикам не только освоить учебный материал, но и, используя современные педагогические системы и технологии, способствовать развитию личности каждого ученика, научить его мыслить, действовать, заставить поверить в себя и свои силы.</w:t>
      </w:r>
    </w:p>
    <w:p w:rsidR="005300AF" w:rsidRPr="00583577" w:rsidRDefault="005300AF" w:rsidP="00530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Очень важно своевременно выявить причины неуспеваемости и устранить их. Если в младших классах у ребенка не выработались навыки и желание учиться, то с каждым годом трудности в обучении будут расти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3577">
        <w:rPr>
          <w:rFonts w:ascii="Times New Roman" w:hAnsi="Times New Roman" w:cs="Times New Roman"/>
          <w:sz w:val="28"/>
          <w:szCs w:val="28"/>
        </w:rPr>
        <w:t xml:space="preserve">Также выявление причин неуспеваемости обусловлено необходимостью поиска верных путей преодоления данной проблемы. </w:t>
      </w:r>
    </w:p>
    <w:p w:rsidR="005300AF" w:rsidRDefault="005300AF" w:rsidP="00530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 xml:space="preserve">Отставание – это 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успеваемости. Слово «отставание» обозначает и процесс накапливания невыполнений требований, и каждый отдельный случай такого невыполнения, т. е. один из моментов этого процесса. </w:t>
      </w:r>
    </w:p>
    <w:p w:rsidR="005300AF" w:rsidRPr="00583577" w:rsidRDefault="005300AF" w:rsidP="00530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Практика работы с детьми с проблемами в обучении и использование развивающих приемов и заданий на уроках и во внеурочной деятельности позволяет сделать следующие выводы:</w:t>
      </w:r>
    </w:p>
    <w:p w:rsidR="005300AF" w:rsidRPr="00583577" w:rsidRDefault="005300AF" w:rsidP="005300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Учащиеся не только получают «багаж» знаний, при изучении программного материала происходит развитие мыслительных процессов, формируется сфера практических умений учащихся;</w:t>
      </w:r>
    </w:p>
    <w:p w:rsidR="005300AF" w:rsidRPr="00583577" w:rsidRDefault="005300AF" w:rsidP="005300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Материал учебника и рассказ учителя становится понятным, осознанно запоминается, ученик видит область практического применения знаний;</w:t>
      </w:r>
    </w:p>
    <w:p w:rsidR="005300AF" w:rsidRPr="00583577" w:rsidRDefault="005300AF" w:rsidP="005300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Повышается мотивация учения, развивается потребность узнавать новое, самостоятельно добывать знания, приобретать новые практические навыки;</w:t>
      </w:r>
    </w:p>
    <w:p w:rsidR="005300AF" w:rsidRPr="00583577" w:rsidRDefault="005300AF" w:rsidP="005300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lastRenderedPageBreak/>
        <w:t>Формируются коммуникативные отношения, умение сотрудничать со сверстниками и педагогами;</w:t>
      </w:r>
    </w:p>
    <w:p w:rsidR="005300AF" w:rsidRPr="00583577" w:rsidRDefault="005300AF" w:rsidP="005300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Развиваются способности детей, повышается самооценка.</w:t>
      </w:r>
    </w:p>
    <w:p w:rsidR="005300AF" w:rsidRPr="00583577" w:rsidRDefault="005300AF" w:rsidP="00530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 xml:space="preserve">Трудности в учебном процессе, особенно если они проявляются ещё в начальных классах, существенно мешают овладению ребёнком обязательной школьной программой. В начальный период обучения у детей закладывается фундамент системы знаний, формируются умственные и практические операции, действия и навыки, без которых невозможно последующее учение и практическая деятельность. Отсутствие этого фундамента, </w:t>
      </w:r>
      <w:proofErr w:type="spellStart"/>
      <w:r w:rsidRPr="00583577">
        <w:rPr>
          <w:rFonts w:ascii="Times New Roman" w:hAnsi="Times New Roman" w:cs="Times New Roman"/>
          <w:sz w:val="28"/>
          <w:szCs w:val="28"/>
        </w:rPr>
        <w:t>невладение</w:t>
      </w:r>
      <w:proofErr w:type="spellEnd"/>
      <w:r w:rsidRPr="00583577">
        <w:rPr>
          <w:rFonts w:ascii="Times New Roman" w:hAnsi="Times New Roman" w:cs="Times New Roman"/>
          <w:sz w:val="28"/>
          <w:szCs w:val="28"/>
        </w:rPr>
        <w:t xml:space="preserve"> начальными знаниями и умениями приводит к чрезмерным трудностям в усвоении программы средних классов, в результате такие дети выпадают из процесса обучения, развивается стойкая неуспеваемость. </w:t>
      </w:r>
    </w:p>
    <w:p w:rsidR="005300AF" w:rsidRPr="00583577" w:rsidRDefault="005300AF" w:rsidP="00530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 xml:space="preserve">Анализ научно-теоретических основ изучаемой проблемы дает возможность объяснить, что в психолого-педагогической литературе существует множество </w:t>
      </w:r>
      <w:r w:rsidRPr="00583577">
        <w:rPr>
          <w:rFonts w:ascii="Times New Roman" w:hAnsi="Times New Roman" w:cs="Times New Roman"/>
          <w:sz w:val="28"/>
          <w:szCs w:val="28"/>
        </w:rPr>
        <w:t>терминов,</w:t>
      </w:r>
      <w:r w:rsidRPr="00583577">
        <w:rPr>
          <w:rFonts w:ascii="Times New Roman" w:hAnsi="Times New Roman" w:cs="Times New Roman"/>
          <w:sz w:val="28"/>
          <w:szCs w:val="28"/>
        </w:rPr>
        <w:t xml:space="preserve"> обозначающих трудности в обучении:</w:t>
      </w:r>
    </w:p>
    <w:p w:rsidR="005300AF" w:rsidRPr="00583577" w:rsidRDefault="005300AF" w:rsidP="00530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- «неуспеваемость» - несоответствие подготовки учащихся требованиям содержания образования;</w:t>
      </w:r>
    </w:p>
    <w:p w:rsidR="005300AF" w:rsidRPr="00583577" w:rsidRDefault="005300AF" w:rsidP="00530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- «интеллектуальная пассивность» - это склонность к репродуктивной деятельности, «внешнему» обобщению, использованию обходных путей, попытка компенсировать логические затруднения излишней опорой на память;</w:t>
      </w:r>
    </w:p>
    <w:p w:rsidR="005300AF" w:rsidRPr="00583577" w:rsidRDefault="005300AF" w:rsidP="00530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 xml:space="preserve">- «школьная </w:t>
      </w:r>
      <w:proofErr w:type="spellStart"/>
      <w:r w:rsidRPr="0058357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583577">
        <w:rPr>
          <w:rFonts w:ascii="Times New Roman" w:hAnsi="Times New Roman" w:cs="Times New Roman"/>
          <w:sz w:val="28"/>
          <w:szCs w:val="28"/>
        </w:rPr>
        <w:t xml:space="preserve">» - совокупность признаков, свидетельствующих о несоответствии </w:t>
      </w:r>
      <w:proofErr w:type="spellStart"/>
      <w:r w:rsidRPr="00583577">
        <w:rPr>
          <w:rFonts w:ascii="Times New Roman" w:hAnsi="Times New Roman" w:cs="Times New Roman"/>
          <w:sz w:val="28"/>
          <w:szCs w:val="28"/>
        </w:rPr>
        <w:t>социопсихологического</w:t>
      </w:r>
      <w:proofErr w:type="spellEnd"/>
      <w:r w:rsidRPr="00583577">
        <w:rPr>
          <w:rFonts w:ascii="Times New Roman" w:hAnsi="Times New Roman" w:cs="Times New Roman"/>
          <w:sz w:val="28"/>
          <w:szCs w:val="28"/>
        </w:rPr>
        <w:t xml:space="preserve"> и психофизиологического статуса ребёнка требованиям ситуации школьного обучения, овладение которой по ряду причин становится затруднительным или, в крайних случаях, невозможным;</w:t>
      </w:r>
    </w:p>
    <w:p w:rsidR="005300AF" w:rsidRPr="00583577" w:rsidRDefault="005300AF" w:rsidP="00530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- «педагогическая запущенность» – состояние, обусловленное недостатками в учебно-воспитательной работе с детьми, подростками, проводимая в семье, дошкольных учреждениях, школе;</w:t>
      </w:r>
    </w:p>
    <w:p w:rsidR="005300AF" w:rsidRPr="00583577" w:rsidRDefault="005300AF" w:rsidP="00530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Pr="00583577">
        <w:rPr>
          <w:rFonts w:ascii="Times New Roman" w:hAnsi="Times New Roman" w:cs="Times New Roman"/>
          <w:sz w:val="28"/>
          <w:szCs w:val="28"/>
        </w:rPr>
        <w:t>труднообучаемость</w:t>
      </w:r>
      <w:proofErr w:type="spellEnd"/>
      <w:r w:rsidRPr="00583577">
        <w:rPr>
          <w:rFonts w:ascii="Times New Roman" w:hAnsi="Times New Roman" w:cs="Times New Roman"/>
          <w:sz w:val="28"/>
          <w:szCs w:val="28"/>
        </w:rPr>
        <w:t xml:space="preserve">» – та или иная степень невосприимчивости ребёнка к усвоению новых знаний и способов их добывания, а также неготовность к переходу на новые уровни обучения и познания. </w:t>
      </w:r>
      <w:bookmarkStart w:id="1" w:name="_GoBack"/>
      <w:bookmarkEnd w:id="1"/>
    </w:p>
    <w:p w:rsidR="005300AF" w:rsidRPr="00583577" w:rsidRDefault="005300AF" w:rsidP="005300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577">
        <w:rPr>
          <w:rFonts w:ascii="Times New Roman" w:hAnsi="Times New Roman" w:cs="Times New Roman"/>
          <w:sz w:val="28"/>
          <w:szCs w:val="28"/>
        </w:rPr>
        <w:t>Таким образом, трудности в обучении, в период начального обучения, связаны с воздействием большого числа факторов, как внутреннего (носящего субъектный характер), которые связаны с личностными характеристиками самого школьника, так и внешнего (объектного) порядка. Их также можно рассматривать с разных позиций - педагогических, психологических, социальных, физиологических.</w:t>
      </w:r>
    </w:p>
    <w:p w:rsidR="00F1276D" w:rsidRDefault="00F1276D"/>
    <w:sectPr w:rsidR="00F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0E0E"/>
    <w:multiLevelType w:val="hybridMultilevel"/>
    <w:tmpl w:val="A80C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3287A"/>
    <w:multiLevelType w:val="multilevel"/>
    <w:tmpl w:val="219EF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A5"/>
    <w:rsid w:val="005300AF"/>
    <w:rsid w:val="008A35A5"/>
    <w:rsid w:val="00F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978D"/>
  <w15:chartTrackingRefBased/>
  <w15:docId w15:val="{189CB21F-CC36-4FB3-9585-5EF06E15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2018-02-26T09:54:00Z</dcterms:created>
  <dcterms:modified xsi:type="dcterms:W3CDTF">2018-02-26T09:57:00Z</dcterms:modified>
</cp:coreProperties>
</file>