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82" w:rsidRDefault="00BD4C82" w:rsidP="00BD4C8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конструкт занятия по технологии «Река времени» </w:t>
      </w:r>
    </w:p>
    <w:p w:rsidR="00BD4C82" w:rsidRPr="00596F77" w:rsidRDefault="00BD4C82" w:rsidP="00BD4C82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орга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низации совместной непосредственно образовательной деятельности с детьми</w:t>
      </w:r>
    </w:p>
    <w:p w:rsidR="00BD4C82" w:rsidRDefault="00BD4C82" w:rsidP="00BD4C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(проект</w:t>
      </w:r>
      <w:proofErr w:type="gramStart"/>
      <w:r>
        <w:rPr>
          <w:rFonts w:ascii="Times New Roman" w:hAnsi="Times New Roman"/>
          <w:b/>
          <w:sz w:val="24"/>
        </w:rPr>
        <w:t>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обытие)</w:t>
      </w:r>
      <w:r w:rsidRPr="006336C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«Средства связи»</w:t>
      </w:r>
    </w:p>
    <w:p w:rsidR="00BD4C82" w:rsidRPr="006336CE" w:rsidRDefault="00BD4C82" w:rsidP="00BD4C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Pr="00DE65CF">
        <w:rPr>
          <w:rFonts w:ascii="Times New Roman" w:hAnsi="Times New Roman"/>
          <w:sz w:val="24"/>
        </w:rPr>
        <w:t>подготовительная</w:t>
      </w:r>
    </w:p>
    <w:p w:rsidR="00BD4C82" w:rsidRDefault="00BD4C82" w:rsidP="00BD4C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НОД: </w:t>
      </w:r>
      <w:r w:rsidRPr="009F7F4B">
        <w:rPr>
          <w:rFonts w:ascii="Times New Roman" w:hAnsi="Times New Roman"/>
          <w:sz w:val="24"/>
        </w:rPr>
        <w:t xml:space="preserve">Познавательно </w:t>
      </w:r>
      <w:proofErr w:type="gramStart"/>
      <w:r w:rsidRPr="009F7F4B">
        <w:rPr>
          <w:rFonts w:ascii="Times New Roman" w:hAnsi="Times New Roman"/>
          <w:sz w:val="24"/>
        </w:rPr>
        <w:t>-и</w:t>
      </w:r>
      <w:proofErr w:type="gramEnd"/>
      <w:r w:rsidRPr="009F7F4B">
        <w:rPr>
          <w:rFonts w:ascii="Times New Roman" w:hAnsi="Times New Roman"/>
          <w:sz w:val="24"/>
        </w:rPr>
        <w:t>сследовательская</w:t>
      </w:r>
      <w:r>
        <w:rPr>
          <w:rFonts w:ascii="Times New Roman" w:hAnsi="Times New Roman"/>
          <w:sz w:val="24"/>
        </w:rPr>
        <w:t xml:space="preserve"> деятельность путешествие по «реке времени»</w:t>
      </w:r>
    </w:p>
    <w:p w:rsidR="00BD4C82" w:rsidRPr="00496242" w:rsidRDefault="00BD4C82" w:rsidP="00BD4C8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 w:rsidRPr="00496242">
        <w:rPr>
          <w:rFonts w:ascii="Times New Roman" w:hAnsi="Times New Roman"/>
          <w:b/>
          <w:sz w:val="24"/>
        </w:rPr>
        <w:t>(групповая, подгрупповая, индивидуальная, парная)</w:t>
      </w:r>
      <w:r>
        <w:rPr>
          <w:rFonts w:ascii="Times New Roman" w:hAnsi="Times New Roman"/>
          <w:b/>
          <w:sz w:val="24"/>
        </w:rPr>
        <w:t xml:space="preserve"> </w:t>
      </w:r>
      <w:r w:rsidRPr="00482C6B">
        <w:rPr>
          <w:rFonts w:ascii="Times New Roman" w:hAnsi="Times New Roman"/>
          <w:sz w:val="24"/>
        </w:rPr>
        <w:t>подгрупповая</w:t>
      </w:r>
    </w:p>
    <w:p w:rsidR="00BD4C82" w:rsidRDefault="00BD4C82" w:rsidP="00BD4C82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чебно-методический комплект</w:t>
      </w:r>
      <w:r>
        <w:rPr>
          <w:rFonts w:ascii="Times New Roman" w:hAnsi="Times New Roman"/>
          <w:sz w:val="24"/>
        </w:rPr>
        <w:t xml:space="preserve">:  </w:t>
      </w:r>
      <w:r w:rsidRPr="00482C6B">
        <w:rPr>
          <w:rFonts w:ascii="Times New Roman" w:hAnsi="Times New Roman"/>
          <w:sz w:val="24"/>
        </w:rPr>
        <w:t>технология «река времени» Н.А.Коротков</w:t>
      </w:r>
      <w:r>
        <w:rPr>
          <w:rFonts w:ascii="Times New Roman" w:hAnsi="Times New Roman"/>
          <w:sz w:val="24"/>
        </w:rPr>
        <w:t>ой</w:t>
      </w:r>
      <w:r w:rsidRPr="00DE65CF">
        <w:rPr>
          <w:rFonts w:ascii="Times New Roman" w:hAnsi="Times New Roman"/>
          <w:sz w:val="24"/>
        </w:rPr>
        <w:t>, Программа «Успех»</w:t>
      </w:r>
    </w:p>
    <w:p w:rsidR="00BD4C82" w:rsidRDefault="00BD4C82" w:rsidP="00BD4C82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>
        <w:rPr>
          <w:rFonts w:ascii="Times New Roman" w:hAnsi="Times New Roman"/>
          <w:b/>
          <w:sz w:val="24"/>
        </w:rPr>
        <w:t>:</w:t>
      </w:r>
    </w:p>
    <w:p w:rsidR="00BD4C82" w:rsidRPr="00D32461" w:rsidRDefault="00BD4C82" w:rsidP="00BD4C82">
      <w:p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наглядные</w:t>
      </w:r>
      <w:proofErr w:type="gramEnd"/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демонстрационный материал, раздаточный материал</w:t>
      </w:r>
    </w:p>
    <w:p w:rsidR="00BD4C82" w:rsidRDefault="00BD4C82" w:rsidP="00BD4C82">
      <w:pPr>
        <w:spacing w:after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мультимедийные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Pr="005A7415">
        <w:rPr>
          <w:rFonts w:ascii="Times New Roman" w:hAnsi="Times New Roman"/>
          <w:sz w:val="24"/>
        </w:rPr>
        <w:t>компьютерная презентация</w:t>
      </w:r>
      <w:r>
        <w:rPr>
          <w:rFonts w:ascii="Times New Roman" w:hAnsi="Times New Roman"/>
          <w:b/>
          <w:sz w:val="24"/>
        </w:rPr>
        <w:t xml:space="preserve"> </w:t>
      </w:r>
    </w:p>
    <w:p w:rsidR="00BD4C82" w:rsidRPr="005A7415" w:rsidRDefault="00BD4C82" w:rsidP="00BD4C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музыкальные: </w:t>
      </w:r>
      <w:r w:rsidRPr="005A7415">
        <w:rPr>
          <w:rFonts w:ascii="Times New Roman" w:hAnsi="Times New Roman"/>
          <w:sz w:val="24"/>
        </w:rPr>
        <w:t>звуковые эффекты</w:t>
      </w:r>
    </w:p>
    <w:p w:rsidR="00BD4C82" w:rsidRPr="00F13C36" w:rsidRDefault="00BD4C82" w:rsidP="00BD4C82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8724"/>
      </w:tblGrid>
      <w:tr w:rsidR="00BD4C82" w:rsidRPr="00133CE2" w:rsidTr="001958EC">
        <w:tc>
          <w:tcPr>
            <w:tcW w:w="7196" w:type="dxa"/>
          </w:tcPr>
          <w:p w:rsidR="00BD4C82" w:rsidRDefault="00BD4C82" w:rsidP="0019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BD4C82" w:rsidRPr="00133CE2" w:rsidRDefault="00BD4C82" w:rsidP="0019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724" w:type="dxa"/>
          </w:tcPr>
          <w:p w:rsidR="00BD4C82" w:rsidRPr="001F39CC" w:rsidRDefault="00BD4C82" w:rsidP="001958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BD4C82" w:rsidRPr="00133CE2" w:rsidTr="001958EC">
        <w:tc>
          <w:tcPr>
            <w:tcW w:w="7196" w:type="dxa"/>
          </w:tcPr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D4C82" w:rsidRPr="00F43EC3" w:rsidRDefault="00BD4C82" w:rsidP="00BD4C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3EC3">
              <w:rPr>
                <w:rFonts w:ascii="Times New Roman" w:hAnsi="Times New Roman"/>
                <w:sz w:val="24"/>
              </w:rPr>
              <w:t>Познакомить детей с историей появления и развития телефонов, расширить знания о средствах связи</w:t>
            </w:r>
          </w:p>
          <w:p w:rsidR="00BD4C82" w:rsidRPr="00F43EC3" w:rsidRDefault="00BD4C82" w:rsidP="00BD4C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3EC3">
              <w:rPr>
                <w:rFonts w:ascii="Times New Roman" w:hAnsi="Times New Roman"/>
                <w:sz w:val="24"/>
              </w:rPr>
              <w:t xml:space="preserve">Развивать социальные навыки: умение работать в группе, учитывать мнение партнера </w:t>
            </w:r>
          </w:p>
          <w:p w:rsidR="00BD4C82" w:rsidRPr="00F43EC3" w:rsidRDefault="00BD4C82" w:rsidP="00BD4C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43EC3">
              <w:rPr>
                <w:rFonts w:ascii="Times New Roman" w:hAnsi="Times New Roman"/>
                <w:sz w:val="24"/>
              </w:rPr>
              <w:t>Развивать активную речь детей, формировать умение вести диалог с воспитателем.</w:t>
            </w:r>
            <w:r w:rsidRPr="00F43EC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724" w:type="dxa"/>
          </w:tcPr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D4C82" w:rsidRPr="00133CE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D4C82" w:rsidRDefault="00BD4C82" w:rsidP="00BD4C8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BD4C82" w:rsidSect="002A71D5">
          <w:pgSz w:w="16838" w:h="11906" w:orient="landscape"/>
          <w:pgMar w:top="284" w:right="395" w:bottom="567" w:left="567" w:header="709" w:footer="709" w:gutter="0"/>
          <w:cols w:space="708"/>
          <w:docGrid w:linePitch="381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9"/>
        <w:gridCol w:w="6186"/>
        <w:gridCol w:w="2336"/>
        <w:gridCol w:w="2767"/>
        <w:gridCol w:w="2126"/>
      </w:tblGrid>
      <w:tr w:rsidR="00BD4C82" w:rsidRPr="00133CE2" w:rsidTr="001958EC">
        <w:trPr>
          <w:trHeight w:val="1156"/>
        </w:trPr>
        <w:tc>
          <w:tcPr>
            <w:tcW w:w="2569" w:type="dxa"/>
          </w:tcPr>
          <w:p w:rsidR="00BD4C82" w:rsidRDefault="00BD4C82" w:rsidP="0019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BD4C82" w:rsidRPr="00133CE2" w:rsidRDefault="00BD4C82" w:rsidP="0019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6186" w:type="dxa"/>
          </w:tcPr>
          <w:p w:rsidR="00BD4C82" w:rsidRPr="00133CE2" w:rsidRDefault="00BD4C82" w:rsidP="0019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336" w:type="dxa"/>
          </w:tcPr>
          <w:p w:rsidR="00BD4C82" w:rsidRPr="00133CE2" w:rsidRDefault="00BD4C82" w:rsidP="0019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767" w:type="dxa"/>
          </w:tcPr>
          <w:p w:rsidR="00BD4C82" w:rsidRPr="00B36761" w:rsidRDefault="00BD4C82" w:rsidP="0019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BD4C82" w:rsidRPr="00133CE2" w:rsidRDefault="00BD4C82" w:rsidP="0019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которых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126" w:type="dxa"/>
          </w:tcPr>
          <w:p w:rsidR="00BD4C82" w:rsidRPr="00133CE2" w:rsidRDefault="00BD4C82" w:rsidP="001958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BD4C82" w:rsidRPr="005A7415" w:rsidTr="001958EC">
        <w:tc>
          <w:tcPr>
            <w:tcW w:w="2569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реального события</w:t>
            </w:r>
          </w:p>
        </w:tc>
        <w:tc>
          <w:tcPr>
            <w:tcW w:w="618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Здравствуйте, ребята! Меня зовут Ольга Николаевна. </w:t>
            </w:r>
            <w:r w:rsidRPr="005A7415">
              <w:rPr>
                <w:rFonts w:ascii="Times New Roman" w:hAnsi="Times New Roman"/>
                <w:iCs/>
                <w:sz w:val="24"/>
                <w:szCs w:val="24"/>
              </w:rPr>
              <w:t>Я работаю в историческом музее «Сре</w:t>
            </w:r>
            <w:proofErr w:type="gramStart"/>
            <w:r w:rsidRPr="005A7415">
              <w:rPr>
                <w:rFonts w:ascii="Times New Roman" w:hAnsi="Times New Roman"/>
                <w:iCs/>
                <w:sz w:val="24"/>
                <w:szCs w:val="24"/>
              </w:rPr>
              <w:t>дств св</w:t>
            </w:r>
            <w:proofErr w:type="gramEnd"/>
            <w:r w:rsidRPr="005A7415">
              <w:rPr>
                <w:rFonts w:ascii="Times New Roman" w:hAnsi="Times New Roman"/>
                <w:iCs/>
                <w:sz w:val="24"/>
                <w:szCs w:val="24"/>
              </w:rPr>
              <w:t>язи». Вы были когда-нибудь в музее?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7415"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iCs/>
                <w:sz w:val="24"/>
                <w:szCs w:val="24"/>
              </w:rPr>
              <w:t>В каких?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7415"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iCs/>
                <w:sz w:val="24"/>
                <w:szCs w:val="24"/>
              </w:rPr>
              <w:t>А как вы думаете, что хранится в нашем музее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«Сре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язи»</w:t>
            </w:r>
            <w:r w:rsidRPr="005A7415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7415"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А у меня для вас есть  загадка:</w:t>
            </w:r>
          </w:p>
          <w:p w:rsidR="00BD4C82" w:rsidRPr="00B41EDF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Через поле и лесок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>одается голосок.</w:t>
            </w:r>
            <w:r w:rsidRPr="005A7415">
              <w:rPr>
                <w:rFonts w:ascii="Times New Roman" w:hAnsi="Times New Roman"/>
                <w:sz w:val="24"/>
                <w:szCs w:val="24"/>
              </w:rPr>
              <w:br/>
              <w:t>Он бежит по проводам -</w:t>
            </w:r>
            <w:r w:rsidRPr="005A7415">
              <w:rPr>
                <w:rFonts w:ascii="Times New Roman" w:hAnsi="Times New Roman"/>
                <w:sz w:val="24"/>
                <w:szCs w:val="24"/>
              </w:rPr>
              <w:br/>
              <w:t>Скажешь здесь, а слышно там.</w:t>
            </w:r>
            <w:r w:rsidRPr="005A741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(Ответы детей: телефон).</w:t>
            </w:r>
          </w:p>
        </w:tc>
        <w:tc>
          <w:tcPr>
            <w:tcW w:w="233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приветствует детей. 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Ведет диалог с детьми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Загадывает загадку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оощряет детей к высказыванию; эмоционально вовлекает детей к обсуждениям;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комментирует высказывания</w:t>
            </w:r>
          </w:p>
        </w:tc>
        <w:tc>
          <w:tcPr>
            <w:tcW w:w="2767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Дети свободно располагаются в группе.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Заинтересованные дети присоединяются 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Отвечают на вопросы педагога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</w:tc>
        <w:tc>
          <w:tcPr>
            <w:tcW w:w="212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и настро</w:t>
            </w:r>
            <w:r>
              <w:rPr>
                <w:rFonts w:ascii="Times New Roman" w:hAnsi="Times New Roman"/>
                <w:sz w:val="24"/>
                <w:szCs w:val="24"/>
              </w:rPr>
              <w:t>й детей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на познавательно-исследовательскую деятельность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82" w:rsidRPr="005A7415" w:rsidTr="001958EC">
        <w:tc>
          <w:tcPr>
            <w:tcW w:w="2569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целей исследования</w:t>
            </w:r>
          </w:p>
        </w:tc>
        <w:tc>
          <w:tcPr>
            <w:tcW w:w="6186" w:type="dxa"/>
          </w:tcPr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Как вы думаете, что это? (телефон-коробок)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-Это самодельный телефон. Готовы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посмотреть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 он работает?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Разговаривают по телефону-коробку.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А что мы знаем о телефоне? Для чего нужен телефон? Всегда ли были телефоны? Какими были телефоны раньше и как общались люди? Хотите об этом узнать? 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</w:tc>
        <w:tc>
          <w:tcPr>
            <w:tcW w:w="233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Педагог создает проблемную ситуацию</w:t>
            </w:r>
          </w:p>
        </w:tc>
        <w:tc>
          <w:tcPr>
            <w:tcW w:w="2767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Озвучивают </w:t>
            </w:r>
            <w:proofErr w:type="spellStart"/>
            <w:r w:rsidRPr="005A7415">
              <w:rPr>
                <w:rFonts w:ascii="Times New Roman" w:hAnsi="Times New Roman"/>
                <w:sz w:val="24"/>
                <w:szCs w:val="24"/>
              </w:rPr>
              <w:t>знаниевый</w:t>
            </w:r>
            <w:proofErr w:type="spell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опыт; выстраивают полный ответ.</w:t>
            </w:r>
          </w:p>
        </w:tc>
        <w:tc>
          <w:tcPr>
            <w:tcW w:w="212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Обогащение словаря по теме «Средства связи» 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готовности к совместной деятельности;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интереса к предстоящей деятельности.</w:t>
            </w:r>
          </w:p>
        </w:tc>
      </w:tr>
      <w:tr w:rsidR="00BD4C82" w:rsidRPr="005A7415" w:rsidTr="001958EC">
        <w:tc>
          <w:tcPr>
            <w:tcW w:w="2569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Анализ-сравнение,  активное обсуждение демонстрационного иллюстрированного или предметного материала</w:t>
            </w:r>
          </w:p>
        </w:tc>
        <w:tc>
          <w:tcPr>
            <w:tcW w:w="618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Ребята, я хочу пригласить вас в прошлое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Где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сможем узнать с помощью чего общались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древности и в старину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7415">
              <w:rPr>
                <w:rFonts w:ascii="Times New Roman" w:hAnsi="Times New Roman"/>
                <w:i/>
                <w:sz w:val="24"/>
                <w:szCs w:val="24"/>
              </w:rPr>
              <w:t>Располагаются у экрана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(1 слайд)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древности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, когда люди жили в пещерах и одевались в шкуры животных</w:t>
            </w:r>
            <w:r>
              <w:rPr>
                <w:rFonts w:ascii="Times New Roman" w:hAnsi="Times New Roman"/>
                <w:sz w:val="24"/>
                <w:szCs w:val="24"/>
              </w:rPr>
              <w:t>, помимо обычной речи, с помощью звуков, они передавали информацию на более дальнее расстояние с помощью огня и дыма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ебята, легко ли было так общаться? 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D4C82" w:rsidRPr="004B2FE8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-Шло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(2 слайд)</w:t>
            </w:r>
            <w:r w:rsidRPr="00B42A77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люди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строили себе жилища, разводили хозяйство и продолжали искать новые способы передачи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только друг другу, но и своим потомкам, они научились сохранять и фиксировать информацию</w:t>
            </w:r>
            <w:r w:rsidRPr="004B2FE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(3 слайд)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Если необходимо было сообщить какую-то новость в другую деревню, люди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использовали не только свет и дым,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и звуковые сигналы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использовали звуки барабанов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(4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башни для сигнального огня и дыма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(5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сигнальная труба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6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), </w:t>
            </w:r>
            <w:r w:rsidRPr="0060415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342FA">
              <w:rPr>
                <w:rFonts w:ascii="Times New Roman" w:hAnsi="Times New Roman"/>
                <w:sz w:val="24"/>
                <w:szCs w:val="24"/>
              </w:rPr>
              <w:t>рн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  <w:r>
              <w:rPr>
                <w:rFonts w:ascii="Times New Roman" w:hAnsi="Times New Roman"/>
                <w:sz w:val="24"/>
                <w:szCs w:val="24"/>
              </w:rPr>
              <w:t>, колокол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слайд)</w:t>
            </w:r>
            <w:r w:rsidRPr="000342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BD4C82" w:rsidRPr="00604155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4155">
              <w:rPr>
                <w:rFonts w:ascii="Times New Roman" w:hAnsi="Times New Roman"/>
                <w:i/>
                <w:sz w:val="24"/>
                <w:szCs w:val="24"/>
              </w:rPr>
              <w:t>(Можно предложить детям из бумаги сделать сигнальную трубу).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71">
              <w:rPr>
                <w:rFonts w:ascii="Times New Roman" w:hAnsi="Times New Roman"/>
                <w:sz w:val="24"/>
                <w:szCs w:val="24"/>
              </w:rPr>
              <w:t>-Слышали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2371">
              <w:rPr>
                <w:rFonts w:ascii="Times New Roman" w:hAnsi="Times New Roman"/>
                <w:sz w:val="24"/>
                <w:szCs w:val="24"/>
              </w:rPr>
              <w:t xml:space="preserve"> как звучал этот коло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кол?! Интересно, что хотели сообщить таким звуковым сигналом радостную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тревожную весть?</w:t>
            </w:r>
          </w:p>
          <w:p w:rsidR="00BD4C82" w:rsidRPr="00525669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66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-Если был колокол для тревожных вестей, то был и для радостных событий! Послушаем?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9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слайд)</w:t>
            </w:r>
            <w:r w:rsidRPr="000342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Все узнавали, что произошло какое-то событие, реагировали на это.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Вот таким образом люди передавали информацию на небольшие расстояния.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Удоб</w:t>
            </w:r>
            <w:r>
              <w:rPr>
                <w:rFonts w:ascii="Times New Roman" w:hAnsi="Times New Roman"/>
                <w:sz w:val="24"/>
                <w:szCs w:val="24"/>
              </w:rPr>
              <w:t>ны были эти способы? Почему? А как передавать сообщения на дальние расстояния?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66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10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слайд)</w:t>
            </w:r>
            <w:proofErr w:type="gramStart"/>
            <w:r w:rsidRPr="000342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B024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24E5">
              <w:rPr>
                <w:rFonts w:ascii="Times New Roman" w:hAnsi="Times New Roman"/>
                <w:sz w:val="24"/>
                <w:szCs w:val="24"/>
              </w:rPr>
              <w:t>амюэл</w:t>
            </w:r>
            <w:proofErr w:type="spellEnd"/>
            <w:r w:rsidRPr="00B0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4E5">
              <w:rPr>
                <w:rFonts w:ascii="Times New Roman" w:hAnsi="Times New Roman"/>
                <w:sz w:val="24"/>
                <w:szCs w:val="24"/>
              </w:rPr>
              <w:t>Финли</w:t>
            </w:r>
            <w:proofErr w:type="spellEnd"/>
            <w:r w:rsidRPr="00B024E5">
              <w:rPr>
                <w:rFonts w:ascii="Times New Roman" w:hAnsi="Times New Roman"/>
                <w:sz w:val="24"/>
                <w:szCs w:val="24"/>
              </w:rPr>
              <w:t xml:space="preserve"> Бриз Морзе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изобрел аппарат с помощью которого можно было передавать информацию без проводов, только вот незадача, для этого нужно было знать шифр с помощью которого она передавалась</w:t>
            </w:r>
          </w:p>
          <w:p w:rsidR="00BD4C82" w:rsidRPr="00B024E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-Время шло, шотландский ученый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Грэкхем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Белл изобрел телефон. У первого </w:t>
            </w:r>
            <w:r w:rsidRPr="00B024E5">
              <w:rPr>
                <w:rFonts w:ascii="Times New Roman" w:hAnsi="Times New Roman"/>
                <w:sz w:val="24"/>
                <w:szCs w:val="24"/>
              </w:rPr>
              <w:t xml:space="preserve">телефона </w:t>
            </w:r>
            <w:r w:rsidRPr="00B024E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B024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Белла не было звонка, а трубка служила как для передачи человеческой речи, так и для ее приема.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(Вспомнить про телефон-коробок).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11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слайд)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0EF4">
              <w:rPr>
                <w:rFonts w:ascii="Times New Roman" w:hAnsi="Times New Roman"/>
                <w:sz w:val="24"/>
                <w:szCs w:val="24"/>
              </w:rPr>
              <w:t xml:space="preserve"> Такие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телефоны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у наших 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бабушек и </w:t>
            </w:r>
            <w:r>
              <w:rPr>
                <w:rFonts w:ascii="Times New Roman" w:hAnsi="Times New Roman"/>
                <w:sz w:val="24"/>
                <w:szCs w:val="24"/>
              </w:rPr>
              <w:t>прадедушек.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 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видел такие телефоны? 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66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12 </w:t>
            </w:r>
            <w:r w:rsidRPr="00B42A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слайд)</w:t>
            </w:r>
            <w:r w:rsidRPr="000342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вот так менялся телефон.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Есть  картинка современного телефона?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66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D4C82" w:rsidRPr="00B41EDF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 с Вами попутешествовали во времени и видели средства связи в древности, старине и современности.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Сейчас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я Вас приглашаю посетить музей « Сре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язи». 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нас на Урале жил такой ученый, русский физик и профессор, который изобрел радио и беспроволочный телеграф на военно-морском флоте. Зовут его Александр Степанович Попов (1859-1905). В Екатеринбурге даже есть му</w:t>
            </w:r>
            <w:r>
              <w:rPr>
                <w:rFonts w:ascii="Times New Roman" w:hAnsi="Times New Roman"/>
                <w:sz w:val="24"/>
                <w:szCs w:val="24"/>
              </w:rPr>
              <w:t>зей радио им. Попова А.С. Был в нем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кто-нибудь из вас?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музее много интересного, при желании Вы можете посетить его.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Слово «телефон» означает: первая часть «теле» - далеко, вторая часть – «фон» - звук.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При помощи этого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аппарата звук можно было услышать очень далеко.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Позднее виды телефонов менялись и люди изобрели телефоны с диском, для набора номера, палец вставляли в отверстия на диске, помеченные цифрами и крутили диск. Это было не очень удобно: уставал палец, диск вращался медленно. Поэтому диск заменяли кнопками. У многих такие телефоны есть и сейчас, но таким аппаратом можно было пользоваться, находясь в помещении, с собой его взять нельзя. Почему? </w:t>
            </w:r>
          </w:p>
          <w:p w:rsidR="00BD4C82" w:rsidRPr="00C167DE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DE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Ученые снова стали думать, как телефон сделать удобным для общения и передачи информации. И вот изобрели мобильный телефон. 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Почему люди во всем мире пользуются им? </w:t>
            </w:r>
          </w:p>
          <w:p w:rsidR="00BD4C82" w:rsidRPr="00C167DE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DE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Действительно, мобильный – означает переносной его можно брать с собой и общаться, 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>где бы ты не находился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>. Ребята, давайте рассмотрим телефонные аппараты: покажите телефон с диском, кнопочный телефон. В некоторые современные аппараты встроены автоответчики, если нас нет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человек, который вам звонил, может оставить сообщение для вас. </w:t>
            </w:r>
            <w:r w:rsidRPr="00C814B0">
              <w:rPr>
                <w:rFonts w:ascii="Times New Roman" w:hAnsi="Times New Roman"/>
                <w:i/>
                <w:sz w:val="24"/>
                <w:szCs w:val="24"/>
              </w:rPr>
              <w:t>(Дети и воспитатель рассматривают телефоны)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Вводит элемент новизны; использует наглядно информационные средства; вовлекает в слушание; стимулирует интерес детей; рассказывает</w:t>
            </w:r>
          </w:p>
        </w:tc>
        <w:tc>
          <w:tcPr>
            <w:tcW w:w="2767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Слушают; узнают разновидности сре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>язи и способы передачи информации; выстраивают последовательность</w:t>
            </w:r>
          </w:p>
        </w:tc>
        <w:tc>
          <w:tcPr>
            <w:tcW w:w="212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  <w:proofErr w:type="spellStart"/>
            <w:r w:rsidRPr="005A7415">
              <w:rPr>
                <w:rFonts w:ascii="Times New Roman" w:hAnsi="Times New Roman"/>
                <w:sz w:val="24"/>
                <w:szCs w:val="24"/>
              </w:rPr>
              <w:t>знаниевого</w:t>
            </w:r>
            <w:proofErr w:type="spell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опыта;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интереса к истории сре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>язи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4C82" w:rsidRPr="005A7415" w:rsidTr="001958EC">
        <w:trPr>
          <w:trHeight w:val="993"/>
        </w:trPr>
        <w:tc>
          <w:tcPr>
            <w:tcW w:w="2569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Работа в подгруппах: сортировка и закрепление мелких иллюстраций на панно «река времени»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Река начинается в далёком, далёком прошлом – это древность, протекает через старину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где жили наши 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бабушки и 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дедушки в насто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ящее время, где живём мы с вами. 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Интересно, а как заполните вы «р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екой времени»?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картинок, все они могут разместиться на «реке времени»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C82" w:rsidRPr="0097089A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можете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собой кто будет выбирать и приклеивать картинки в древность, старину и современность. </w:t>
            </w:r>
            <w:r w:rsidRPr="0097089A">
              <w:rPr>
                <w:rFonts w:ascii="Times New Roman" w:hAnsi="Times New Roman"/>
                <w:i/>
                <w:sz w:val="24"/>
                <w:szCs w:val="24"/>
              </w:rPr>
              <w:t>(Если дети самостоятельно не смогут поделиться на подгруппы, то предложить им вариант как это можно сделать).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выбирают картинки и приклеивают на соответствующий их временному периоду участок « реки времени».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Вовлекает детей в совместную деятельность; согласовывает с детьми действие, их последовательность;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постановка проблемы; способствует групповой работе детей; напоминает; включает детей в самостоятельную деятельность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наблюдает за детьми во время выполнения задания.</w:t>
            </w:r>
          </w:p>
        </w:tc>
        <w:tc>
          <w:tcPr>
            <w:tcW w:w="2767" w:type="dxa"/>
          </w:tcPr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Переносят полученный опыт во время одной деятельности в другую деятельность; наблюдают за преобразованием предмета; выражают собственное суждение; осваивают последовательность размещения сре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>язи на «реке времени»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практикуются в осуществлении выбора</w:t>
            </w:r>
          </w:p>
        </w:tc>
        <w:tc>
          <w:tcPr>
            <w:tcW w:w="212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Умение подбирать средства связи на карточках, соответствующие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реке времени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делать 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следовать правилам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82" w:rsidRPr="005A7415" w:rsidTr="001958EC">
        <w:trPr>
          <w:trHeight w:val="5295"/>
        </w:trPr>
        <w:tc>
          <w:tcPr>
            <w:tcW w:w="2569" w:type="dxa"/>
          </w:tcPr>
          <w:p w:rsidR="00BD4C82" w:rsidRPr="00B56F17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5511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Сборка общей таблицы, сопоставление результатов исследования</w:t>
            </w:r>
          </w:p>
        </w:tc>
        <w:tc>
          <w:tcPr>
            <w:tcW w:w="6186" w:type="dxa"/>
          </w:tcPr>
          <w:p w:rsidR="00BD4C82" w:rsidRPr="00F81B2A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1B2A">
              <w:rPr>
                <w:rFonts w:ascii="Times New Roman" w:hAnsi="Times New Roman"/>
                <w:i/>
                <w:sz w:val="24"/>
                <w:szCs w:val="24"/>
              </w:rPr>
              <w:t>Дети собирают табл.</w:t>
            </w:r>
          </w:p>
          <w:p w:rsidR="00BD4C82" w:rsidRPr="005A7415" w:rsidRDefault="00BD4C82" w:rsidP="00BD4C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Древность</w:t>
            </w:r>
          </w:p>
          <w:p w:rsidR="00BD4C82" w:rsidRPr="005A7415" w:rsidRDefault="00BD4C82" w:rsidP="00BD4C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Старина</w:t>
            </w:r>
          </w:p>
          <w:p w:rsidR="00BD4C82" w:rsidRPr="0097089A" w:rsidRDefault="00BD4C82" w:rsidP="00BD4C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Настоящее время </w:t>
            </w:r>
          </w:p>
          <w:p w:rsidR="00BD4C82" w:rsidRPr="0097089A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08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97089A">
              <w:rPr>
                <w:rFonts w:ascii="Times New Roman" w:hAnsi="Times New Roman"/>
                <w:i/>
                <w:sz w:val="24"/>
                <w:szCs w:val="24"/>
              </w:rPr>
              <w:t>роверка, трудности)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Я Вас приглашаю в мастерскую.</w:t>
            </w:r>
          </w:p>
          <w:p w:rsidR="00BD4C82" w:rsidRPr="00C8379C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379C">
              <w:rPr>
                <w:rFonts w:ascii="Times New Roman" w:hAnsi="Times New Roman"/>
                <w:i/>
                <w:sz w:val="24"/>
                <w:szCs w:val="24"/>
              </w:rPr>
              <w:t>(Дети рисуют любое понравившееся средство связи)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расскажет про свой рисунок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он называется и как им пользоваться?</w:t>
            </w:r>
          </w:p>
          <w:p w:rsidR="00BD4C82" w:rsidRPr="00234E06" w:rsidRDefault="00BD4C82" w:rsidP="001958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4E06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- Ребята,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думаете, где можно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размести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ваши рисунки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на «реке времени»?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Вовлекает детей в изобразительную деятельность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>огласовывает с детьми действия, их последовательность;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способствует индивидуализации детей; напоминает; включает детей в самостоятельную деятельность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предоставляет время для творческой деятельности; наблюдает за детьми во время выполнения задания.</w:t>
            </w:r>
          </w:p>
        </w:tc>
        <w:tc>
          <w:tcPr>
            <w:tcW w:w="2767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Переносят полученный опыт во время одной деятельности в другую деятельность; выражает собственное суждение; используют материалы, которые можно применить для изобразительной деятельности; осваивают последовательность деятельности; выставляют на всеобщее обозрение свои работы</w:t>
            </w:r>
          </w:p>
        </w:tc>
        <w:tc>
          <w:tcPr>
            <w:tcW w:w="212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 в процессе изобразительной деятельности;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подбирать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еобходимые материалы для работы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82" w:rsidRPr="005A7415" w:rsidTr="001958EC">
        <w:tc>
          <w:tcPr>
            <w:tcW w:w="2569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Вывешивание таблицы на стене группового помещения</w:t>
            </w:r>
          </w:p>
        </w:tc>
        <w:tc>
          <w:tcPr>
            <w:tcW w:w="6186" w:type="dxa"/>
          </w:tcPr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- Ребята,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 всего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понравилось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нашем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путешествие?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было самым интересным?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- Трудно вам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выбрать и нарисовать средство связи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- Вы довольны своей работой?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Что бы вы ещё хотели узнать?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Вы можете забрать нашу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реку времени к себе в группу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, показать своим друзьям.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 Привлекает детей к подведению итогов, к рефлексии (самоанализу); предлагает место, где дети могли бы выставить на всеобщее обозрение свои работы и «реку времени».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Делятся впечатлениями; выражают собственные чувства к проделанной работе; планируют самостоятельную (</w:t>
            </w:r>
            <w:proofErr w:type="gramStart"/>
            <w:r w:rsidRPr="005A7415">
              <w:rPr>
                <w:rFonts w:ascii="Times New Roman" w:hAnsi="Times New Roman"/>
                <w:sz w:val="24"/>
                <w:szCs w:val="24"/>
              </w:rPr>
              <w:t xml:space="preserve">совместную) </w:t>
            </w:r>
            <w:proofErr w:type="gramEnd"/>
            <w:r w:rsidRPr="005A7415">
              <w:rPr>
                <w:rFonts w:ascii="Times New Roman" w:hAnsi="Times New Roman"/>
                <w:sz w:val="24"/>
                <w:szCs w:val="24"/>
              </w:rPr>
              <w:t>деятельность; высказывают эмоциональный отклик.</w:t>
            </w:r>
          </w:p>
        </w:tc>
        <w:tc>
          <w:tcPr>
            <w:tcW w:w="212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оценивать результат своей деятельности;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выражать чувства;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делать выводы;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планировать самостоятельную (совместную) деятельность.</w:t>
            </w:r>
          </w:p>
        </w:tc>
      </w:tr>
      <w:tr w:rsidR="00BD4C82" w:rsidRPr="005A7415" w:rsidTr="001958EC">
        <w:tc>
          <w:tcPr>
            <w:tcW w:w="2569" w:type="dxa"/>
          </w:tcPr>
          <w:p w:rsidR="00BD4C82" w:rsidRPr="0055111B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 Дополнение таблицы детьми в самостоятельной деятельности</w:t>
            </w:r>
          </w:p>
        </w:tc>
        <w:tc>
          <w:tcPr>
            <w:tcW w:w="6186" w:type="dxa"/>
          </w:tcPr>
          <w:p w:rsidR="00BD4C82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 меня еще есть картинки, с которыми вы можете поиграть в группе со своими ребятами.</w:t>
            </w:r>
          </w:p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D4C82" w:rsidRPr="002A71D5" w:rsidRDefault="00BD4C82" w:rsidP="001958EC">
            <w:pPr>
              <w:spacing w:after="0" w:line="240" w:lineRule="auto"/>
              <w:rPr>
                <w:rFonts w:ascii="Times New Roman" w:hAnsi="Times New Roman"/>
              </w:rPr>
            </w:pPr>
            <w:r w:rsidRPr="002A71D5">
              <w:rPr>
                <w:rFonts w:ascii="Times New Roman" w:hAnsi="Times New Roman"/>
              </w:rPr>
              <w:t>Способствует тому, чтобы дети самостоятельно решали возникающие проблемы</w:t>
            </w:r>
          </w:p>
        </w:tc>
        <w:tc>
          <w:tcPr>
            <w:tcW w:w="2767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эмоции посредством речи, мимики, жестов.</w:t>
            </w:r>
          </w:p>
        </w:tc>
        <w:tc>
          <w:tcPr>
            <w:tcW w:w="2126" w:type="dxa"/>
          </w:tcPr>
          <w:p w:rsidR="00BD4C82" w:rsidRPr="005A7415" w:rsidRDefault="00BD4C82" w:rsidP="0019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приобретенного опыта</w:t>
            </w:r>
          </w:p>
        </w:tc>
      </w:tr>
    </w:tbl>
    <w:p w:rsid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Конструкт непосредственно-образовательной деятельности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        Тема: «Чем богаты Уральские горы?»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Воспитатель 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Высшей квалификационной категории 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С. А. Гребнева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 xml:space="preserve"> Г. Полевской 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Возрастная группа: старший возраст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 Форма НОД: Коллекционирование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Форма организации (групповая, подгрупповая, индивидуальная, парная) подгрупповая        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комплект: Комарова, Т.С. Зырянова О.Ю. «Преемственность в формировании  художественного творчества детей» / Т.С. Комарова, О.Ю. Зырянова. – Москва: педагогическое общество России, 2002.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Выготский</w:t>
      </w:r>
      <w:proofErr w:type="spellEnd"/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 xml:space="preserve">, Л.С. «Воображение и творчество в детском возрасте» /Л.С. </w:t>
      </w:r>
      <w:proofErr w:type="spellStart"/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Выготский</w:t>
      </w:r>
      <w:proofErr w:type="spellEnd"/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 xml:space="preserve">. - Москва: «Просвещение», 1991. -168 </w:t>
      </w:r>
      <w:proofErr w:type="gramStart"/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Средства: 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наглядные: волшебный мешочек, камни Урала, изделия из камня, коллекция камней.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:    слайды: коллекций, изделий из камня, камней, исторического сквера.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музыкальные: диск с музыкой живой природы для НОД с детьми         </w:t>
      </w:r>
    </w:p>
    <w:p w:rsidR="002E5EFA" w:rsidRPr="002E5EFA" w:rsidRDefault="002E5EFA" w:rsidP="002E5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FA">
        <w:rPr>
          <w:rFonts w:ascii="Times New Roman" w:eastAsia="Times New Roman" w:hAnsi="Times New Roman"/>
          <w:sz w:val="24"/>
          <w:szCs w:val="24"/>
          <w:lang w:eastAsia="ru-RU"/>
        </w:rPr>
        <w:t>Материал и оборудование: пластилин разных цветов, салфетки, доски для лепки, карточки – схемы, печатки для лепки.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876"/>
      </w:tblGrid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085c614275a1f26b3c06d801dcc9b28b0ba92ec6"/>
            <w:bookmarkStart w:id="2" w:name="0"/>
            <w:bookmarkEnd w:id="1"/>
            <w:bookmarkEnd w:id="2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</w:tc>
      </w:tr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Образовательный аспект: формировать умение обследовать предметы  совместно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 и самостоятельно; стимулировать к правильному и четкому называнию предметов, их свойств, качеств.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Развивающий аспект: поддерживать интерес к совместной деятельности, продолжать создавать условия для развития пальчиковой моторики, зрительно-моторной координации.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аспект: воспитывать у детей желание участвовать в изготовлении изделия эстетической направленности, вызвать эмоциональный отклик детей на отдельные эстетические свойства и качества предметов, совершать самостоятельный выбор материалов для выполнения работы.</w:t>
            </w:r>
          </w:p>
        </w:tc>
      </w:tr>
    </w:tbl>
    <w:p w:rsidR="002E5EFA" w:rsidRPr="002E5EFA" w:rsidRDefault="002E5EFA" w:rsidP="002E5EF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3" w:name="be34c766f08091fab873cb4af0311e376ac8dcef"/>
      <w:bookmarkStart w:id="4" w:name="1"/>
      <w:bookmarkEnd w:id="3"/>
      <w:bookmarkEnd w:id="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72"/>
        <w:gridCol w:w="4278"/>
        <w:gridCol w:w="3278"/>
        <w:gridCol w:w="2710"/>
        <w:gridCol w:w="2938"/>
      </w:tblGrid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(последовательность) деятельности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 деятельности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Действия, деятельность педагога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Действия, деятельность детей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</w:tr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Приветствие. Знакомство, эмоциональный настрой на совместную деятельность.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Здравствуйте, дети! Вы любите ходить в детский сад? Какой он у вас красивый! Вы любите играть? Много у вас игрушек? Чем вы любите играть? Что вы любите больше всего делать? Какое твое любимое занятие? Какие разные у вас увлечения! Коллекционировать кто-нибудь любит? Дома у вас есть коллекции?  Кто знает, что такое коллекции? Хотите посмотреть, какие бывают коллекции?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разговора-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диалога, побуждающего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ребенка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высказыванию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мыслей.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Стимулирование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высказываниям. Использует наглядные, информационные средства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здороваются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вступают в диалогический разговор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Стимулирует любознательность, интерес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диалог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Смотрят, накопление информации.</w:t>
            </w:r>
          </w:p>
        </w:tc>
      </w:tr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детей к совместной деятельности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Когда я шла к вам, мне почтальон передал посылку, вот она в мешочке. Хотите узнать, что в нем? Давайте посмотрим. Пусть каждый опустит свою ручку и достанет предмет, но не показывает никому. Скажите тихонько соседу справа, что у вас в руке.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Теперь откройте все свои ладошки и посмотрите, что у вас на ладони. Как вы определили, что это камень? 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Играет в игру «Чудесный мешочек»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детям определить предмет на ощупь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месторасположение соседа (право/лево)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предмет по признакам на ощупь, делают вывод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 проговаривают признаки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поддержать игру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предмет на ощупь</w:t>
            </w:r>
          </w:p>
        </w:tc>
      </w:tr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знает из вас, что это за камни? Расскажите о них.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Покажите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бывают камни.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думаете, что из них делают?  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эти камни добывают в нашей земле, на Урале.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Хотите посмотреть, что можно сделать из камней.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Задает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актуализирующие знания детей о камне,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изделий из камней.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изобразить телом, мимикой камень под музыку живой природы.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Побуждает детей к поиску новых знаний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наглядные, информационные средства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Выражают собственные суждения, рассказывают, объясняют.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решений, показывают изображения называемых педагогом предметов.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собственные суждения, рассказывают, объясняют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решений. Стимулирует любознательность, интерес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отвечать на вопросы, принимать решения.</w:t>
            </w:r>
          </w:p>
          <w:p w:rsidR="002E5EFA" w:rsidRPr="002E5EFA" w:rsidRDefault="002E5EFA" w:rsidP="002E5E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принять решение, проявлять фантазию.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отвечать на вопросы, умение выстраивать полный ответ.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принимать решение.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Смотрят, накопление информации.</w:t>
            </w:r>
          </w:p>
        </w:tc>
      </w:tr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Включение детей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совместной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Стимулирование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к деятельности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продуктивной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деятельности,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выполнению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деятельности,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соблюдая правила.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рук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амомассаж</w:t>
            </w:r>
            <w:proofErr w:type="spellEnd"/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атмосферы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заинтересованности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каждого ребенка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совместной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поделок.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 сможете сами сделать такие украшения?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вам для этого нужно?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хочет быть ювелирным мастером, подходите ко мне.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вами тарелочки, в которых лежат определенные цвета пластилина.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будет, если мы смешаем пластилин из одной тарелочки. Давайте посмотрим.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начала, мы подготовим наши ручки для работы, повторяйте за мной: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Раз, два, три, четыре!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нашем доме кошки жили,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Кошки мячиком играли,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Кошки молоко лакали,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Кошки коготки точили,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Мышек сереньких ловили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Отщипните по кусочку разного цвета и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смешайте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у вас получилось, на что это похоже?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Давайте, посмотрим на экране, какие они настоящие.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можно с этим сделать?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Скоро праздник мам и я хочу сделать своей маме кулон. Вы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хотите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то сделать для своей мамы? Присоединяйтесь ко мне, на столе есть карточки с изображением драгоценностей и пластмассовые печати для изготовления ювелирных. Выберите, что вы будете делать.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Переход к рабочей зоне.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детям, какой камень получится при смешивании определенных цветов. Вводит элемент новизны.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рук: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-попеременно соединяют каждый пальчик с большим пальцем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-ладошки кулачком, большой палец шевелится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руки в замок, крутим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указательными пальцами трут по столу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-растопыривают пальцы и шевелят ими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стучат ладошками по столу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самостоятельно выбрать любую цветовую </w:t>
            </w: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композицию.  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наглядные, информационные средства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Вовлекает в совместную деятельность. Стимулирует любознательность, интерес. Наблюдает за детьми во время выполнения заданий. Выражает искреннее восхищение.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слушают педагога и отвечают на вопросы.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Повторяют движения по показу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Проявляют изобретательность. Самостоятельный выбор.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выбор, предложенный педагогом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собственные суждения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действием воспитателя, другими детьми. Самостоятельно решают поставленную задачу.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удовольствием вступает в общение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взрослым, речь ребенка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желание участвовать в играх, продуктивной деятельности.</w:t>
            </w:r>
          </w:p>
          <w:p w:rsidR="002E5EFA" w:rsidRPr="002E5EFA" w:rsidRDefault="002E5EFA" w:rsidP="002E5E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EFA" w:rsidRPr="002E5EFA" w:rsidRDefault="002E5EFA" w:rsidP="002E5E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принять решение, проявлять изобретательность.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информации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Совершает самостоятельный выбор материалов для выполнения работы. Уверенность в своих силах.</w:t>
            </w:r>
          </w:p>
        </w:tc>
      </w:tr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Рассматривание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своих поделок,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самоанализ.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нравится, что вы сделали? Трудно вам было? (Если да, то в чем трудность).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нового вы узнали? Что вам понравилось больше всего?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Вовлекает в слушание. Предоставляет возможность обсудить свои работы.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Выражают собственные мысли, собственные суждения. Выставляют на всеобщее обозрение свои работы.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анализировать, отвечать на вопросы</w:t>
            </w:r>
          </w:p>
        </w:tc>
      </w:tr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детей к дальнейшему получению знаний о камнях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где-нибудь в городе встречали такие камни?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нас в городе есть открытый музей под небом. Он находится в центре города, у плотины. Туда вы можете съездить с родителями, погулять по скверу и полюбоваться красотой этих камней.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о том, где еще можно посмотреть коллекции камней. </w:t>
            </w:r>
          </w:p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наглядные, информационные средства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Слушают, отвечают на вопросы.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информации</w:t>
            </w:r>
          </w:p>
        </w:tc>
      </w:tr>
      <w:tr w:rsidR="002E5EFA" w:rsidRPr="002E5EFA" w:rsidTr="002E5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мне очень понравилось у вас в гостях! Я была рада провести с вами время. Сейчас мне пора уходить. Теперь вы можете показать и рассказать другим ребятам, как можно сделать драгоценные камни.  До свидания. 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признательность, советует.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Прощаются с педагогом</w:t>
            </w:r>
          </w:p>
        </w:tc>
        <w:tc>
          <w:tcPr>
            <w:tcW w:w="0" w:type="auto"/>
            <w:vAlign w:val="center"/>
            <w:hideMark/>
          </w:tcPr>
          <w:p w:rsidR="002E5EFA" w:rsidRPr="002E5EFA" w:rsidRDefault="002E5EFA" w:rsidP="002E5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быть </w:t>
            </w:r>
            <w:proofErr w:type="gramStart"/>
            <w:r w:rsidRPr="002E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</w:t>
            </w:r>
            <w:proofErr w:type="gramEnd"/>
          </w:p>
        </w:tc>
      </w:tr>
    </w:tbl>
    <w:p w:rsidR="00BD4C82" w:rsidRPr="00981540" w:rsidRDefault="00BD4C82" w:rsidP="00BD4C82">
      <w:pPr>
        <w:spacing w:after="0" w:line="240" w:lineRule="auto"/>
        <w:rPr>
          <w:rFonts w:ascii="Candara" w:hAnsi="Candara"/>
          <w:b/>
          <w:color w:val="C00000"/>
          <w:sz w:val="400"/>
          <w:szCs w:val="400"/>
        </w:rPr>
      </w:pPr>
    </w:p>
    <w:p w:rsidR="00964CD7" w:rsidRDefault="00964CD7"/>
    <w:sectPr w:rsidR="00964CD7" w:rsidSect="00B41EDF">
      <w:type w:val="continuous"/>
      <w:pgSz w:w="16838" w:h="11906" w:orient="landscape"/>
      <w:pgMar w:top="284" w:right="395" w:bottom="142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122"/>
    <w:multiLevelType w:val="multilevel"/>
    <w:tmpl w:val="A28E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765"/>
    <w:multiLevelType w:val="multilevel"/>
    <w:tmpl w:val="554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C779B6"/>
    <w:multiLevelType w:val="multilevel"/>
    <w:tmpl w:val="016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C82"/>
    <w:rsid w:val="002E5EFA"/>
    <w:rsid w:val="007D6498"/>
    <w:rsid w:val="00964CD7"/>
    <w:rsid w:val="00BC4A6F"/>
    <w:rsid w:val="00B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82"/>
    <w:pPr>
      <w:ind w:left="720"/>
      <w:contextualSpacing/>
    </w:pPr>
  </w:style>
  <w:style w:type="paragraph" w:customStyle="1" w:styleId="c22">
    <w:name w:val="c22"/>
    <w:basedOn w:val="a"/>
    <w:rsid w:val="002E5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2E5EFA"/>
  </w:style>
  <w:style w:type="character" w:customStyle="1" w:styleId="c0">
    <w:name w:val="c0"/>
    <w:basedOn w:val="a0"/>
    <w:rsid w:val="002E5EFA"/>
  </w:style>
  <w:style w:type="character" w:customStyle="1" w:styleId="c6">
    <w:name w:val="c6"/>
    <w:basedOn w:val="a0"/>
    <w:rsid w:val="002E5EFA"/>
  </w:style>
  <w:style w:type="character" w:customStyle="1" w:styleId="c18">
    <w:name w:val="c18"/>
    <w:basedOn w:val="a0"/>
    <w:rsid w:val="002E5EFA"/>
  </w:style>
  <w:style w:type="character" w:customStyle="1" w:styleId="c28">
    <w:name w:val="c28"/>
    <w:basedOn w:val="a0"/>
    <w:rsid w:val="002E5EFA"/>
  </w:style>
  <w:style w:type="paragraph" w:customStyle="1" w:styleId="c8">
    <w:name w:val="c8"/>
    <w:basedOn w:val="a"/>
    <w:rsid w:val="002E5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2E5EFA"/>
  </w:style>
  <w:style w:type="paragraph" w:customStyle="1" w:styleId="c17">
    <w:name w:val="c17"/>
    <w:basedOn w:val="a"/>
    <w:rsid w:val="002E5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E5EFA"/>
  </w:style>
  <w:style w:type="paragraph" w:customStyle="1" w:styleId="c14">
    <w:name w:val="c14"/>
    <w:basedOn w:val="a"/>
    <w:rsid w:val="002E5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2E5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2E5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2016-01-14T10:49:00Z</dcterms:created>
  <dcterms:modified xsi:type="dcterms:W3CDTF">2016-01-14T12:01:00Z</dcterms:modified>
</cp:coreProperties>
</file>