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D0" w:rsidRPr="000706C9" w:rsidRDefault="00AD71D0" w:rsidP="00AD71D0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0706C9">
        <w:rPr>
          <w:rFonts w:ascii="Arial" w:hAnsi="Arial" w:cs="Arial"/>
          <w:b/>
          <w:color w:val="1F497D" w:themeColor="text2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D71D0" w:rsidRPr="000706C9" w:rsidRDefault="00AD71D0" w:rsidP="00AD71D0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0706C9">
        <w:rPr>
          <w:rFonts w:ascii="Arial" w:hAnsi="Arial" w:cs="Arial"/>
          <w:b/>
          <w:color w:val="1F497D" w:themeColor="text2"/>
          <w:sz w:val="28"/>
          <w:szCs w:val="28"/>
        </w:rPr>
        <w:t>«</w:t>
      </w:r>
      <w:r w:rsidR="00723A5C" w:rsidRPr="000706C9">
        <w:rPr>
          <w:rFonts w:ascii="Arial" w:hAnsi="Arial" w:cs="Arial"/>
          <w:b/>
          <w:color w:val="1F497D" w:themeColor="text2"/>
          <w:sz w:val="28"/>
          <w:szCs w:val="28"/>
        </w:rPr>
        <w:t>Детс</w:t>
      </w:r>
      <w:r w:rsidRPr="000706C9">
        <w:rPr>
          <w:rFonts w:ascii="Arial" w:hAnsi="Arial" w:cs="Arial"/>
          <w:b/>
          <w:color w:val="1F497D" w:themeColor="text2"/>
          <w:sz w:val="28"/>
          <w:szCs w:val="28"/>
        </w:rPr>
        <w:t>кий сад</w:t>
      </w:r>
      <w:r w:rsidR="00723A5C" w:rsidRPr="000706C9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="00723A5C" w:rsidRPr="000706C9">
        <w:rPr>
          <w:b/>
          <w:color w:val="1F497D" w:themeColor="text2"/>
          <w:sz w:val="32"/>
          <w:szCs w:val="32"/>
          <w:shd w:val="clear" w:color="auto" w:fill="F3F3F3"/>
        </w:rPr>
        <w:t>№ 44 «Звездочки»</w:t>
      </w:r>
    </w:p>
    <w:p w:rsidR="00AD71D0" w:rsidRDefault="00AD71D0" w:rsidP="00AD71D0"/>
    <w:p w:rsidR="00AD71D0" w:rsidRDefault="00AD71D0" w:rsidP="00AD71D0"/>
    <w:p w:rsidR="00AD71D0" w:rsidRDefault="00AD71D0" w:rsidP="00AD71D0">
      <w:pPr>
        <w:jc w:val="center"/>
      </w:pPr>
    </w:p>
    <w:p w:rsidR="00AD71D0" w:rsidRDefault="00AD71D0" w:rsidP="00AD71D0">
      <w:pPr>
        <w:jc w:val="center"/>
        <w:rPr>
          <w:rFonts w:ascii="Monotype Corsiva" w:hAnsi="Monotype Corsiva" w:cs="Arial"/>
          <w:b/>
          <w:color w:val="FF0000"/>
          <w:sz w:val="96"/>
          <w:szCs w:val="96"/>
        </w:rPr>
      </w:pPr>
    </w:p>
    <w:p w:rsidR="00AD71D0" w:rsidRPr="00AD71D0" w:rsidRDefault="00AD71D0" w:rsidP="00AD71D0">
      <w:pPr>
        <w:jc w:val="center"/>
        <w:rPr>
          <w:rFonts w:ascii="Monotype Corsiva" w:hAnsi="Monotype Corsiva" w:cs="Arial"/>
          <w:b/>
          <w:color w:val="FF0000"/>
          <w:sz w:val="96"/>
          <w:szCs w:val="96"/>
        </w:rPr>
      </w:pPr>
      <w:r w:rsidRPr="00AD71D0">
        <w:rPr>
          <w:rFonts w:ascii="Monotype Corsiva" w:hAnsi="Monotype Corsiva" w:cs="Arial"/>
          <w:b/>
          <w:color w:val="FF0000"/>
          <w:sz w:val="96"/>
          <w:szCs w:val="96"/>
        </w:rPr>
        <w:t xml:space="preserve">Проект </w:t>
      </w:r>
    </w:p>
    <w:p w:rsidR="00AD71D0" w:rsidRPr="00AD71D0" w:rsidRDefault="00AD71D0" w:rsidP="00AD71D0">
      <w:pPr>
        <w:jc w:val="center"/>
        <w:rPr>
          <w:rFonts w:ascii="Monotype Corsiva" w:hAnsi="Monotype Corsiva" w:cs="Arial"/>
          <w:b/>
          <w:color w:val="632423" w:themeColor="accent2" w:themeShade="80"/>
          <w:sz w:val="96"/>
          <w:szCs w:val="96"/>
        </w:rPr>
      </w:pPr>
      <w:r w:rsidRPr="00AD71D0">
        <w:rPr>
          <w:rFonts w:ascii="Monotype Corsiva" w:hAnsi="Monotype Corsiva" w:cs="Arial"/>
          <w:b/>
          <w:color w:val="632423" w:themeColor="accent2" w:themeShade="80"/>
          <w:sz w:val="96"/>
          <w:szCs w:val="96"/>
        </w:rPr>
        <w:t>"Мой Пушкин</w:t>
      </w:r>
      <w:r>
        <w:rPr>
          <w:rFonts w:ascii="Monotype Corsiva" w:hAnsi="Monotype Corsiva" w:cs="Arial"/>
          <w:b/>
          <w:color w:val="632423" w:themeColor="accent2" w:themeShade="80"/>
          <w:sz w:val="96"/>
          <w:szCs w:val="96"/>
        </w:rPr>
        <w:t>".</w:t>
      </w:r>
    </w:p>
    <w:p w:rsidR="006D6D6A" w:rsidRDefault="00AD71D0"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2901696" cy="3541776"/>
            <wp:effectExtent l="19050" t="0" r="0" b="0"/>
            <wp:docPr id="1" name="Рисунок 1" descr="http://money.ru.msn.com/upload/iblock/580/580c3ad8efb7b677506b913696dd9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ey.ru.msn.com/upload/iblock/580/580c3ad8efb7b677506b913696dd9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03" cy="354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1D0" w:rsidRDefault="00AD71D0"/>
    <w:p w:rsidR="00AD71D0" w:rsidRDefault="00AD71D0" w:rsidP="00AD71D0">
      <w:pPr>
        <w:rPr>
          <w:color w:val="0070C0"/>
        </w:rPr>
      </w:pPr>
      <w:r w:rsidRPr="0050611B">
        <w:rPr>
          <w:color w:val="0070C0"/>
        </w:rPr>
        <w:t xml:space="preserve">                                                                         </w:t>
      </w:r>
      <w:r>
        <w:rPr>
          <w:color w:val="0070C0"/>
        </w:rPr>
        <w:t xml:space="preserve">          </w:t>
      </w:r>
    </w:p>
    <w:p w:rsidR="00AD71D0" w:rsidRDefault="00AD71D0" w:rsidP="00AD71D0">
      <w:pPr>
        <w:rPr>
          <w:color w:val="0070C0"/>
        </w:rPr>
      </w:pPr>
    </w:p>
    <w:p w:rsidR="00AD71D0" w:rsidRDefault="00AD71D0" w:rsidP="00AD71D0">
      <w:pPr>
        <w:rPr>
          <w:color w:val="0070C0"/>
        </w:rPr>
      </w:pPr>
    </w:p>
    <w:p w:rsidR="00AD71D0" w:rsidRDefault="00AD71D0" w:rsidP="00AD71D0">
      <w:pPr>
        <w:rPr>
          <w:color w:val="0070C0"/>
        </w:rPr>
      </w:pPr>
    </w:p>
    <w:p w:rsidR="00AD71D0" w:rsidRDefault="00AD71D0" w:rsidP="00AD71D0">
      <w:pPr>
        <w:rPr>
          <w:color w:val="0070C0"/>
        </w:rPr>
      </w:pPr>
    </w:p>
    <w:p w:rsidR="00AD71D0" w:rsidRDefault="00AD71D0" w:rsidP="00AD71D0">
      <w:pPr>
        <w:rPr>
          <w:color w:val="0070C0"/>
        </w:rPr>
      </w:pPr>
    </w:p>
    <w:p w:rsidR="00AD71D0" w:rsidRDefault="00AD71D0" w:rsidP="00AD71D0">
      <w:pPr>
        <w:rPr>
          <w:color w:val="0070C0"/>
        </w:rPr>
      </w:pPr>
    </w:p>
    <w:p w:rsidR="00AD71D0" w:rsidRDefault="00AD71D0" w:rsidP="00AD71D0">
      <w:pPr>
        <w:rPr>
          <w:color w:val="0070C0"/>
        </w:rPr>
      </w:pPr>
    </w:p>
    <w:p w:rsidR="00AD71D0" w:rsidRDefault="00AD71D0" w:rsidP="00725E24">
      <w:pPr>
        <w:rPr>
          <w:b/>
          <w:color w:val="0070C0"/>
          <w:sz w:val="32"/>
          <w:szCs w:val="32"/>
        </w:rPr>
      </w:pPr>
      <w:r>
        <w:rPr>
          <w:color w:val="0070C0"/>
        </w:rPr>
        <w:t xml:space="preserve">                                                                                    </w:t>
      </w:r>
    </w:p>
    <w:p w:rsidR="00725E24" w:rsidRPr="0050611B" w:rsidRDefault="00725E24" w:rsidP="00725E24">
      <w:pPr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</w:p>
    <w:p w:rsidR="00AD71D0" w:rsidRPr="0050611B" w:rsidRDefault="00AD71D0" w:rsidP="00AD71D0">
      <w:pPr>
        <w:rPr>
          <w:color w:val="0070C0"/>
        </w:rPr>
      </w:pPr>
    </w:p>
    <w:p w:rsidR="00390147" w:rsidRDefault="00390147" w:rsidP="00390147">
      <w:pPr>
        <w:pStyle w:val="a5"/>
        <w:jc w:val="center"/>
        <w:rPr>
          <w:b/>
          <w:bCs/>
          <w:color w:val="0070C0"/>
          <w:sz w:val="36"/>
          <w:szCs w:val="36"/>
        </w:rPr>
      </w:pPr>
      <w:r w:rsidRPr="00D830DE">
        <w:rPr>
          <w:b/>
          <w:bCs/>
          <w:color w:val="0070C0"/>
          <w:sz w:val="36"/>
          <w:szCs w:val="36"/>
        </w:rPr>
        <w:lastRenderedPageBreak/>
        <w:t>ПАСПОРТ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0147" w:rsidTr="00600335">
        <w:tc>
          <w:tcPr>
            <w:tcW w:w="4785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390147" w:rsidRPr="002E7F3C" w:rsidRDefault="00390147" w:rsidP="00390147">
            <w:pPr>
              <w:pStyle w:val="a5"/>
              <w:rPr>
                <w:sz w:val="28"/>
                <w:szCs w:val="28"/>
              </w:rPr>
            </w:pPr>
            <w:r w:rsidRPr="002E7F3C">
              <w:rPr>
                <w:sz w:val="28"/>
                <w:szCs w:val="28"/>
              </w:rPr>
              <w:t>Проект «</w:t>
            </w:r>
            <w:r>
              <w:rPr>
                <w:sz w:val="28"/>
                <w:szCs w:val="28"/>
              </w:rPr>
              <w:t>Мой Пушкин</w:t>
            </w:r>
            <w:r w:rsidRPr="002E7F3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390147" w:rsidTr="00600335">
        <w:tc>
          <w:tcPr>
            <w:tcW w:w="4785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</w:tc>
        <w:tc>
          <w:tcPr>
            <w:tcW w:w="4786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                                            </w:t>
            </w:r>
            <w:proofErr w:type="spellStart"/>
            <w:r>
              <w:rPr>
                <w:sz w:val="28"/>
                <w:szCs w:val="28"/>
              </w:rPr>
              <w:t>Россихина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390147" w:rsidTr="00600335">
        <w:tc>
          <w:tcPr>
            <w:tcW w:w="4785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4786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390147" w:rsidTr="00600335">
        <w:tc>
          <w:tcPr>
            <w:tcW w:w="4785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4786" w:type="dxa"/>
          </w:tcPr>
          <w:p w:rsidR="00390147" w:rsidRPr="002E7F3C" w:rsidRDefault="00723A5C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390147">
              <w:rPr>
                <w:sz w:val="28"/>
                <w:szCs w:val="28"/>
              </w:rPr>
              <w:t>лет</w:t>
            </w:r>
          </w:p>
        </w:tc>
      </w:tr>
      <w:tr w:rsidR="00390147" w:rsidTr="00600335">
        <w:tc>
          <w:tcPr>
            <w:tcW w:w="4785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реализации проекта</w:t>
            </w:r>
          </w:p>
        </w:tc>
        <w:tc>
          <w:tcPr>
            <w:tcW w:w="4786" w:type="dxa"/>
          </w:tcPr>
          <w:p w:rsidR="00390147" w:rsidRPr="002E7F3C" w:rsidRDefault="00390147" w:rsidP="00723A5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</w:t>
            </w:r>
            <w:r w:rsidR="00723A5C">
              <w:rPr>
                <w:sz w:val="28"/>
                <w:szCs w:val="28"/>
              </w:rPr>
              <w:t>№ 44 «Звездочки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390147" w:rsidTr="00600335">
        <w:tc>
          <w:tcPr>
            <w:tcW w:w="4785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педагоги, специалисты, родители.</w:t>
            </w:r>
          </w:p>
        </w:tc>
      </w:tr>
      <w:tr w:rsidR="00390147" w:rsidTr="00600335">
        <w:tc>
          <w:tcPr>
            <w:tcW w:w="4785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 проекта</w:t>
            </w:r>
          </w:p>
        </w:tc>
        <w:tc>
          <w:tcPr>
            <w:tcW w:w="4786" w:type="dxa"/>
          </w:tcPr>
          <w:p w:rsidR="0040228E" w:rsidRPr="002E7F3C" w:rsidRDefault="0040228E" w:rsidP="001C063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C063E">
              <w:rPr>
                <w:sz w:val="28"/>
                <w:szCs w:val="28"/>
              </w:rPr>
              <w:t>Данная проектная деятельность предполагает насыщение образовательного процесса по творче</w:t>
            </w:r>
            <w:r w:rsidR="001C063E" w:rsidRPr="001C063E">
              <w:rPr>
                <w:sz w:val="28"/>
                <w:szCs w:val="28"/>
              </w:rPr>
              <w:t xml:space="preserve">ству А.С.Пушкина дополнительным </w:t>
            </w:r>
            <w:r w:rsidRPr="001C063E">
              <w:rPr>
                <w:sz w:val="28"/>
                <w:szCs w:val="28"/>
              </w:rPr>
              <w:t>содержанием, соответствующим познавательным интересам современного ребенка, а также формирование читательской культуры у детей и взрослых (родителей).</w:t>
            </w:r>
          </w:p>
        </w:tc>
      </w:tr>
      <w:tr w:rsidR="00390147" w:rsidTr="00600335">
        <w:tc>
          <w:tcPr>
            <w:tcW w:w="4785" w:type="dxa"/>
          </w:tcPr>
          <w:p w:rsidR="00390147" w:rsidRPr="002E7F3C" w:rsidRDefault="00390147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Основополагающий вопрос проекта</w:t>
            </w:r>
          </w:p>
        </w:tc>
        <w:tc>
          <w:tcPr>
            <w:tcW w:w="4786" w:type="dxa"/>
          </w:tcPr>
          <w:p w:rsidR="00390147" w:rsidRPr="001C063E" w:rsidRDefault="00390147" w:rsidP="0040228E">
            <w:pPr>
              <w:spacing w:before="134"/>
              <w:textAlignment w:val="baseline"/>
              <w:rPr>
                <w:sz w:val="28"/>
                <w:szCs w:val="28"/>
              </w:rPr>
            </w:pPr>
            <w:r w:rsidRPr="001C063E">
              <w:rPr>
                <w:rFonts w:eastAsia="+mn-ea"/>
                <w:color w:val="000000"/>
                <w:sz w:val="28"/>
                <w:szCs w:val="28"/>
              </w:rPr>
              <w:t xml:space="preserve">Почему люди </w:t>
            </w:r>
            <w:r w:rsidR="0040228E" w:rsidRPr="001C063E">
              <w:rPr>
                <w:rFonts w:eastAsia="+mn-ea"/>
                <w:color w:val="000000"/>
                <w:sz w:val="28"/>
                <w:szCs w:val="28"/>
              </w:rPr>
              <w:t>любят творчество А.С.Пушкина?</w:t>
            </w:r>
          </w:p>
        </w:tc>
      </w:tr>
      <w:tr w:rsidR="00390147" w:rsidTr="00600335">
        <w:tc>
          <w:tcPr>
            <w:tcW w:w="4785" w:type="dxa"/>
          </w:tcPr>
          <w:p w:rsidR="00390147" w:rsidRPr="002E7F3C" w:rsidRDefault="00390147" w:rsidP="0040228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</w:t>
            </w:r>
            <w:r w:rsidR="0040228E">
              <w:rPr>
                <w:sz w:val="28"/>
                <w:szCs w:val="28"/>
              </w:rPr>
              <w:t>ы</w:t>
            </w:r>
          </w:p>
        </w:tc>
        <w:tc>
          <w:tcPr>
            <w:tcW w:w="4786" w:type="dxa"/>
          </w:tcPr>
          <w:p w:rsidR="0040228E" w:rsidRPr="001C063E" w:rsidRDefault="0040228E" w:rsidP="0040228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C063E">
              <w:rPr>
                <w:sz w:val="28"/>
                <w:szCs w:val="28"/>
              </w:rPr>
              <w:t>недостаточно высокий уровень читательского интереса, читательской культуры</w:t>
            </w:r>
          </w:p>
          <w:p w:rsidR="0040228E" w:rsidRPr="001C063E" w:rsidRDefault="0040228E" w:rsidP="0040228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C063E">
              <w:rPr>
                <w:sz w:val="28"/>
                <w:szCs w:val="28"/>
              </w:rPr>
              <w:t xml:space="preserve">чтение одних и тех же произведений («Сказка о рыбаке и рыбке», «Сказка о царе </w:t>
            </w:r>
            <w:proofErr w:type="spellStart"/>
            <w:r w:rsidRPr="001C063E">
              <w:rPr>
                <w:sz w:val="28"/>
                <w:szCs w:val="28"/>
              </w:rPr>
              <w:t>Салтане</w:t>
            </w:r>
            <w:proofErr w:type="spellEnd"/>
            <w:r w:rsidRPr="001C063E">
              <w:rPr>
                <w:sz w:val="28"/>
                <w:szCs w:val="28"/>
              </w:rPr>
              <w:t>….») и редкое обращение к другим сказкам и стихам</w:t>
            </w:r>
          </w:p>
          <w:p w:rsidR="00390147" w:rsidRPr="0040228E" w:rsidRDefault="0040228E" w:rsidP="0040228E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1C063E">
              <w:rPr>
                <w:sz w:val="28"/>
                <w:szCs w:val="28"/>
              </w:rPr>
              <w:t>отсутствие психолого-педагогической компетентности у большинства родителей</w:t>
            </w:r>
          </w:p>
        </w:tc>
      </w:tr>
      <w:tr w:rsidR="00390147" w:rsidTr="00600335">
        <w:tc>
          <w:tcPr>
            <w:tcW w:w="4785" w:type="dxa"/>
          </w:tcPr>
          <w:p w:rsidR="001C063E" w:rsidRPr="002E7F3C" w:rsidRDefault="001C063E" w:rsidP="00600335">
            <w:pPr>
              <w:pStyle w:val="a5"/>
              <w:rPr>
                <w:sz w:val="28"/>
                <w:szCs w:val="28"/>
              </w:rPr>
            </w:pPr>
            <w:r w:rsidRPr="00390147">
              <w:rPr>
                <w:sz w:val="28"/>
                <w:szCs w:val="28"/>
              </w:rPr>
              <w:t xml:space="preserve">Вид проекта  </w:t>
            </w:r>
          </w:p>
        </w:tc>
        <w:tc>
          <w:tcPr>
            <w:tcW w:w="4786" w:type="dxa"/>
          </w:tcPr>
          <w:p w:rsidR="001C063E" w:rsidRPr="002E7F3C" w:rsidRDefault="001C063E" w:rsidP="006003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</w:t>
            </w:r>
            <w:r w:rsidRPr="0005318B">
              <w:rPr>
                <w:sz w:val="28"/>
                <w:szCs w:val="28"/>
              </w:rPr>
              <w:t>, познавательно-творческий.</w:t>
            </w:r>
          </w:p>
        </w:tc>
      </w:tr>
      <w:tr w:rsidR="00390147" w:rsidTr="00600335">
        <w:tc>
          <w:tcPr>
            <w:tcW w:w="4785" w:type="dxa"/>
          </w:tcPr>
          <w:p w:rsidR="001C063E" w:rsidRDefault="001C063E" w:rsidP="001C06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Временная категория</w:t>
            </w:r>
          </w:p>
          <w:p w:rsidR="001C063E" w:rsidRPr="00390147" w:rsidRDefault="001C063E" w:rsidP="0060033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C063E" w:rsidRDefault="001C063E" w:rsidP="001C06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Краткосрочный                            </w:t>
            </w:r>
            <w:r w:rsidR="002A338B">
              <w:rPr>
                <w:sz w:val="28"/>
                <w:szCs w:val="28"/>
              </w:rPr>
              <w:t xml:space="preserve">                     январь 2017 - март 2017</w:t>
            </w:r>
            <w:r>
              <w:rPr>
                <w:sz w:val="28"/>
                <w:szCs w:val="28"/>
              </w:rPr>
              <w:t>г</w:t>
            </w:r>
          </w:p>
          <w:p w:rsidR="001C063E" w:rsidRPr="002E7F3C" w:rsidRDefault="001C063E" w:rsidP="00600335">
            <w:pPr>
              <w:pStyle w:val="a5"/>
              <w:rPr>
                <w:sz w:val="28"/>
                <w:szCs w:val="28"/>
              </w:rPr>
            </w:pPr>
          </w:p>
        </w:tc>
      </w:tr>
    </w:tbl>
    <w:p w:rsidR="00390147" w:rsidRPr="00B76200" w:rsidRDefault="00390147" w:rsidP="00390147">
      <w:pPr>
        <w:spacing w:before="100" w:beforeAutospacing="1" w:after="100" w:afterAutospacing="1"/>
        <w:jc w:val="both"/>
        <w:rPr>
          <w:b/>
          <w:sz w:val="36"/>
          <w:szCs w:val="36"/>
        </w:rPr>
      </w:pPr>
      <w:r w:rsidRPr="00B76200">
        <w:rPr>
          <w:b/>
          <w:sz w:val="36"/>
          <w:szCs w:val="36"/>
        </w:rPr>
        <w:lastRenderedPageBreak/>
        <w:t xml:space="preserve">Актуальность:          </w:t>
      </w:r>
    </w:p>
    <w:p w:rsidR="0040228E" w:rsidRPr="0005318B" w:rsidRDefault="00390147" w:rsidP="0040228E">
      <w:pPr>
        <w:pStyle w:val="a8"/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28E" w:rsidRPr="0005318B">
        <w:rPr>
          <w:sz w:val="28"/>
          <w:szCs w:val="28"/>
        </w:rPr>
        <w:t>Искусство – одно из мощных средств воспитания чувств, поэтому надо учить детей понимать и любить произведения литера</w:t>
      </w:r>
      <w:r w:rsidR="0040228E">
        <w:rPr>
          <w:sz w:val="28"/>
          <w:szCs w:val="28"/>
        </w:rPr>
        <w:t xml:space="preserve">туры, живописи, музыки, научить понимать, </w:t>
      </w:r>
      <w:r w:rsidR="0040228E" w:rsidRPr="0005318B">
        <w:rPr>
          <w:sz w:val="28"/>
          <w:szCs w:val="28"/>
        </w:rPr>
        <w:t>что чрезвычайно важную роль иг</w:t>
      </w:r>
      <w:r w:rsidR="0040228E">
        <w:rPr>
          <w:sz w:val="28"/>
          <w:szCs w:val="28"/>
        </w:rPr>
        <w:t xml:space="preserve">рают и художественные средства, </w:t>
      </w:r>
      <w:r w:rsidR="0040228E" w:rsidRPr="0005318B">
        <w:rPr>
          <w:sz w:val="28"/>
          <w:szCs w:val="28"/>
        </w:rPr>
        <w:t>с помощью которых художник создает образ. В литературе – это выразительные средства языка, в изобразительном искусстве линии и краски, в музыке – звуки, в танце – движения.  Каждый вид искусства уникален, но они тесно связаны между собой. Поэтому, когда мы знакомим ребенка с каким-либо видом творческой деятельности, это положительно влияет на освоение им другой, обогащает опыт, вызывает более глубокие чувства и эмоции. Одним из самых ярких творцов художественных образов, доступн</w:t>
      </w:r>
      <w:r w:rsidR="0040228E">
        <w:rPr>
          <w:sz w:val="28"/>
          <w:szCs w:val="28"/>
        </w:rPr>
        <w:t xml:space="preserve">ых пониманию детей является </w:t>
      </w:r>
      <w:r w:rsidR="0040228E" w:rsidRPr="00517D35">
        <w:rPr>
          <w:b/>
          <w:i/>
          <w:sz w:val="28"/>
          <w:szCs w:val="28"/>
        </w:rPr>
        <w:t>Александр Сергеевич Пушкин</w:t>
      </w:r>
      <w:r w:rsidR="0040228E" w:rsidRPr="0005318B">
        <w:rPr>
          <w:sz w:val="28"/>
          <w:szCs w:val="28"/>
        </w:rPr>
        <w:t xml:space="preserve">. Напевность, ритмичность, лаконичность, выразительность,  </w:t>
      </w:r>
      <w:r w:rsidR="0040228E">
        <w:rPr>
          <w:sz w:val="28"/>
          <w:szCs w:val="28"/>
        </w:rPr>
        <w:t xml:space="preserve">музыкальность его </w:t>
      </w:r>
      <w:r w:rsidR="0040228E" w:rsidRPr="0005318B">
        <w:rPr>
          <w:sz w:val="28"/>
          <w:szCs w:val="28"/>
        </w:rPr>
        <w:t>стихов всегда находит отклик в душе, как взрослого, так и  ребенка. Рано или поздно поэт становится другом каждому читающему человеку,  и задача взрослых познакомить с ним ребенка как можно раньше и сделать его стихи, сказки, жизнь частью внутреннего мира растущего человека.</w:t>
      </w:r>
    </w:p>
    <w:p w:rsidR="00390147" w:rsidRPr="00872A31" w:rsidRDefault="00390147" w:rsidP="0040228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90147" w:rsidRDefault="00390147" w:rsidP="00390147">
      <w:pPr>
        <w:spacing w:before="100" w:beforeAutospacing="1" w:after="100" w:afterAutospacing="1"/>
        <w:jc w:val="both"/>
        <w:rPr>
          <w:sz w:val="28"/>
          <w:szCs w:val="28"/>
        </w:rPr>
      </w:pPr>
      <w:r w:rsidRPr="00417314">
        <w:rPr>
          <w:b/>
          <w:bCs/>
          <w:sz w:val="36"/>
          <w:szCs w:val="36"/>
        </w:rPr>
        <w:t>Цель проекта</w:t>
      </w:r>
      <w:r w:rsidRPr="00417314">
        <w:rPr>
          <w:sz w:val="36"/>
          <w:szCs w:val="36"/>
        </w:rPr>
        <w:t>:</w:t>
      </w:r>
      <w:r w:rsidRPr="00417314">
        <w:rPr>
          <w:sz w:val="28"/>
          <w:szCs w:val="28"/>
        </w:rPr>
        <w:t xml:space="preserve">  </w:t>
      </w:r>
    </w:p>
    <w:p w:rsidR="0040228E" w:rsidRDefault="0040228E" w:rsidP="0040228E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русской классической литературе посредством знакомства с творчеством А.С. Пушкина;</w:t>
      </w:r>
    </w:p>
    <w:p w:rsidR="0040228E" w:rsidRPr="001E38A7" w:rsidRDefault="0040228E" w:rsidP="0040228E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38A7">
        <w:rPr>
          <w:color w:val="000000"/>
          <w:spacing w:val="-7"/>
          <w:sz w:val="28"/>
          <w:szCs w:val="28"/>
        </w:rPr>
        <w:t>Развитие эстетическ</w:t>
      </w:r>
      <w:r>
        <w:rPr>
          <w:color w:val="000000"/>
          <w:spacing w:val="-7"/>
          <w:sz w:val="28"/>
          <w:szCs w:val="28"/>
        </w:rPr>
        <w:t xml:space="preserve">их и познавательных устремлений </w:t>
      </w:r>
      <w:r w:rsidRPr="001E38A7">
        <w:rPr>
          <w:color w:val="000000"/>
          <w:spacing w:val="-5"/>
          <w:sz w:val="28"/>
          <w:szCs w:val="28"/>
        </w:rPr>
        <w:t>детей</w:t>
      </w:r>
      <w:r>
        <w:rPr>
          <w:color w:val="000000"/>
          <w:spacing w:val="-5"/>
          <w:sz w:val="28"/>
          <w:szCs w:val="28"/>
        </w:rPr>
        <w:t xml:space="preserve"> старшего дошкольного возраста через лучшие образцы отечественного искусства;</w:t>
      </w:r>
    </w:p>
    <w:p w:rsidR="0040228E" w:rsidRDefault="0040228E" w:rsidP="0040228E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379E3">
        <w:rPr>
          <w:sz w:val="28"/>
          <w:szCs w:val="28"/>
        </w:rPr>
        <w:t xml:space="preserve">азвитие творческих способностей </w:t>
      </w:r>
      <w:r>
        <w:rPr>
          <w:sz w:val="28"/>
          <w:szCs w:val="28"/>
        </w:rPr>
        <w:t xml:space="preserve">в </w:t>
      </w:r>
      <w:r w:rsidRPr="001E38A7">
        <w:rPr>
          <w:sz w:val="28"/>
          <w:szCs w:val="28"/>
        </w:rPr>
        <w:t>художественно-речевой, музыкально-художественной</w:t>
      </w:r>
      <w:r>
        <w:rPr>
          <w:sz w:val="28"/>
          <w:szCs w:val="28"/>
        </w:rPr>
        <w:t xml:space="preserve"> и продуктивной деятельности детей и взрослых</w:t>
      </w:r>
      <w:r w:rsidRPr="001E38A7">
        <w:rPr>
          <w:sz w:val="28"/>
          <w:szCs w:val="28"/>
        </w:rPr>
        <w:t>;</w:t>
      </w:r>
    </w:p>
    <w:p w:rsidR="0040228E" w:rsidRPr="00C17894" w:rsidRDefault="0040228E" w:rsidP="0040228E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Интегрированное взаимодействие педагогов, детей и родителей </w:t>
      </w:r>
      <w:r>
        <w:rPr>
          <w:color w:val="000000"/>
          <w:spacing w:val="-4"/>
          <w:sz w:val="28"/>
          <w:szCs w:val="28"/>
        </w:rPr>
        <w:t>в процессе организации художественно-эстетической и познавательной деятельности.</w:t>
      </w:r>
    </w:p>
    <w:p w:rsidR="00C17894" w:rsidRDefault="00C17894" w:rsidP="00C17894">
      <w:pPr>
        <w:spacing w:line="276" w:lineRule="auto"/>
        <w:jc w:val="both"/>
        <w:rPr>
          <w:sz w:val="28"/>
          <w:szCs w:val="28"/>
        </w:rPr>
      </w:pPr>
    </w:p>
    <w:p w:rsidR="00C17894" w:rsidRDefault="00C17894" w:rsidP="00C17894">
      <w:pPr>
        <w:spacing w:line="276" w:lineRule="auto"/>
        <w:jc w:val="both"/>
        <w:rPr>
          <w:sz w:val="28"/>
          <w:szCs w:val="28"/>
        </w:rPr>
      </w:pPr>
    </w:p>
    <w:p w:rsidR="00C17894" w:rsidRDefault="00C17894" w:rsidP="00C17894">
      <w:pPr>
        <w:spacing w:line="276" w:lineRule="auto"/>
        <w:jc w:val="both"/>
        <w:rPr>
          <w:sz w:val="28"/>
          <w:szCs w:val="28"/>
        </w:rPr>
      </w:pPr>
    </w:p>
    <w:p w:rsidR="00C17894" w:rsidRDefault="00C17894" w:rsidP="00C17894">
      <w:pPr>
        <w:spacing w:line="276" w:lineRule="auto"/>
        <w:jc w:val="both"/>
        <w:rPr>
          <w:sz w:val="28"/>
          <w:szCs w:val="28"/>
        </w:rPr>
      </w:pPr>
    </w:p>
    <w:p w:rsidR="00C17894" w:rsidRPr="00C17894" w:rsidRDefault="00C17894" w:rsidP="00C17894">
      <w:pPr>
        <w:spacing w:line="276" w:lineRule="auto"/>
        <w:jc w:val="both"/>
        <w:rPr>
          <w:sz w:val="28"/>
          <w:szCs w:val="28"/>
        </w:rPr>
      </w:pPr>
    </w:p>
    <w:p w:rsidR="00C17894" w:rsidRPr="00C17894" w:rsidRDefault="00390147" w:rsidP="00C17894">
      <w:pPr>
        <w:spacing w:before="100" w:beforeAutospacing="1" w:after="100" w:afterAutospacing="1"/>
        <w:rPr>
          <w:b/>
          <w:bCs/>
          <w:sz w:val="36"/>
          <w:szCs w:val="36"/>
        </w:rPr>
      </w:pPr>
      <w:r w:rsidRPr="00417314">
        <w:rPr>
          <w:b/>
          <w:bCs/>
          <w:sz w:val="36"/>
          <w:szCs w:val="36"/>
        </w:rPr>
        <w:lastRenderedPageBreak/>
        <w:t>Задачи проекта:</w:t>
      </w:r>
      <w:r w:rsidR="00C17894" w:rsidRPr="00DE1729">
        <w:rPr>
          <w:b/>
          <w:sz w:val="28"/>
          <w:szCs w:val="28"/>
        </w:rPr>
        <w:t xml:space="preserve"> </w:t>
      </w:r>
    </w:p>
    <w:tbl>
      <w:tblPr>
        <w:tblStyle w:val="a6"/>
        <w:tblW w:w="11733" w:type="dxa"/>
        <w:tblInd w:w="-1310" w:type="dxa"/>
        <w:tblLook w:val="04A0" w:firstRow="1" w:lastRow="0" w:firstColumn="1" w:lastColumn="0" w:noHBand="0" w:noVBand="1"/>
      </w:tblPr>
      <w:tblGrid>
        <w:gridCol w:w="4537"/>
        <w:gridCol w:w="3827"/>
        <w:gridCol w:w="3369"/>
      </w:tblGrid>
      <w:tr w:rsidR="00C17894" w:rsidTr="00600335">
        <w:trPr>
          <w:trHeight w:val="575"/>
        </w:trPr>
        <w:tc>
          <w:tcPr>
            <w:tcW w:w="4537" w:type="dxa"/>
            <w:vAlign w:val="center"/>
          </w:tcPr>
          <w:p w:rsidR="00C17894" w:rsidRPr="00F30E5E" w:rsidRDefault="00C17894" w:rsidP="00600335">
            <w:pPr>
              <w:pStyle w:val="a8"/>
              <w:spacing w:line="276" w:lineRule="auto"/>
              <w:jc w:val="center"/>
              <w:rPr>
                <w:b/>
                <w:i/>
              </w:rPr>
            </w:pPr>
            <w:r w:rsidRPr="00F30E5E">
              <w:rPr>
                <w:b/>
                <w:i/>
              </w:rPr>
              <w:t>Дети</w:t>
            </w:r>
          </w:p>
        </w:tc>
        <w:tc>
          <w:tcPr>
            <w:tcW w:w="3827" w:type="dxa"/>
            <w:vAlign w:val="center"/>
          </w:tcPr>
          <w:p w:rsidR="00C17894" w:rsidRPr="00F30E5E" w:rsidRDefault="00C17894" w:rsidP="00600335">
            <w:pPr>
              <w:pStyle w:val="a8"/>
              <w:spacing w:line="276" w:lineRule="auto"/>
              <w:jc w:val="center"/>
              <w:rPr>
                <w:b/>
                <w:i/>
              </w:rPr>
            </w:pPr>
            <w:r w:rsidRPr="00F30E5E">
              <w:rPr>
                <w:b/>
                <w:i/>
              </w:rPr>
              <w:t>Родители</w:t>
            </w:r>
          </w:p>
        </w:tc>
        <w:tc>
          <w:tcPr>
            <w:tcW w:w="3369" w:type="dxa"/>
            <w:vAlign w:val="center"/>
          </w:tcPr>
          <w:p w:rsidR="00C17894" w:rsidRPr="00F30E5E" w:rsidRDefault="00C17894" w:rsidP="00600335">
            <w:pPr>
              <w:pStyle w:val="a8"/>
              <w:spacing w:line="276" w:lineRule="auto"/>
              <w:jc w:val="center"/>
              <w:rPr>
                <w:b/>
                <w:i/>
              </w:rPr>
            </w:pPr>
            <w:r w:rsidRPr="00F30E5E">
              <w:rPr>
                <w:b/>
                <w:i/>
              </w:rPr>
              <w:t>Педагоги</w:t>
            </w:r>
          </w:p>
        </w:tc>
      </w:tr>
      <w:tr w:rsidR="00C17894" w:rsidTr="00600335">
        <w:trPr>
          <w:trHeight w:val="9910"/>
        </w:trPr>
        <w:tc>
          <w:tcPr>
            <w:tcW w:w="4537" w:type="dxa"/>
          </w:tcPr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>
              <w:t xml:space="preserve">познакомить  с творчеством Александра Сергеевича </w:t>
            </w:r>
            <w:r w:rsidRPr="00F30E5E">
              <w:t>Пушкина;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>способствовать накоплению эстетического опыта, читая и обсуждая литературные произведения;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>воспитывать культуру речи, учить детей рассуждать, развивать умения применять свои знания в беседе, добиваться связных высказываний;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 xml:space="preserve">обогащать и </w:t>
            </w:r>
            <w:r>
              <w:t>расширять словарный запас детей;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>формировать умение выразительно читать стихи, инсценировать эпизоды сказок;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>развивать артистические способности;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>развивать у детей образное мышление, фантазию, творческие способности;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>знакомить с классическими произведениями композиторов, созданными по сказкам А.С.Пушкина;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>формировать навыки сотрудничества;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>воспитывать</w:t>
            </w:r>
            <w:r>
              <w:t xml:space="preserve"> чувства дружбы и коллективизма;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 xml:space="preserve">развивать коммуникабельность и умение общаться </w:t>
            </w:r>
            <w:proofErr w:type="gramStart"/>
            <w:r w:rsidRPr="00F30E5E">
              <w:t>со</w:t>
            </w:r>
            <w:proofErr w:type="gramEnd"/>
            <w:r w:rsidRPr="00F30E5E">
              <w:t xml:space="preserve"> взро</w:t>
            </w:r>
            <w:r>
              <w:t>слыми людьми в разных ситуациях;</w:t>
            </w:r>
          </w:p>
          <w:p w:rsidR="00C17894" w:rsidRPr="00F30E5E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</w:pPr>
            <w:r w:rsidRPr="00F30E5E">
              <w:t>побуждать детей обращаться к взрослым с вопросами, суждениями;</w:t>
            </w:r>
            <w:r>
              <w:t xml:space="preserve"> к речевому общению между собой.</w:t>
            </w:r>
          </w:p>
        </w:tc>
        <w:tc>
          <w:tcPr>
            <w:tcW w:w="3827" w:type="dxa"/>
          </w:tcPr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 w:rsidRPr="00F30E5E">
              <w:t>создание в семье благоприятных условий для развития ребенка, с учетом опыта детей приобретенного в детском саду;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 w:rsidRPr="00F30E5E">
              <w:t>развитие совместного творчества родителей и детей;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>развитие у родителей способности</w:t>
            </w:r>
            <w:r w:rsidRPr="00F30E5E">
              <w:t xml:space="preserve"> видеть в ребенке личность, уважать его мнение, обсуждать с ним предстоящую работу;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>заинтересованность родителей жизнью детского сада, активное участие в проекте;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>создание творческой предметно-развивающей среды детского сада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>изготовление костюмов для театральных представлений;</w:t>
            </w:r>
          </w:p>
          <w:p w:rsidR="00C17894" w:rsidRPr="00F30E5E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>участие в конкурсе детско-родительских рисунков «Пейзажная лирика А.С. Пушкина», «Сказки А.С. Пушкина», помощь в оформлении.</w:t>
            </w:r>
          </w:p>
          <w:p w:rsidR="00C17894" w:rsidRDefault="00C17894" w:rsidP="00600335">
            <w:pPr>
              <w:pStyle w:val="a8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9" w:type="dxa"/>
          </w:tcPr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 xml:space="preserve">организация книжной </w:t>
            </w:r>
            <w:r w:rsidRPr="00D93B6C">
              <w:t>выставки</w:t>
            </w:r>
            <w:r>
              <w:t xml:space="preserve"> по сказкам А.С. Пушкина;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 xml:space="preserve">организация </w:t>
            </w:r>
            <w:r w:rsidRPr="00D93B6C">
              <w:t xml:space="preserve">выставки </w:t>
            </w:r>
            <w:r>
              <w:t xml:space="preserve">детско-родительской рисунков </w:t>
            </w:r>
            <w:r w:rsidRPr="00D93B6C">
              <w:t>«Пейзажная лирика А.С. Пушкина», «Сказки А.С. Пушкина»</w:t>
            </w:r>
            <w:r>
              <w:t>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>проведение тематических занятий и бесед;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 xml:space="preserve">организация </w:t>
            </w:r>
            <w:r w:rsidR="00F47B11">
              <w:t xml:space="preserve"> в Пушкинскую школу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>проведение литературных викторин по произведениям А.С. Пушкина;</w:t>
            </w:r>
          </w:p>
          <w:p w:rsidR="00C17894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 xml:space="preserve">организация и проведение </w:t>
            </w:r>
            <w:r w:rsidR="00F47B11">
              <w:t>театрализованной деятельности по сказке А.С Пушкина "Сказка о рыбаке и рыбке".</w:t>
            </w:r>
          </w:p>
          <w:p w:rsidR="00C17894" w:rsidRPr="00D93B6C" w:rsidRDefault="00C17894" w:rsidP="00C17894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317" w:hanging="283"/>
            </w:pPr>
            <w:r>
              <w:t>формирование интереса к проектной деятельности.</w:t>
            </w:r>
          </w:p>
        </w:tc>
      </w:tr>
    </w:tbl>
    <w:p w:rsidR="00C17894" w:rsidRDefault="00C17894" w:rsidP="00390147">
      <w:pPr>
        <w:spacing w:before="100" w:beforeAutospacing="1" w:after="100" w:afterAutospacing="1"/>
        <w:rPr>
          <w:b/>
          <w:bCs/>
          <w:sz w:val="36"/>
          <w:szCs w:val="36"/>
        </w:rPr>
      </w:pPr>
    </w:p>
    <w:p w:rsidR="00F47B11" w:rsidRDefault="00F47B11" w:rsidP="00390147">
      <w:pPr>
        <w:spacing w:before="100" w:beforeAutospacing="1" w:after="100" w:afterAutospacing="1"/>
        <w:rPr>
          <w:b/>
          <w:bCs/>
          <w:sz w:val="36"/>
          <w:szCs w:val="36"/>
        </w:rPr>
      </w:pPr>
    </w:p>
    <w:p w:rsidR="00F47B11" w:rsidRDefault="00F47B11" w:rsidP="00390147">
      <w:pPr>
        <w:spacing w:before="100" w:beforeAutospacing="1" w:after="100" w:afterAutospacing="1"/>
        <w:rPr>
          <w:b/>
          <w:bCs/>
          <w:sz w:val="36"/>
          <w:szCs w:val="36"/>
        </w:rPr>
      </w:pPr>
    </w:p>
    <w:p w:rsidR="00F47B11" w:rsidRDefault="00F47B11" w:rsidP="00390147">
      <w:pPr>
        <w:spacing w:before="100" w:beforeAutospacing="1" w:after="100" w:afterAutospacing="1"/>
        <w:rPr>
          <w:b/>
          <w:bCs/>
          <w:sz w:val="36"/>
          <w:szCs w:val="36"/>
        </w:rPr>
      </w:pPr>
    </w:p>
    <w:p w:rsidR="00390147" w:rsidRPr="00417314" w:rsidRDefault="00390147" w:rsidP="00390147">
      <w:pPr>
        <w:spacing w:before="100" w:beforeAutospacing="1" w:after="100" w:afterAutospacing="1"/>
        <w:rPr>
          <w:sz w:val="36"/>
          <w:szCs w:val="36"/>
        </w:rPr>
      </w:pPr>
      <w:r w:rsidRPr="00417314">
        <w:rPr>
          <w:b/>
          <w:bCs/>
          <w:sz w:val="36"/>
          <w:szCs w:val="36"/>
        </w:rPr>
        <w:lastRenderedPageBreak/>
        <w:t xml:space="preserve">Проект направлен </w:t>
      </w:r>
      <w:proofErr w:type="gramStart"/>
      <w:r w:rsidRPr="00417314">
        <w:rPr>
          <w:b/>
          <w:bCs/>
          <w:sz w:val="36"/>
          <w:szCs w:val="36"/>
        </w:rPr>
        <w:t>на</w:t>
      </w:r>
      <w:proofErr w:type="gramEnd"/>
      <w:r w:rsidRPr="00417314">
        <w:rPr>
          <w:b/>
          <w:bCs/>
          <w:sz w:val="36"/>
          <w:szCs w:val="36"/>
        </w:rPr>
        <w:t>:</w:t>
      </w:r>
    </w:p>
    <w:p w:rsidR="001C063E" w:rsidRPr="00C17894" w:rsidRDefault="00390147" w:rsidP="00F47B11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 w:rsidRPr="00417314">
        <w:rPr>
          <w:sz w:val="28"/>
          <w:szCs w:val="28"/>
        </w:rPr>
        <w:t xml:space="preserve">Формирование у детей интереса к </w:t>
      </w:r>
      <w:r w:rsidR="00C17894">
        <w:rPr>
          <w:sz w:val="28"/>
          <w:szCs w:val="28"/>
        </w:rPr>
        <w:t>творчеству А.С.Пушкина</w:t>
      </w:r>
      <w:r w:rsidRPr="00417314">
        <w:rPr>
          <w:sz w:val="28"/>
          <w:szCs w:val="28"/>
        </w:rPr>
        <w:t>;</w:t>
      </w:r>
      <w:r w:rsidR="00F47B11">
        <w:rPr>
          <w:sz w:val="28"/>
          <w:szCs w:val="28"/>
        </w:rPr>
        <w:t xml:space="preserve"> к русской литературе.</w:t>
      </w:r>
    </w:p>
    <w:p w:rsidR="001C063E" w:rsidRDefault="00C17894" w:rsidP="00F47B11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1C063E" w:rsidRPr="00AF121D">
        <w:rPr>
          <w:sz w:val="28"/>
          <w:szCs w:val="28"/>
        </w:rPr>
        <w:t>азвитие у детей познавательной активности, творческих способностей, коммуникативных навыков</w:t>
      </w:r>
      <w:r w:rsidR="00F47B11">
        <w:rPr>
          <w:sz w:val="28"/>
          <w:szCs w:val="28"/>
        </w:rPr>
        <w:t>.</w:t>
      </w:r>
    </w:p>
    <w:p w:rsidR="001C063E" w:rsidRDefault="00C17894" w:rsidP="00F47B11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1C063E" w:rsidRPr="00AF121D">
        <w:rPr>
          <w:sz w:val="28"/>
          <w:szCs w:val="28"/>
        </w:rPr>
        <w:t>овершенствование  звукопроизношения, вырази</w:t>
      </w:r>
      <w:r w:rsidR="001C063E">
        <w:rPr>
          <w:sz w:val="28"/>
          <w:szCs w:val="28"/>
        </w:rPr>
        <w:t>тельности и связной речи детей</w:t>
      </w:r>
      <w:r w:rsidR="00F47B11">
        <w:rPr>
          <w:sz w:val="28"/>
          <w:szCs w:val="28"/>
        </w:rPr>
        <w:t>.</w:t>
      </w:r>
    </w:p>
    <w:p w:rsidR="001C063E" w:rsidRDefault="00C17894" w:rsidP="00F47B11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1C063E" w:rsidRPr="00AF121D">
        <w:rPr>
          <w:sz w:val="28"/>
          <w:szCs w:val="28"/>
        </w:rPr>
        <w:t>одействие творческому развитию детей</w:t>
      </w:r>
      <w:r w:rsidR="00F47B11">
        <w:rPr>
          <w:sz w:val="28"/>
          <w:szCs w:val="28"/>
        </w:rPr>
        <w:t>.</w:t>
      </w:r>
    </w:p>
    <w:p w:rsidR="001C063E" w:rsidRDefault="00C17894" w:rsidP="00F47B11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1C063E" w:rsidRPr="00AF121D">
        <w:rPr>
          <w:sz w:val="28"/>
          <w:szCs w:val="28"/>
        </w:rPr>
        <w:t>азвитие эмоциональной отзывчивости</w:t>
      </w:r>
      <w:r w:rsidR="00F47B11">
        <w:rPr>
          <w:sz w:val="28"/>
          <w:szCs w:val="28"/>
        </w:rPr>
        <w:t>.</w:t>
      </w:r>
    </w:p>
    <w:p w:rsidR="001C063E" w:rsidRPr="0094066B" w:rsidRDefault="00C17894" w:rsidP="00F47B11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1C063E">
        <w:rPr>
          <w:sz w:val="28"/>
          <w:szCs w:val="28"/>
        </w:rPr>
        <w:t>создание</w:t>
      </w:r>
      <w:r w:rsidR="001C063E" w:rsidRPr="00AF121D">
        <w:rPr>
          <w:sz w:val="28"/>
          <w:szCs w:val="28"/>
        </w:rPr>
        <w:t xml:space="preserve"> единого развивающего пространства, включающего детей, педагогов и родителей</w:t>
      </w:r>
      <w:r w:rsidR="001C063E">
        <w:rPr>
          <w:sz w:val="28"/>
          <w:szCs w:val="28"/>
        </w:rPr>
        <w:t>.</w:t>
      </w:r>
    </w:p>
    <w:p w:rsidR="00F47B11" w:rsidRPr="00F47B11" w:rsidRDefault="00390147" w:rsidP="00F47B11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 w:rsidR="00F47B11" w:rsidRPr="00F47B11">
        <w:rPr>
          <w:b/>
          <w:bCs/>
          <w:sz w:val="36"/>
          <w:szCs w:val="36"/>
        </w:rPr>
        <w:t>Ожидаемый результат:</w:t>
      </w:r>
    </w:p>
    <w:p w:rsidR="00F47B11" w:rsidRPr="00DD5A03" w:rsidRDefault="00F47B11" w:rsidP="00F47B11">
      <w:pPr>
        <w:spacing w:before="100" w:beforeAutospacing="1" w:after="100" w:afterAutospacing="1"/>
        <w:jc w:val="both"/>
      </w:pPr>
      <w:r w:rsidRPr="00DD5A03">
        <w:t xml:space="preserve">В ходе реализации данного проекта у детей происходит совершенствование восприятия по линии все большего осмысливания прослушанных рассказов, сказок, стихотворений, обогащения чувств. У детей развивается эмоциональная отзывчивость, эмоциональное отношение к героям и фактам произведений, заметно обогащается восприятие детьми художественной формы произведений, формируется внимание к выразительным средствам языка. У детей повышается интерес к произведениям А.С.Пушкина, активизируется потребность к чтению, узнаванию нового. Дети получают более глубокие знания о русской культуре, о быте и традициях русского народа, расширяется кругозор, совершенствуются социальные навыки поведения, умение преодолевать трудности в общении. Игра-драматизация на основе литературных произведений становится одним из средств развития детского творчества. </w:t>
      </w:r>
    </w:p>
    <w:p w:rsidR="00F47B11" w:rsidRPr="00DD5A03" w:rsidRDefault="00F47B11" w:rsidP="00F47B11">
      <w:pPr>
        <w:spacing w:before="100" w:beforeAutospacing="1" w:after="100" w:afterAutospacing="1"/>
        <w:jc w:val="both"/>
      </w:pPr>
      <w:r w:rsidRPr="00DD5A03">
        <w:t xml:space="preserve">У родителей появляются </w:t>
      </w:r>
      <w:r w:rsidRPr="00F47B11">
        <w:rPr>
          <w:bCs/>
          <w:iCs/>
        </w:rPr>
        <w:t>смыслы</w:t>
      </w:r>
      <w:r w:rsidRPr="00DD5A03">
        <w:t xml:space="preserve"> в своем педагогическом образовании, появляется </w:t>
      </w:r>
      <w:r w:rsidRPr="00F47B11">
        <w:rPr>
          <w:bCs/>
          <w:iCs/>
        </w:rPr>
        <w:t>стремление</w:t>
      </w:r>
      <w:r w:rsidRPr="00DD5A03">
        <w:t xml:space="preserve"> учиться быть родителем, развиваются способности к самоанализу, к самооценке собственного педагогического опыта; развиваются умения проектировать свой образовательный маршрут. Родители овладевают приемами педагогического взаимодействия, делятся друг с другом опытом, реализуют свой творческий потенциал; «домашняя копилка» пополняется знаниями о быте и традициях народа, происходит осознание богатства русского языка и желание довести это до своих детей.</w:t>
      </w:r>
    </w:p>
    <w:p w:rsidR="00E661E8" w:rsidRDefault="00390147" w:rsidP="00F47B1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1E8" w:rsidRDefault="00E661E8" w:rsidP="00F47B11">
      <w:pPr>
        <w:spacing w:before="100" w:beforeAutospacing="1" w:after="100" w:afterAutospacing="1"/>
        <w:rPr>
          <w:sz w:val="28"/>
          <w:szCs w:val="28"/>
        </w:rPr>
      </w:pPr>
    </w:p>
    <w:p w:rsidR="00E661E8" w:rsidRDefault="00E661E8" w:rsidP="00F47B11">
      <w:pPr>
        <w:spacing w:before="100" w:beforeAutospacing="1" w:after="100" w:afterAutospacing="1"/>
        <w:rPr>
          <w:sz w:val="28"/>
          <w:szCs w:val="28"/>
        </w:rPr>
      </w:pPr>
    </w:p>
    <w:p w:rsidR="00E661E8" w:rsidRDefault="00E661E8" w:rsidP="00F47B11">
      <w:pPr>
        <w:spacing w:before="100" w:beforeAutospacing="1" w:after="100" w:afterAutospacing="1"/>
        <w:rPr>
          <w:sz w:val="28"/>
          <w:szCs w:val="28"/>
        </w:rPr>
      </w:pPr>
    </w:p>
    <w:p w:rsidR="00E661E8" w:rsidRDefault="00E661E8" w:rsidP="00F47B11">
      <w:pPr>
        <w:spacing w:before="100" w:beforeAutospacing="1" w:after="100" w:afterAutospacing="1"/>
        <w:rPr>
          <w:sz w:val="28"/>
          <w:szCs w:val="28"/>
        </w:rPr>
      </w:pPr>
    </w:p>
    <w:p w:rsidR="00E661E8" w:rsidRDefault="00E661E8" w:rsidP="00F47B11">
      <w:pPr>
        <w:spacing w:before="100" w:beforeAutospacing="1" w:after="100" w:afterAutospacing="1"/>
        <w:rPr>
          <w:sz w:val="28"/>
          <w:szCs w:val="28"/>
        </w:rPr>
      </w:pPr>
    </w:p>
    <w:p w:rsidR="00F47B11" w:rsidRPr="00F47B11" w:rsidRDefault="00F47B11" w:rsidP="00F47B11">
      <w:pPr>
        <w:spacing w:before="100" w:beforeAutospacing="1" w:after="100" w:afterAutospacing="1"/>
        <w:rPr>
          <w:sz w:val="32"/>
          <w:szCs w:val="32"/>
        </w:rPr>
      </w:pPr>
      <w:r w:rsidRPr="00F47B11">
        <w:rPr>
          <w:b/>
          <w:bCs/>
          <w:sz w:val="32"/>
          <w:szCs w:val="32"/>
        </w:rPr>
        <w:lastRenderedPageBreak/>
        <w:t>ФОРМЫ И МЕТОДЫ РЕАЛИЗАЦИИ ПРОЕКТА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Анкетирование.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Проблемные ситуации.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Педагогические наблюдения.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Беседы.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Диспуты.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Консультации для родителей.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Круглые столы.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Выставки.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Совместная организованная деятельность.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Акции.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Оформление информации для родителей</w:t>
      </w:r>
      <w:proofErr w:type="gramStart"/>
      <w:r w:rsidRPr="00F47B11">
        <w:rPr>
          <w:sz w:val="28"/>
          <w:szCs w:val="28"/>
        </w:rPr>
        <w:t xml:space="preserve"> .</w:t>
      </w:r>
      <w:proofErr w:type="gramEnd"/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Занятия.</w:t>
      </w:r>
    </w:p>
    <w:p w:rsidR="00F47B11" w:rsidRPr="00F47B11" w:rsidRDefault="00F47B11" w:rsidP="00F47B1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47B11">
        <w:rPr>
          <w:sz w:val="28"/>
          <w:szCs w:val="28"/>
        </w:rPr>
        <w:t>Творческие мастерские.</w:t>
      </w:r>
    </w:p>
    <w:p w:rsidR="00E661E8" w:rsidRDefault="00390147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  <w:r>
        <w:rPr>
          <w:sz w:val="28"/>
          <w:szCs w:val="28"/>
        </w:rPr>
        <w:t xml:space="preserve">      </w:t>
      </w:r>
      <w:r w:rsidR="00F47B11">
        <w:rPr>
          <w:b/>
          <w:color w:val="C00000"/>
          <w:sz w:val="52"/>
          <w:szCs w:val="52"/>
        </w:rPr>
        <w:t xml:space="preserve"> </w:t>
      </w: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E661E8" w:rsidRDefault="00E661E8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</w:p>
    <w:p w:rsidR="001A0FEE" w:rsidRPr="001A0FEE" w:rsidRDefault="00390147" w:rsidP="001A0FEE">
      <w:pPr>
        <w:pStyle w:val="a5"/>
        <w:ind w:left="360"/>
        <w:jc w:val="both"/>
        <w:rPr>
          <w:b/>
          <w:color w:val="C00000"/>
          <w:sz w:val="52"/>
          <w:szCs w:val="52"/>
        </w:rPr>
      </w:pPr>
      <w:r w:rsidRPr="00720C49">
        <w:rPr>
          <w:b/>
          <w:color w:val="C00000"/>
          <w:sz w:val="52"/>
          <w:szCs w:val="52"/>
        </w:rPr>
        <w:lastRenderedPageBreak/>
        <w:t>Этапы реализации проекта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192"/>
        <w:gridCol w:w="3309"/>
        <w:gridCol w:w="1610"/>
        <w:gridCol w:w="1009"/>
      </w:tblGrid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b/>
                <w:bCs/>
                <w:sz w:val="20"/>
                <w:szCs w:val="20"/>
              </w:rPr>
              <w:t>сроки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1A0FEE" w:rsidRDefault="001A0FEE" w:rsidP="00600335">
            <w:pPr>
              <w:spacing w:before="100" w:beforeAutospacing="1" w:after="100" w:afterAutospacing="1"/>
            </w:pPr>
            <w:r w:rsidRPr="001A0FEE">
              <w:rPr>
                <w:b/>
                <w:bCs/>
                <w:iCs/>
                <w:sz w:val="20"/>
                <w:szCs w:val="20"/>
              </w:rPr>
              <w:t>1 этап – подготовительный. Формирование устойчивого интереса к тематике проекта.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Анкетирование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Выявить, читают ли родители детям книги, какие, как часто. Что предпочитают слушать дети. Есть ли дома библиотека детских книг. Каких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Создание проблемной ситуации для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Выяснить, что дети знают об А.С.Пушкине, что хотели бы еще узнать; откуда можно узнать.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Круглый стол с участием родителей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Ознакомить родителей с проблемой. Вместе 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Акция: Подари книгу детскому саду (произведения А.С.Пушкина)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Возобновить интерес родителей к творчеству поэта. Пополнить библиотеку группы произведениями А.С.Пушкина. Продолжать формировать у родителей и детей желание участвовать в мероприятиях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1-2-я недели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Оформление родительского уголка «Для вас, родители». Размещение статей, рекомендаций, консультаций по теме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Просвещение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постоянно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Подбор наглядно-дидактических пособий, демонстрационного материала для занятий, викторин; природного материала, бросового материала для ручного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Организовать совместную деятельность детей 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1-2-я недели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Обсуждение и составление плана-схемы оформления книжной выставки; выбор места. Поручения для детей и родителей (полка, рамки, портрет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Заинтересовать детей данной работой. Учить аргументировать свое предложение, давать правильную оценку выбору. Создать условия для демонстрации произведений А.С.Пушкина.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1A0FEE" w:rsidRDefault="001A0FEE" w:rsidP="00600335">
            <w:pPr>
              <w:spacing w:before="100" w:beforeAutospacing="1" w:after="100" w:afterAutospacing="1"/>
            </w:pPr>
            <w:r w:rsidRPr="001A0FEE">
              <w:rPr>
                <w:b/>
                <w:bCs/>
                <w:iCs/>
                <w:sz w:val="20"/>
                <w:szCs w:val="20"/>
              </w:rPr>
              <w:t>2 этап – деятельностный. Формирование знаний, умений, навыков, в частности при решении проблем с помощью взрослого и самостоятельно.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Рассматривание книг, иллюстраций по произведениям А.С.Пушкина. Беседы. Высказывания и суждения детей. Их предположения о содержании. Обмен мнениями с родителями.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Консультация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Развивать читательский интерес. Активизировать разговорную речь, умение рассказывать. Показать значимость иллюстраций. Вызвать желание </w:t>
            </w:r>
            <w:proofErr w:type="gramStart"/>
            <w:r w:rsidRPr="00DD5A03">
              <w:rPr>
                <w:sz w:val="20"/>
                <w:szCs w:val="20"/>
              </w:rPr>
              <w:t>побыстрее</w:t>
            </w:r>
            <w:proofErr w:type="gramEnd"/>
            <w:r w:rsidRPr="00DD5A03">
              <w:rPr>
                <w:sz w:val="20"/>
                <w:szCs w:val="20"/>
              </w:rPr>
              <w:t xml:space="preserve"> прочитать представленные книги. 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Учить родителей удовлетворять желание детей услышать произведение.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Совместное оформление </w:t>
            </w:r>
            <w:proofErr w:type="gramStart"/>
            <w:r w:rsidRPr="00DD5A03">
              <w:rPr>
                <w:sz w:val="20"/>
                <w:szCs w:val="20"/>
              </w:rPr>
              <w:t>выставки книг о Пушкине</w:t>
            </w:r>
            <w:proofErr w:type="gramEnd"/>
            <w:r w:rsidRPr="00DD5A03">
              <w:rPr>
                <w:sz w:val="20"/>
                <w:szCs w:val="20"/>
              </w:rPr>
              <w:t>, его произведений по выбранной вместе схеме. Определение места портрета А.С.Пушкина в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Создать условия для реализации проекта. Создать команду детей и родителей, объединенных общими интересами, общей идеей. Поддерживать интерес к творчеству </w:t>
            </w:r>
            <w:r w:rsidRPr="00DD5A03">
              <w:rPr>
                <w:sz w:val="20"/>
                <w:szCs w:val="20"/>
              </w:rPr>
              <w:lastRenderedPageBreak/>
              <w:t>А.С.Пушкина.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Дать возможность детям остаться с книжкой наедине, иметь возможность возвращаться к </w:t>
            </w:r>
            <w:proofErr w:type="gramStart"/>
            <w:r w:rsidRPr="00DD5A03">
              <w:rPr>
                <w:sz w:val="20"/>
                <w:szCs w:val="20"/>
              </w:rPr>
              <w:t>прочитанному</w:t>
            </w:r>
            <w:proofErr w:type="gramEnd"/>
            <w:r w:rsidRPr="00DD5A0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lastRenderedPageBreak/>
              <w:t>Воспитатель</w:t>
            </w:r>
            <w:r w:rsidRPr="00DD5A03">
              <w:rPr>
                <w:sz w:val="20"/>
                <w:szCs w:val="20"/>
              </w:rPr>
              <w:t>, родители,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Чтение стихотворений А.С.Пушкина об осени. Осенние прогулки с родителями. Составление словаря «красивых» слов, услышанных в стихах Александра Сергеевича.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Консультация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Пробуждать и поддерживать интерес детей к художественному слову. Учить замечать средства художественной выразительности. Озадачить родителей выбором времени для прогулки с детьми на заданную тему, толкованием «красивых» слов для словаря.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Совместная с родителями целевая прогулка в парк. Наблюдения за осенней природой.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Развивать у детей исследовательские навыки.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Учить находить сходство описаний в стихотворениях с натурой.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Привлечь родителей к чтению стихов, созвучных настроению. Дать возможность на практике увидеть работу, проводимую воспитателями.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1A0FEE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Рисование по сюжетам стихотворений А.С.Пушкина «</w:t>
            </w:r>
            <w:r>
              <w:rPr>
                <w:sz w:val="20"/>
                <w:szCs w:val="20"/>
              </w:rPr>
              <w:t xml:space="preserve">Зимний </w:t>
            </w:r>
            <w:r w:rsidRPr="00DD5A03">
              <w:rPr>
                <w:sz w:val="20"/>
                <w:szCs w:val="20"/>
              </w:rPr>
              <w:t>лес»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1A0FEE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Развивать умение передавать </w:t>
            </w:r>
            <w:r>
              <w:rPr>
                <w:sz w:val="20"/>
                <w:szCs w:val="20"/>
              </w:rPr>
              <w:t xml:space="preserve">зимнее </w:t>
            </w:r>
            <w:r w:rsidRPr="00DD5A03">
              <w:rPr>
                <w:sz w:val="20"/>
                <w:szCs w:val="20"/>
              </w:rPr>
              <w:t xml:space="preserve">настроение, подбирая краски, способы рисования. Закреплять умение рисовать разные деревья разными способами, передавать красоту </w:t>
            </w:r>
            <w:r>
              <w:rPr>
                <w:sz w:val="20"/>
                <w:szCs w:val="20"/>
              </w:rPr>
              <w:t xml:space="preserve">зимней </w:t>
            </w:r>
            <w:r w:rsidRPr="00DD5A03">
              <w:rPr>
                <w:sz w:val="20"/>
                <w:szCs w:val="20"/>
              </w:rPr>
              <w:t>природы, отражать в своих рисунках содержание знакомых произведений.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3-я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Чтение сказок А.С.Пушкина: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«Сказка о мертвой царевне и семи богатырях», «Сказка о золотом петушке»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proofErr w:type="gramStart"/>
            <w:r w:rsidRPr="00DD5A03">
              <w:rPr>
                <w:sz w:val="20"/>
                <w:szCs w:val="20"/>
              </w:rPr>
              <w:t>(сюрпризный момент утром: зеркальце, наливное яблоко, корона.</w:t>
            </w:r>
            <w:proofErr w:type="gramEnd"/>
            <w:r w:rsidRPr="00DD5A03">
              <w:rPr>
                <w:sz w:val="20"/>
                <w:szCs w:val="20"/>
              </w:rPr>
              <w:t xml:space="preserve"> Откуда могли появиться эти предметы в </w:t>
            </w:r>
            <w:proofErr w:type="gramStart"/>
            <w:r w:rsidRPr="00DD5A03">
              <w:rPr>
                <w:sz w:val="20"/>
                <w:szCs w:val="20"/>
              </w:rPr>
              <w:t>группе</w:t>
            </w:r>
            <w:proofErr w:type="gramEnd"/>
            <w:r w:rsidRPr="00DD5A03">
              <w:rPr>
                <w:sz w:val="20"/>
                <w:szCs w:val="20"/>
              </w:rPr>
              <w:t xml:space="preserve"> и с </w:t>
            </w:r>
            <w:proofErr w:type="gramStart"/>
            <w:r w:rsidRPr="00DD5A03">
              <w:rPr>
                <w:sz w:val="20"/>
                <w:szCs w:val="20"/>
              </w:rPr>
              <w:t>каким</w:t>
            </w:r>
            <w:proofErr w:type="gramEnd"/>
            <w:r w:rsidRPr="00DD5A03">
              <w:rPr>
                <w:sz w:val="20"/>
                <w:szCs w:val="20"/>
              </w:rPr>
              <w:t xml:space="preserve"> сказочным сюжетом могут быть связаны. </w:t>
            </w:r>
            <w:proofErr w:type="gramStart"/>
            <w:r w:rsidRPr="00DD5A03">
              <w:rPr>
                <w:sz w:val="20"/>
                <w:szCs w:val="20"/>
              </w:rPr>
              <w:t>В ходе обсуждения можно использовать прием оживления предметов)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Поддерживать интерес к художественной литературе, в частности к сказкам А.С.Пушкина. Учить понимать идею содержания произведения. Развивать умение оценивать поступки героев, высказывать свое мнение, запоминать понравившиеся места и словосочетания.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Вызвать желание дома с родителями прочитать сказку еще раз и вместе поговорить о ней.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Добиваться от родителей удовлетворения желания детей прочитать что-то еще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3-я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Проведение словесных творческих игр.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Консультация по данной теме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Закрепить образные обороты речи из произведений А.С.Пушкина.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3-я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Default="001A0FEE" w:rsidP="0060033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A0FEE" w:rsidRDefault="001A0FEE" w:rsidP="0060033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lastRenderedPageBreak/>
              <w:t>Игры-драматизации по сюжетам знакомых сказок.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Наполнение среды игровыми атрибутами, элементами костюмов литературных персонажей, декорациями.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lastRenderedPageBreak/>
              <w:t xml:space="preserve">Учить детей эмоционально воспринимать образное содержание сказки, передавать характер героев в </w:t>
            </w:r>
            <w:r w:rsidRPr="00DD5A03">
              <w:rPr>
                <w:sz w:val="20"/>
                <w:szCs w:val="20"/>
              </w:rPr>
              <w:lastRenderedPageBreak/>
              <w:t>речи, интонациях, мимике.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Учить передавать характерные особенности персонажа средствами театрализованной деятельности.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Привлечь родителей к участию в играх-драматизациях, постоянно поддерживать интерес к деятельности детей и желание участвовать в 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4-я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Беседа о творчестве композитора М.Глинки. Слушание музыки из оперы М.Глинки «Руслан и Людмила»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Обогащение предметной среды группы и музыкального зала.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Консультация музыкального руководителя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Ознакомление детей с жизнью и творчеством М.И.Глинки.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Познакомить со сказкой А.С.Пушкина «Руслан и Людмила, ее особенностями и музыкой М.И.Глинки.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Учить понимать характер персонажей, их переживания, эмоциональные состояния, мотивы поступков, особенности взаимоотношений;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Познакомить детей с языковыми изобразительными средствами и средствами выразительности, используемыми в поэме и опере.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Обратить внимание на красоту языка поэмы и изобразительный строй музыки к опере, на то, как А.С.Пушкин и М.И.Глинка передали образы героев, на многообразие и индивидуальность этих образов.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4-5-я недели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Рассматривание альбома «А.С.Пушкин. Семья поэта».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Разговор дома с родителями на тему «Что мы знаем о Пушкине»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Вызвать у детей интерес к жизни А.Пушкина, желание узнать о нем и его семье. Способствовать расширению кругозора, познавательных интересов.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Поддерживать авторитет родителей, веру в то, что они все знают и могут помочь узнать больше.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4-я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Занятие по страницам биографии А.С.Пушкина и его произведениям в литературной гостиной. Пролог «У лукоморья дуб зеленый…» к поэме «Руслан и Людмила»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Вместе с родителями выучить дома предложенные стихи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Продолжать знакомить детей с жизнью и творчеством А.С.Пушкина. Воспитывать любовь и интерес к русской литературе. Побуждать детей рассуждать, творчески мыслить.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i/>
                <w:iCs/>
                <w:sz w:val="20"/>
                <w:szCs w:val="20"/>
              </w:rPr>
              <w:t>Приложение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5-я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Совместное с родителями конструирование из природного и бросового материала по сказкам А.С.Пушкина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Побуждать детей к творчеству при изготовлении поделок. Поддерживать творческую активность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5-я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Чтение стихотворений о зиме: «Зимнее утро», «Вот Север, тучи </w:t>
            </w:r>
            <w:r w:rsidRPr="00DD5A03">
              <w:rPr>
                <w:sz w:val="20"/>
                <w:szCs w:val="20"/>
              </w:rPr>
              <w:lastRenderedPageBreak/>
              <w:t>нагоняя…»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Картотека стихов А.С.Пушкина (для родителей)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lastRenderedPageBreak/>
              <w:t xml:space="preserve">Продолжить знакомство с творчеством поэта. Формировать </w:t>
            </w:r>
            <w:r w:rsidRPr="00DD5A03">
              <w:rPr>
                <w:sz w:val="20"/>
                <w:szCs w:val="20"/>
              </w:rPr>
              <w:lastRenderedPageBreak/>
              <w:t xml:space="preserve">готовность к оценке </w:t>
            </w:r>
            <w:proofErr w:type="gramStart"/>
            <w:r w:rsidRPr="00DD5A03">
              <w:rPr>
                <w:sz w:val="20"/>
                <w:szCs w:val="20"/>
              </w:rPr>
              <w:t>прочитанного</w:t>
            </w:r>
            <w:proofErr w:type="gramEnd"/>
            <w:r w:rsidRPr="00DD5A03">
              <w:rPr>
                <w:sz w:val="20"/>
                <w:szCs w:val="20"/>
              </w:rPr>
              <w:t>. Обогащать и активизировать словарный запас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lastRenderedPageBreak/>
              <w:t>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5-я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Конкурс рисунков по произведениям А.С.Пушкина всех участников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Передавать в рисунках эпизоды понравившихся произведений. Развивать воображение, творческую активность.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Учить работать вместе, задумывать тему работы.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Учить радоваться общему делу.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Родитель</w:t>
            </w:r>
            <w:r w:rsidRPr="00DD5A03">
              <w:rPr>
                <w:sz w:val="20"/>
                <w:szCs w:val="20"/>
              </w:rPr>
              <w:t>, дети,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6-я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Литературная викторина «Умники и умницы»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Выявить уровень усвоения детьми ранее полученных знаний о Пушкине, знание его произведений, умение узнавать их по отрывкам. Активизировать речь.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6-я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Инсценировка знакомых сюжетов из сказок.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Поддерживать интерес к театральной деятельности.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Учить применять полученные знания в игре.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6-7 недели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Театральная мастерская: совместное изготовление детьми и родителями атрибутов, костюмов, декораций для театрально-литературного представления.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Консультация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 xml:space="preserve">Способствовать развитию сотрудничества педагогов с родителями и детьми. Продолжать развивать коммуникативные навыки, работая в </w:t>
            </w:r>
            <w:proofErr w:type="spellStart"/>
            <w:r w:rsidRPr="00DD5A03">
              <w:rPr>
                <w:sz w:val="20"/>
                <w:szCs w:val="20"/>
              </w:rPr>
              <w:t>минигруппах</w:t>
            </w:r>
            <w:proofErr w:type="spellEnd"/>
            <w:r w:rsidRPr="00DD5A0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Родители, 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6-7 недели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1A0FEE" w:rsidRDefault="001A0FEE" w:rsidP="00600335">
            <w:pPr>
              <w:spacing w:before="100" w:beforeAutospacing="1" w:after="100" w:afterAutospacing="1"/>
            </w:pPr>
            <w:r w:rsidRPr="001A0FEE">
              <w:rPr>
                <w:b/>
                <w:bCs/>
                <w:iCs/>
                <w:sz w:val="20"/>
                <w:szCs w:val="20"/>
              </w:rPr>
              <w:t>3 этап – результативный. Самореализация всех участников проекта.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Выставка детских рисунков, поделок из природного и бросового материала, сделанных вместе с родителями.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Работа экскурсоводов.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Развивать навыки совместного творчества. Учить радоваться результатам творчества.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Развивать речь, умение описывать процесс, предшествующий выставке, учить рассуждать, делать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Родители, дети, воспитател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7-я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Изготовление афиш, театральных программ, пригласительных билетов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Учить планировать совместную деятельность, распределять обязанности между собой, радоваться результатам общего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8-я неделя</w:t>
            </w:r>
          </w:p>
        </w:tc>
      </w:tr>
      <w:tr w:rsidR="001A0FEE" w:rsidRPr="00DD5A03" w:rsidTr="006003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Презентация проекта в форме театрально-литературного спектакля.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Представить творческий отчет о проделанной работе.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Самореализация каждого участника проекта и взаимообогащение всех.</w:t>
            </w:r>
          </w:p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i/>
                <w:iCs/>
                <w:sz w:val="20"/>
                <w:szCs w:val="20"/>
              </w:rPr>
              <w:t>Приложение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Воспитатель</w:t>
            </w:r>
            <w:r w:rsidRPr="00DD5A03">
              <w:rPr>
                <w:sz w:val="20"/>
                <w:szCs w:val="20"/>
              </w:rPr>
              <w:t>, родители,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EE" w:rsidRPr="00DD5A03" w:rsidRDefault="001A0FEE" w:rsidP="00600335">
            <w:pPr>
              <w:spacing w:before="100" w:beforeAutospacing="1" w:after="100" w:afterAutospacing="1"/>
            </w:pPr>
            <w:r w:rsidRPr="00DD5A03">
              <w:rPr>
                <w:sz w:val="20"/>
                <w:szCs w:val="20"/>
              </w:rPr>
              <w:t>8-я неделя</w:t>
            </w:r>
          </w:p>
        </w:tc>
      </w:tr>
    </w:tbl>
    <w:p w:rsidR="001A0FEE" w:rsidRDefault="001A0FEE" w:rsidP="001C063E">
      <w:pPr>
        <w:spacing w:before="100" w:beforeAutospacing="1" w:after="100" w:afterAutospacing="1"/>
        <w:rPr>
          <w:sz w:val="28"/>
          <w:szCs w:val="28"/>
        </w:rPr>
      </w:pPr>
    </w:p>
    <w:p w:rsidR="00E661E8" w:rsidRDefault="006A35EC" w:rsidP="001C06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0FEE">
        <w:rPr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0"/>
      </w:tblGrid>
      <w:tr w:rsidR="005F2CE0" w:rsidTr="00222E8B">
        <w:trPr>
          <w:tblCellSpacing w:w="15" w:type="dxa"/>
          <w:jc w:val="center"/>
        </w:trPr>
        <w:tc>
          <w:tcPr>
            <w:tcW w:w="6000" w:type="dxa"/>
            <w:hideMark/>
          </w:tcPr>
          <w:p w:rsidR="005F2CE0" w:rsidRDefault="005F2CE0"/>
        </w:tc>
      </w:tr>
    </w:tbl>
    <w:p w:rsidR="00A37510" w:rsidRDefault="00A37510"/>
    <w:sectPr w:rsidR="00A37510" w:rsidSect="00390147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BD14752_"/>
      </v:shape>
    </w:pict>
  </w:numPicBullet>
  <w:abstractNum w:abstractNumId="0">
    <w:nsid w:val="0C636A47"/>
    <w:multiLevelType w:val="multilevel"/>
    <w:tmpl w:val="C62E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84FB9"/>
    <w:multiLevelType w:val="multilevel"/>
    <w:tmpl w:val="6002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C0801"/>
    <w:multiLevelType w:val="multilevel"/>
    <w:tmpl w:val="91FA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46723"/>
    <w:multiLevelType w:val="hybridMultilevel"/>
    <w:tmpl w:val="C93692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E1436"/>
    <w:multiLevelType w:val="multilevel"/>
    <w:tmpl w:val="F20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55700"/>
    <w:multiLevelType w:val="multilevel"/>
    <w:tmpl w:val="D102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138E3"/>
    <w:multiLevelType w:val="hybridMultilevel"/>
    <w:tmpl w:val="4E407F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7558C6"/>
    <w:multiLevelType w:val="hybridMultilevel"/>
    <w:tmpl w:val="FF22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178F8"/>
    <w:multiLevelType w:val="hybridMultilevel"/>
    <w:tmpl w:val="1E981A60"/>
    <w:lvl w:ilvl="0" w:tplc="B6B61C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66D73"/>
    <w:multiLevelType w:val="hybridMultilevel"/>
    <w:tmpl w:val="5C00F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941890"/>
    <w:multiLevelType w:val="hybridMultilevel"/>
    <w:tmpl w:val="00AC23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9A226A"/>
    <w:multiLevelType w:val="hybridMultilevel"/>
    <w:tmpl w:val="4A88A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BF36AC"/>
    <w:multiLevelType w:val="multilevel"/>
    <w:tmpl w:val="2FC26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37894"/>
    <w:multiLevelType w:val="multilevel"/>
    <w:tmpl w:val="407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A5D83"/>
    <w:multiLevelType w:val="multilevel"/>
    <w:tmpl w:val="7486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D7B5D"/>
    <w:multiLevelType w:val="multilevel"/>
    <w:tmpl w:val="FF74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6C3509"/>
    <w:multiLevelType w:val="multilevel"/>
    <w:tmpl w:val="2D3E0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0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1D0"/>
    <w:rsid w:val="000563DA"/>
    <w:rsid w:val="000706C9"/>
    <w:rsid w:val="001A0FEE"/>
    <w:rsid w:val="001C063E"/>
    <w:rsid w:val="002149AC"/>
    <w:rsid w:val="00222E8B"/>
    <w:rsid w:val="002A338B"/>
    <w:rsid w:val="00390147"/>
    <w:rsid w:val="0040228E"/>
    <w:rsid w:val="00414119"/>
    <w:rsid w:val="004577B8"/>
    <w:rsid w:val="004A57D0"/>
    <w:rsid w:val="005F2CE0"/>
    <w:rsid w:val="00600335"/>
    <w:rsid w:val="00604627"/>
    <w:rsid w:val="006A35EC"/>
    <w:rsid w:val="006D6D6A"/>
    <w:rsid w:val="00723A5C"/>
    <w:rsid w:val="00725E24"/>
    <w:rsid w:val="00786C4F"/>
    <w:rsid w:val="00875BC4"/>
    <w:rsid w:val="008B23EA"/>
    <w:rsid w:val="009169D1"/>
    <w:rsid w:val="00923A0E"/>
    <w:rsid w:val="00A37510"/>
    <w:rsid w:val="00AD71D0"/>
    <w:rsid w:val="00C17894"/>
    <w:rsid w:val="00C7559A"/>
    <w:rsid w:val="00CB1E00"/>
    <w:rsid w:val="00DD726D"/>
    <w:rsid w:val="00E661E8"/>
    <w:rsid w:val="00E9740A"/>
    <w:rsid w:val="00F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69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90147"/>
    <w:pPr>
      <w:spacing w:before="100" w:beforeAutospacing="1" w:after="100" w:afterAutospacing="1"/>
    </w:pPr>
  </w:style>
  <w:style w:type="table" w:styleId="a6">
    <w:name w:val="Table Grid"/>
    <w:basedOn w:val="a1"/>
    <w:rsid w:val="00390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0147"/>
    <w:pPr>
      <w:ind w:left="720"/>
      <w:contextualSpacing/>
    </w:pPr>
  </w:style>
  <w:style w:type="paragraph" w:styleId="a8">
    <w:name w:val="No Spacing"/>
    <w:basedOn w:val="a"/>
    <w:uiPriority w:val="1"/>
    <w:qFormat/>
    <w:rsid w:val="0040228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16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9169D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003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4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414119"/>
    <w:rPr>
      <w:b/>
      <w:bCs/>
    </w:rPr>
  </w:style>
  <w:style w:type="character" w:styleId="ab">
    <w:name w:val="Emphasis"/>
    <w:basedOn w:val="a0"/>
    <w:uiPriority w:val="20"/>
    <w:qFormat/>
    <w:rsid w:val="00414119"/>
    <w:rPr>
      <w:i/>
      <w:iCs/>
    </w:rPr>
  </w:style>
  <w:style w:type="paragraph" w:customStyle="1" w:styleId="zag">
    <w:name w:val="zag"/>
    <w:basedOn w:val="a"/>
    <w:rsid w:val="00222E8B"/>
    <w:pPr>
      <w:spacing w:before="100" w:beforeAutospacing="1" w:after="100" w:afterAutospacing="1"/>
    </w:pPr>
  </w:style>
  <w:style w:type="paragraph" w:customStyle="1" w:styleId="ab0">
    <w:name w:val="ab"/>
    <w:basedOn w:val="a"/>
    <w:rsid w:val="00222E8B"/>
    <w:pPr>
      <w:spacing w:before="100" w:beforeAutospacing="1" w:after="100" w:afterAutospacing="1"/>
    </w:pPr>
  </w:style>
  <w:style w:type="paragraph" w:customStyle="1" w:styleId="stih">
    <w:name w:val="stih"/>
    <w:basedOn w:val="a"/>
    <w:rsid w:val="00222E8B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A37510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37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3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1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77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6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5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8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A32A4-7F70-4794-908C-D32A18D8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crashiks@yandex.ru</cp:lastModifiedBy>
  <cp:revision>7</cp:revision>
  <dcterms:created xsi:type="dcterms:W3CDTF">2013-02-06T15:37:00Z</dcterms:created>
  <dcterms:modified xsi:type="dcterms:W3CDTF">2017-10-13T17:49:00Z</dcterms:modified>
</cp:coreProperties>
</file>