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BDD" w:rsidRDefault="005C2BDD" w:rsidP="005C2BDD">
      <w:pPr>
        <w:pStyle w:val="c0"/>
        <w:shd w:val="clear" w:color="auto" w:fill="FFFFFF"/>
        <w:jc w:val="center"/>
        <w:rPr>
          <w:rStyle w:val="c4"/>
          <w:b/>
          <w:sz w:val="48"/>
          <w:szCs w:val="48"/>
        </w:rPr>
      </w:pPr>
    </w:p>
    <w:p w:rsidR="007861F5" w:rsidRPr="005C2BDD" w:rsidRDefault="005C2BDD" w:rsidP="005C2BDD">
      <w:pPr>
        <w:pStyle w:val="c0"/>
        <w:shd w:val="clear" w:color="auto" w:fill="FFFFFF"/>
        <w:jc w:val="center"/>
        <w:rPr>
          <w:b/>
          <w:sz w:val="48"/>
          <w:szCs w:val="48"/>
        </w:rPr>
      </w:pPr>
      <w:r w:rsidRPr="005C2BDD">
        <w:rPr>
          <w:rStyle w:val="c4"/>
          <w:b/>
          <w:sz w:val="48"/>
          <w:szCs w:val="48"/>
        </w:rPr>
        <w:t>Без знания дробей никто не может признаваться знающим математику!</w:t>
      </w:r>
    </w:p>
    <w:p w:rsidR="005C2BDD" w:rsidRPr="005C2BDD" w:rsidRDefault="007861F5" w:rsidP="005C2BDD">
      <w:r w:rsidRPr="007861F5">
        <w:rPr>
          <w:noProof/>
          <w:lang w:eastAsia="ru-RU"/>
        </w:rPr>
        <w:drawing>
          <wp:inline distT="0" distB="0" distL="0" distR="0">
            <wp:extent cx="5686425" cy="3343275"/>
            <wp:effectExtent l="19050" t="0" r="9525" b="0"/>
            <wp:docPr id="2" name="Рисунок 2" descr="&amp;Mcy;&amp;acy;&amp;rcy;&amp;kcy; &amp;Tcy;&amp;ucy;&amp;lcy;&amp;lcy;&amp;icy;&amp;jcy; &amp;TScy;&amp;icy;&amp;tscy;&amp;iecy;&amp;rcy;&amp;ocy;&amp;ncy; &quot;&amp;Rcy;&amp;iecy;&amp;chcy;&amp;icy; &amp;pcy;&amp;rcy;&amp;ocy;&amp;tcy;&amp;icy;&amp;vcy; &amp;Kcy;&amp;acy;&amp;tcy;&amp;icy;&amp;lcy;&amp;icy;&amp;ncy;&amp;ycy;&quot; &quot; &amp;Kcy;&amp;ncy;&amp;icy;&amp;zhcy;&amp;ncy;&amp;acy;&amp;yacy; &amp;lcy;&amp;acy;&amp;vcy;&amp;k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&amp;Mcy;&amp;acy;&amp;rcy;&amp;kcy; &amp;Tcy;&amp;ucy;&amp;lcy;&amp;lcy;&amp;icy;&amp;jcy; &amp;TScy;&amp;icy;&amp;tscy;&amp;iecy;&amp;rcy;&amp;ocy;&amp;ncy; &quot;&amp;Rcy;&amp;iecy;&amp;chcy;&amp;icy; &amp;pcy;&amp;rcy;&amp;ocy;&amp;tcy;&amp;icy;&amp;vcy; &amp;Kcy;&amp;acy;&amp;tcy;&amp;icy;&amp;lcy;&amp;icy;&amp;ncy;&amp;ycy;&quot; &quot; &amp;Kcy;&amp;ncy;&amp;icy;&amp;zhcy;&amp;ncy;&amp;acy;&amp;yacy; &amp;lcy;&amp;acy;&amp;vcy;&amp;kcy;&amp;acy;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861F5" w:rsidRPr="005C2BDD" w:rsidRDefault="005C2BDD" w:rsidP="005C2BDD">
      <w:pPr>
        <w:tabs>
          <w:tab w:val="left" w:pos="4020"/>
        </w:tabs>
        <w:jc w:val="both"/>
        <w:rPr>
          <w:rFonts w:ascii="Times New Roman" w:hAnsi="Times New Roman" w:cs="Times New Roman"/>
          <w:sz w:val="40"/>
          <w:szCs w:val="40"/>
        </w:rPr>
      </w:pPr>
      <w:r w:rsidRPr="005C2BDD">
        <w:rPr>
          <w:rFonts w:ascii="Times New Roman" w:hAnsi="Times New Roman" w:cs="Times New Roman"/>
          <w:b/>
          <w:bCs/>
          <w:sz w:val="40"/>
          <w:szCs w:val="40"/>
        </w:rPr>
        <w:t>Цицерон Марк Туллий</w:t>
      </w:r>
      <w:r w:rsidRPr="005C2BDD">
        <w:rPr>
          <w:rFonts w:ascii="Times New Roman" w:hAnsi="Times New Roman" w:cs="Times New Roman"/>
          <w:sz w:val="40"/>
          <w:szCs w:val="40"/>
        </w:rPr>
        <w:t xml:space="preserve"> (</w:t>
      </w:r>
      <w:proofErr w:type="spellStart"/>
      <w:r w:rsidRPr="005C2BDD">
        <w:rPr>
          <w:rFonts w:ascii="Times New Roman" w:hAnsi="Times New Roman" w:cs="Times New Roman"/>
          <w:sz w:val="40"/>
          <w:szCs w:val="40"/>
        </w:rPr>
        <w:t>Cicero</w:t>
      </w:r>
      <w:proofErr w:type="spellEnd"/>
      <w:r w:rsidRPr="005C2BDD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5C2BDD">
        <w:rPr>
          <w:rFonts w:ascii="Times New Roman" w:hAnsi="Times New Roman" w:cs="Times New Roman"/>
          <w:sz w:val="40"/>
          <w:szCs w:val="40"/>
        </w:rPr>
        <w:t>Marcus</w:t>
      </w:r>
      <w:proofErr w:type="spellEnd"/>
      <w:r w:rsidRPr="005C2BDD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5C2BDD">
        <w:rPr>
          <w:rFonts w:ascii="Times New Roman" w:hAnsi="Times New Roman" w:cs="Times New Roman"/>
          <w:sz w:val="40"/>
          <w:szCs w:val="40"/>
        </w:rPr>
        <w:t>Tullius</w:t>
      </w:r>
      <w:proofErr w:type="spellEnd"/>
      <w:r w:rsidRPr="005C2BDD">
        <w:rPr>
          <w:rFonts w:ascii="Times New Roman" w:hAnsi="Times New Roman" w:cs="Times New Roman"/>
          <w:sz w:val="40"/>
          <w:szCs w:val="40"/>
        </w:rPr>
        <w:t xml:space="preserve">) — римский политический деятель, оратор, </w:t>
      </w:r>
      <w:hyperlink r:id="rId5" w:tooltip="Философия - описание науки" w:history="1">
        <w:r w:rsidRPr="005C2BDD">
          <w:rPr>
            <w:rStyle w:val="a3"/>
            <w:rFonts w:ascii="Times New Roman" w:hAnsi="Times New Roman" w:cs="Times New Roman"/>
            <w:color w:val="auto"/>
            <w:sz w:val="40"/>
            <w:szCs w:val="40"/>
            <w:u w:val="none"/>
          </w:rPr>
          <w:t>философ</w:t>
        </w:r>
      </w:hyperlink>
      <w:r w:rsidRPr="005C2BDD">
        <w:rPr>
          <w:rFonts w:ascii="Times New Roman" w:hAnsi="Times New Roman" w:cs="Times New Roman"/>
          <w:sz w:val="40"/>
          <w:szCs w:val="40"/>
        </w:rPr>
        <w:t xml:space="preserve"> и </w:t>
      </w:r>
      <w:hyperlink r:id="rId6" w:history="1">
        <w:r w:rsidRPr="005C2BDD">
          <w:rPr>
            <w:rStyle w:val="a3"/>
            <w:rFonts w:ascii="Times New Roman" w:hAnsi="Times New Roman" w:cs="Times New Roman"/>
            <w:color w:val="auto"/>
            <w:sz w:val="40"/>
            <w:szCs w:val="40"/>
            <w:u w:val="none"/>
          </w:rPr>
          <w:t>писатель</w:t>
        </w:r>
      </w:hyperlink>
      <w:r w:rsidRPr="005C2BDD">
        <w:rPr>
          <w:rFonts w:ascii="Times New Roman" w:hAnsi="Times New Roman" w:cs="Times New Roman"/>
          <w:sz w:val="40"/>
          <w:szCs w:val="40"/>
        </w:rPr>
        <w:t>.</w:t>
      </w:r>
    </w:p>
    <w:sectPr w:rsidR="007861F5" w:rsidRPr="005C2BDD" w:rsidSect="005C2BD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7807"/>
    <w:rsid w:val="00127807"/>
    <w:rsid w:val="00416C03"/>
    <w:rsid w:val="005C2BDD"/>
    <w:rsid w:val="007861F5"/>
    <w:rsid w:val="00BE264D"/>
    <w:rsid w:val="00E06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6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61F5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06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6F2E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5C2BD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C2B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o-name.ru/biography/ciceron.htm" TargetMode="External"/><Relationship Id="rId5" Type="http://schemas.openxmlformats.org/officeDocument/2006/relationships/hyperlink" Target="http://atombit.org/filosofiya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юля</cp:lastModifiedBy>
  <cp:revision>5</cp:revision>
  <dcterms:created xsi:type="dcterms:W3CDTF">2015-04-01T06:38:00Z</dcterms:created>
  <dcterms:modified xsi:type="dcterms:W3CDTF">2015-04-05T10:30:00Z</dcterms:modified>
</cp:coreProperties>
</file>