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C6" w:rsidRPr="00060DC6" w:rsidRDefault="00060DC6" w:rsidP="00060D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0DC6">
        <w:rPr>
          <w:rFonts w:ascii="Times New Roman" w:eastAsia="Calibri" w:hAnsi="Times New Roman" w:cs="Times New Roman"/>
          <w:sz w:val="20"/>
          <w:szCs w:val="20"/>
          <w:lang w:eastAsia="ru-RU"/>
        </w:rPr>
        <w:t>МИНИСТЕРСТВО ОБРАЗОВАНИЯ И НАУКИ РФ</w:t>
      </w:r>
    </w:p>
    <w:p w:rsidR="00060DC6" w:rsidRPr="00060DC6" w:rsidRDefault="00060DC6" w:rsidP="00060D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0DC6">
        <w:rPr>
          <w:rFonts w:ascii="Times New Roman" w:eastAsia="Calibri" w:hAnsi="Times New Roman" w:cs="Times New Roman"/>
          <w:sz w:val="20"/>
          <w:szCs w:val="20"/>
          <w:lang w:eastAsia="ru-RU"/>
        </w:rPr>
        <w:t>ГОСУДАРСТВЕННОЕ БЮДЖЕТНОЕ ОБЩЕОБРАЗОВАТЕЛЬНОЕ УЧРЕЖДЕНИЕ ШКОЛА №409</w:t>
      </w:r>
    </w:p>
    <w:p w:rsidR="00060DC6" w:rsidRPr="00060DC6" w:rsidRDefault="00060DC6" w:rsidP="00060D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0DC6">
        <w:rPr>
          <w:rFonts w:ascii="Times New Roman" w:eastAsia="Calibri" w:hAnsi="Times New Roman" w:cs="Times New Roman"/>
          <w:sz w:val="20"/>
          <w:szCs w:val="20"/>
          <w:lang w:eastAsia="ru-RU"/>
        </w:rPr>
        <w:t>ПУШКИНСКОГО РАЙОНА САНКТ-ПЕТЕРБУРГА</w:t>
      </w:r>
    </w:p>
    <w:p w:rsidR="00060DC6" w:rsidRPr="00060DC6" w:rsidRDefault="00060DC6" w:rsidP="00060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DC6" w:rsidRPr="00060DC6" w:rsidRDefault="00060DC6" w:rsidP="00060DC6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</w:p>
    <w:tbl>
      <w:tblPr>
        <w:tblW w:w="1511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048"/>
        <w:gridCol w:w="5103"/>
        <w:gridCol w:w="4962"/>
      </w:tblGrid>
      <w:tr w:rsidR="00060DC6" w:rsidRPr="00060DC6" w:rsidTr="00B35409">
        <w:trPr>
          <w:jc w:val="center"/>
        </w:trPr>
        <w:tc>
          <w:tcPr>
            <w:tcW w:w="5048" w:type="dxa"/>
          </w:tcPr>
          <w:p w:rsidR="00060DC6" w:rsidRPr="00060DC6" w:rsidRDefault="00060DC6" w:rsidP="00060DC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Рассмотрено на заседании МО</w:t>
            </w:r>
          </w:p>
          <w:p w:rsidR="00060DC6" w:rsidRPr="00060DC6" w:rsidRDefault="00060DC6" w:rsidP="00060DC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учителей начальной школы</w:t>
            </w:r>
          </w:p>
          <w:p w:rsidR="00060DC6" w:rsidRPr="00060DC6" w:rsidRDefault="00060DC6" w:rsidP="00060DC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№______</w:t>
            </w:r>
          </w:p>
          <w:p w:rsidR="00060DC6" w:rsidRPr="00060DC6" w:rsidRDefault="00060DC6" w:rsidP="00060DC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«____»_________________2017г.</w:t>
            </w:r>
          </w:p>
        </w:tc>
        <w:tc>
          <w:tcPr>
            <w:tcW w:w="5103" w:type="dxa"/>
          </w:tcPr>
          <w:p w:rsidR="00060DC6" w:rsidRPr="00060DC6" w:rsidRDefault="00060DC6" w:rsidP="00060DC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060DC6" w:rsidRPr="00060DC6" w:rsidRDefault="00060DC6" w:rsidP="00060DC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060DC6" w:rsidRPr="00060DC6" w:rsidRDefault="00060DC6" w:rsidP="00060DC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060DC6" w:rsidRPr="00060DC6" w:rsidRDefault="00060DC6" w:rsidP="00060DC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«_____» ________________2017г.</w:t>
            </w:r>
          </w:p>
        </w:tc>
        <w:tc>
          <w:tcPr>
            <w:tcW w:w="4962" w:type="dxa"/>
          </w:tcPr>
          <w:p w:rsidR="00060DC6" w:rsidRPr="00060DC6" w:rsidRDefault="00060DC6" w:rsidP="00060DC6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60DC6" w:rsidRPr="00060DC6" w:rsidRDefault="00060DC6" w:rsidP="00060DC6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ГБОУ СОШ №409 </w:t>
            </w:r>
          </w:p>
          <w:p w:rsidR="00060DC6" w:rsidRPr="00060DC6" w:rsidRDefault="00060DC6" w:rsidP="00060DC6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  <w:p w:rsidR="00060DC6" w:rsidRPr="00060DC6" w:rsidRDefault="00060DC6" w:rsidP="00060DC6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60DC6" w:rsidRPr="00060DC6" w:rsidRDefault="00060DC6" w:rsidP="00060DC6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060DC6" w:rsidRPr="00060DC6" w:rsidRDefault="00060DC6" w:rsidP="00060DC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060DC6" w:rsidRPr="00060DC6" w:rsidRDefault="00060DC6" w:rsidP="00060DC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060DC6" w:rsidRPr="00060DC6" w:rsidRDefault="00060DC6" w:rsidP="00060DC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РАБОЧАЯ УЧЕБНАЯ ПРОГРАММА</w:t>
      </w:r>
    </w:p>
    <w:p w:rsidR="00060DC6" w:rsidRPr="00060DC6" w:rsidRDefault="00060DC6" w:rsidP="00060DC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</w:pPr>
      <w:r w:rsidRPr="00060DC6"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  <w:t>по литературному чтению</w:t>
      </w:r>
    </w:p>
    <w:p w:rsidR="00060DC6" w:rsidRPr="00060DC6" w:rsidRDefault="00060DC6" w:rsidP="00060DC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  <w:t>4</w:t>
      </w:r>
      <w:r w:rsidRPr="00060DC6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 xml:space="preserve"> КЛАССА</w:t>
      </w:r>
    </w:p>
    <w:p w:rsidR="00060DC6" w:rsidRPr="00060DC6" w:rsidRDefault="00060DC6" w:rsidP="00060DC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(базовый уровень)</w:t>
      </w:r>
    </w:p>
    <w:p w:rsidR="00060DC6" w:rsidRPr="00060DC6" w:rsidRDefault="00060DC6" w:rsidP="00060DC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НА 2017-2018 УЧЕБНЫЙ ГОД</w:t>
      </w:r>
    </w:p>
    <w:p w:rsidR="00060DC6" w:rsidRPr="00060DC6" w:rsidRDefault="00060DC6" w:rsidP="00060DC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</w:p>
    <w:p w:rsidR="00060DC6" w:rsidRPr="00060DC6" w:rsidRDefault="00060DC6" w:rsidP="00060DC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</w:p>
    <w:p w:rsidR="00060DC6" w:rsidRPr="00060DC6" w:rsidRDefault="00060DC6" w:rsidP="00060DC6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Cs/>
          <w:spacing w:val="60"/>
          <w:w w:val="90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060DC6">
        <w:rPr>
          <w:rFonts w:ascii="Times New Roman" w:eastAsia="Calibri" w:hAnsi="Times New Roman" w:cs="Times New Roman"/>
          <w:lang w:eastAsia="ru-RU"/>
        </w:rPr>
        <w:t xml:space="preserve">Рабочая программа по литературному чтению разработана на основе Примерной программы начального общего образования с учетом требований федерального компонента государственного стандарта начального общего образования с использованием рекомендаций авторской программы Климановой Л.Ф., Виноградской Л.А., Горецкого В.Г., </w:t>
      </w:r>
      <w:proofErr w:type="spellStart"/>
      <w:r w:rsidRPr="00060DC6">
        <w:rPr>
          <w:rFonts w:ascii="Times New Roman" w:eastAsia="Calibri" w:hAnsi="Times New Roman" w:cs="Times New Roman"/>
          <w:lang w:eastAsia="ru-RU"/>
        </w:rPr>
        <w:t>Головановой</w:t>
      </w:r>
      <w:proofErr w:type="spellEnd"/>
      <w:r w:rsidRPr="00060DC6">
        <w:rPr>
          <w:rFonts w:ascii="Times New Roman" w:eastAsia="Calibri" w:hAnsi="Times New Roman" w:cs="Times New Roman"/>
          <w:lang w:eastAsia="ru-RU"/>
        </w:rPr>
        <w:t xml:space="preserve"> М.В. и </w:t>
      </w:r>
      <w:proofErr w:type="spellStart"/>
      <w:r w:rsidRPr="00060DC6">
        <w:rPr>
          <w:rFonts w:ascii="Times New Roman" w:eastAsia="Calibri" w:hAnsi="Times New Roman" w:cs="Times New Roman"/>
          <w:lang w:eastAsia="ru-RU"/>
        </w:rPr>
        <w:t>Бойкиной</w:t>
      </w:r>
      <w:proofErr w:type="spellEnd"/>
      <w:r w:rsidRPr="00060DC6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060DC6" w:rsidRPr="00060DC6" w:rsidRDefault="00060DC6" w:rsidP="00060DC6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10031"/>
        <w:gridCol w:w="3969"/>
      </w:tblGrid>
      <w:tr w:rsidR="00060DC6" w:rsidRPr="00060DC6" w:rsidTr="00B35409">
        <w:trPr>
          <w:trHeight w:val="1531"/>
          <w:jc w:val="center"/>
        </w:trPr>
        <w:tc>
          <w:tcPr>
            <w:tcW w:w="10031" w:type="dxa"/>
          </w:tcPr>
          <w:p w:rsidR="00060DC6" w:rsidRPr="00060DC6" w:rsidRDefault="00060DC6" w:rsidP="00060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60DC6" w:rsidRPr="00060DC6" w:rsidRDefault="00060DC6" w:rsidP="00060DC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Составила программу:</w:t>
            </w:r>
          </w:p>
          <w:p w:rsidR="00060DC6" w:rsidRPr="00060DC6" w:rsidRDefault="00060DC6" w:rsidP="00060DC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начальной школы</w:t>
            </w:r>
          </w:p>
          <w:p w:rsidR="00060DC6" w:rsidRPr="00060DC6" w:rsidRDefault="00060DC6" w:rsidP="00060DC6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ГБОУ СОШ №409</w:t>
            </w:r>
          </w:p>
          <w:p w:rsidR="00060DC6" w:rsidRPr="00060DC6" w:rsidRDefault="00060DC6" w:rsidP="00060DC6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Патрахина</w:t>
            </w:r>
            <w:proofErr w:type="spellEnd"/>
            <w:r w:rsidRPr="00060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</w:tbl>
    <w:p w:rsidR="00060DC6" w:rsidRPr="00060DC6" w:rsidRDefault="00060DC6" w:rsidP="00060D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DC6">
        <w:rPr>
          <w:rFonts w:ascii="Times New Roman" w:eastAsia="Calibri" w:hAnsi="Times New Roman" w:cs="Times New Roman"/>
          <w:sz w:val="28"/>
          <w:szCs w:val="28"/>
          <w:lang w:eastAsia="ru-RU"/>
        </w:rPr>
        <w:t>Санкт-Петербург</w:t>
      </w:r>
    </w:p>
    <w:p w:rsidR="00060DC6" w:rsidRPr="00060DC6" w:rsidRDefault="00060DC6" w:rsidP="00060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DC6">
        <w:rPr>
          <w:rFonts w:ascii="Times New Roman" w:eastAsia="Calibri" w:hAnsi="Times New Roman" w:cs="Times New Roman"/>
          <w:sz w:val="28"/>
          <w:szCs w:val="28"/>
          <w:lang w:eastAsia="ru-RU"/>
        </w:rPr>
        <w:t>2017 – 2018уч</w:t>
      </w:r>
      <w:proofErr w:type="gramStart"/>
      <w:r w:rsidRPr="00060DC6">
        <w:rPr>
          <w:rFonts w:ascii="Times New Roman" w:eastAsia="Calibri" w:hAnsi="Times New Roman" w:cs="Times New Roman"/>
          <w:sz w:val="28"/>
          <w:szCs w:val="28"/>
          <w:lang w:eastAsia="ru-RU"/>
        </w:rPr>
        <w:t>.г</w:t>
      </w:r>
      <w:proofErr w:type="gramEnd"/>
      <w:r w:rsidRPr="00060DC6">
        <w:rPr>
          <w:rFonts w:ascii="Times New Roman" w:eastAsia="Calibri" w:hAnsi="Times New Roman" w:cs="Times New Roman"/>
          <w:sz w:val="28"/>
          <w:szCs w:val="28"/>
          <w:lang w:eastAsia="ru-RU"/>
        </w:rPr>
        <w:t>од</w:t>
      </w:r>
    </w:p>
    <w:p w:rsidR="00060DC6" w:rsidRPr="00060DC6" w:rsidRDefault="00060DC6" w:rsidP="00060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sectPr w:rsidR="00060DC6" w:rsidRPr="00060DC6" w:rsidSect="008D7BA8">
          <w:pgSz w:w="16838" w:h="11906" w:orient="landscape"/>
          <w:pgMar w:top="567" w:right="567" w:bottom="567" w:left="567" w:header="708" w:footer="708" w:gutter="0"/>
          <w:cols w:space="708"/>
          <w:titlePg/>
          <w:docGrid w:linePitch="360"/>
        </w:sectPr>
      </w:pPr>
    </w:p>
    <w:p w:rsidR="00060DC6" w:rsidRPr="00060DC6" w:rsidRDefault="00060DC6" w:rsidP="00060D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060DC6" w:rsidRPr="00060DC6" w:rsidRDefault="00060DC6" w:rsidP="00060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Общая характеристика учебной программы.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рабочая программа по литературному чтению разработана на основе требований ФГОС, в соответствии с «Примерными программами», Концепции духовно-нравственного развития и воспитания, «Планируемыми результатами начального образования» и авторскими рабочими программами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Л.Ф.Климановой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В.Г.Горецкого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М.В.Головановой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«Литературное чтение» (2013).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Отредактировано на 2 часа в неделю согласно учебной программе для учащихся, находящихся на длительном лечении в больнице в период с 01.09.2017 по 31.05.2018 г. Сокращения в программе значительные, так как полная версия программы рассчитана на 3 часа в неделю, т.е. на 102 учебных часа в год. В наличии, согласно учебному плану, только 68 часов.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Общая характеристика учебного предмета.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 предметам начальной школы.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Художественно-эстетический принцип определяет стратегию отбора произведений для чтения и поэтому в круг чтения младших школьников вошли художественные тексты. Внимание детей привлекается к тому, что перед ними непросто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Литературоведческий принцип с учетом особенностей начального этапа обучения реализуется при анализе литературного произведения, выдвигая на первый план художественный образ. 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Коммуникативно-речевой принцип нацелен на развитие речевой культуры обучающихся, на формирование и развитие у младших школьников речевых навыков, главным из которых является навык чтения. Задача урока литературного чтения заключается в интенсивном развитии навыка чтения как вида речевой деятельности: от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чтения до чтения про себя, осуществляемого как умственное действие, протекающее во внутреннем плане.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Место предмета в базисном учебном плане.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литературного чтения отводится 2 часа в неделю. Всего на изучение программного материала отводится 68 часов.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Содержание учебного предмета.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рабочей программе по литературному чтению 4 класс представлено 5 основных содержательных линий. Круг чтения и опыт читательской деятельности дает перечень авторов, произведения которых рекомендуются для детского чтения в начальной школе: </w:t>
      </w:r>
      <w:proofErr w:type="spellStart"/>
      <w:proofErr w:type="gram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П.П.Ершов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М.Ю.Лермонтов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Л.Н.Толстой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Ф.И.Тютчев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А.А.Фет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Е.А.Баратынский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А.Н.Плещеев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И.С.Никитин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Н.А.Некрасов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И.А.Бунин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В.Ф.Одоевский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М.Гаршин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П.П.Бажов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С.Т.Аксаков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Е.Л.Шварц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В.Ю.Драгунский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В.В.Голявкин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В.Я.Брюсов</w:t>
      </w:r>
      <w:proofErr w:type="spellEnd"/>
      <w:proofErr w:type="gram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Д.Н.</w:t>
      </w:r>
      <w:proofErr w:type="gram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-Сибиряк</w:t>
      </w:r>
      <w:proofErr w:type="gram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Д.Б.Кедрин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Б.А.Слуцкий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К.Булычев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Д.Свифт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Г.Х.Андерсен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М.Твен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С.Лагерлеф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содержательная линия – техника чтения – определяет основное содержание формирования процесса чтения (способ, скорость, правильность, выразительность).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Первоначальное литературное образование – третья содержательная линия. Она раскрывает основные литературоведческие термины и понятия, которые усваивает младший школьник за время обучения: метафора, сравнение, олицетворение, эпитет, ритмичность и музыкальность стихотворной речи, жанры.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читательской деятельности – содержательная линия,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речевой деятельности – важнейшая содержательная линия, которая обеспечивает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говорение, чтение и письмо в их единстве и взаимодействии.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литературному чтению состоит из следующих основных разделов: </w:t>
      </w:r>
      <w:proofErr w:type="gram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«Летописи, былины, сказания, жития», «Чудесный мир классики», «Поэтическая тетрадь», «Литературные сказки», «Делу время, потехе час», «Страна детства», «Природа и мы», «Родина», «Страна фантазия», «Зарубежная литература».</w:t>
      </w:r>
      <w:proofErr w:type="gramEnd"/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Былины. Летописи. Жития .(4 часа)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«Ильины три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поездочки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Летописи. Жития. «И повесил Олег щит свой на вратах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Цареграда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...». «И вспомнил Олег коня своего...». «Житие Сергия Радонежского».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Чудесный мир классики. (11 часов)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П.П.Ершов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«Конек-горбунок» (отрывок),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«Няне», «Туча», «Унылая пора!..», «Сказка о мертвой царевне и о семи богатырях»,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М.Ю.Лермонтов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«Дары Терека» (отрывок), «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Ашик-Кериб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Л.Н.Толстой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«Детство», «Как мужик убрал камень»,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«Мальчики».</w:t>
      </w:r>
      <w:proofErr w:type="gramEnd"/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Поэтическая тетрадь. (6 часов)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Ф.И.Тютчев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«Еще земли печален вид...», «Как неожиданно и ярко...»,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А.А.Фет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«Весенний дождь», «Бабочка»,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Е.А.Баратынский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«Весна, весна! Как воздух чист...», «Где сладкий шепот...»,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А.II.Плещеев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«Дети и птичка»,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И.С.Никитин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синем небе плывут над полями...»,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Н.А.Некрасов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«Школьник», «В зимние сумерки нянины сказки...»,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И.А.Бунин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«Листопад».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Литературные сказки. (6 часов)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В.Ф.Одоевский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«Городок в табакерке»,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В.М.Гаршин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«Сказка о жабе и розе»,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П.П.Бажов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«Серебряное копытце»,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С.Т.Аксаков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«Аленький цветочек».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Делу время – потехе час. (5 часов)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Е.Д.Шварц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«Сказка о потерянном времени»,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В.Ю.Драгунский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«Главные реки», «Что любит Мишка»,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В.В.Голявкин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«Никакой горчицы я не ел».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детства. (4 часа)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Б.С. Житков «Как я ловил человечков»,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К.Г.Паустовский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«Корзина с еловыми шишками»,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М.М.Зощенко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«Елка».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Поэтическая тетрадь. (4 часа)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В.Я.Брюсов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«Опять сон», «Детская»,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С.А.Есенин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«Бабушкины сказки»,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М.И.Цветаева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«Бежит тропинка с бугорка...», «Наши царства».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и мы. (9 часов)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Д.Н.</w:t>
      </w:r>
      <w:proofErr w:type="gram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-Сибиряк</w:t>
      </w:r>
      <w:proofErr w:type="gram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«Приемыш»,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А.И.Куприн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«Барбос и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Жулька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М.Пришвин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«Выскочка»,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Е.И.Чарушин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«Кабан»,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В.П.Астафьев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Стрижонок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Скрип».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Поэтическая тетрадь. (5 часов)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Б.Л.Пастернак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«Золотая осень»,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С.А.Клычков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«Весна в лесу»,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Д.Б.Кедрин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«Бабье лето»,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Н.М.Рубцов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«Сентябрь»,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С.А.Есенин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«Лебедушка».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Родина. (4 часа)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И.С.Никитин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«Русь»,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С.Д.Дрожжин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«Родине»,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Л.В.Жигулин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«О, Родина! В неярком блеске...»,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Б.А.Слуцкий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«Лошади в океане».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«Фантазия». (3 часа)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Е.С.Велтистов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«Приключения Электроника»,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К.Булычев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«Путешествие Алисы».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литература. (7 часов)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вифт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«Путешествие Гулливера»,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Г.X.Андерсен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«Русалочка»,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М.Твен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«Приключения Тома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Сойера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С.Лагерлёф</w:t>
      </w:r>
      <w:proofErr w:type="spellEnd"/>
      <w:r w:rsidRPr="0006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«Святая ночь», «В Назарете».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1.5. Планируемые результаты обучения.</w:t>
      </w:r>
    </w:p>
    <w:p w:rsidR="00060DC6" w:rsidRPr="00060DC6" w:rsidRDefault="00060DC6" w:rsidP="00060D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060DC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Личностные результаты:</w:t>
      </w:r>
    </w:p>
    <w:p w:rsidR="00060DC6" w:rsidRPr="00060DC6" w:rsidRDefault="00060DC6" w:rsidP="00060DC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Основа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ориентации.</w:t>
      </w:r>
    </w:p>
    <w:p w:rsidR="00060DC6" w:rsidRPr="00060DC6" w:rsidRDefault="00060DC6" w:rsidP="00060D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060DC6" w:rsidRPr="00060DC6" w:rsidRDefault="00060DC6" w:rsidP="00060D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Уважительное отношение к иному мнению, истории и культуре других народов.</w:t>
      </w:r>
    </w:p>
    <w:p w:rsidR="00060DC6" w:rsidRPr="00060DC6" w:rsidRDefault="00060DC6" w:rsidP="00060D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Начальные навыки адаптации в динамично изменяющемся и развивающемся мире.</w:t>
      </w:r>
    </w:p>
    <w:p w:rsidR="00060DC6" w:rsidRPr="00060DC6" w:rsidRDefault="00060DC6" w:rsidP="00060D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60DC6" w:rsidRPr="00060DC6" w:rsidRDefault="00060DC6" w:rsidP="00060D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Эстетические потребности, ценности и чувства.</w:t>
      </w:r>
    </w:p>
    <w:p w:rsidR="00060DC6" w:rsidRPr="00060DC6" w:rsidRDefault="00060DC6" w:rsidP="00060D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060DC6" w:rsidRPr="00060DC6" w:rsidRDefault="00060DC6" w:rsidP="00060D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Навыки сотрудничества </w:t>
      </w:r>
      <w:proofErr w:type="gram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ситуаций.</w:t>
      </w:r>
    </w:p>
    <w:p w:rsidR="00060DC6" w:rsidRPr="00060DC6" w:rsidRDefault="00060DC6" w:rsidP="00060D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Установка на безопасный, здоровый образ жизни, наличие мотивации к творческому труду, работа на результат, бережное отношению к материальным и духовным ценностям.</w:t>
      </w:r>
    </w:p>
    <w:p w:rsidR="00060DC6" w:rsidRPr="00060DC6" w:rsidRDefault="00060DC6" w:rsidP="00060D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060DC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060DC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результаты:</w:t>
      </w:r>
    </w:p>
    <w:p w:rsidR="00060DC6" w:rsidRPr="00060DC6" w:rsidRDefault="00060DC6" w:rsidP="00060DC6">
      <w:pPr>
        <w:numPr>
          <w:ilvl w:val="1"/>
          <w:numId w:val="2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060DC6" w:rsidRPr="00060DC6" w:rsidRDefault="00060DC6" w:rsidP="00060DC6">
      <w:pPr>
        <w:numPr>
          <w:ilvl w:val="1"/>
          <w:numId w:val="2"/>
        </w:numPr>
        <w:tabs>
          <w:tab w:val="left" w:pos="360"/>
          <w:tab w:val="num" w:pos="88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060DC6" w:rsidRPr="00060DC6" w:rsidRDefault="00060DC6" w:rsidP="00060DC6">
      <w:pPr>
        <w:numPr>
          <w:ilvl w:val="1"/>
          <w:numId w:val="2"/>
        </w:numPr>
        <w:tabs>
          <w:tab w:val="left" w:pos="360"/>
          <w:tab w:val="num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060DC6" w:rsidRPr="00060DC6" w:rsidRDefault="00060DC6" w:rsidP="00060DC6">
      <w:pPr>
        <w:numPr>
          <w:ilvl w:val="1"/>
          <w:numId w:val="2"/>
        </w:numPr>
        <w:tabs>
          <w:tab w:val="left" w:pos="360"/>
          <w:tab w:val="num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начальных форм познавательной и личностной рефлексии.</w:t>
      </w:r>
    </w:p>
    <w:p w:rsidR="00060DC6" w:rsidRPr="00060DC6" w:rsidRDefault="00060DC6" w:rsidP="00060DC6">
      <w:pPr>
        <w:numPr>
          <w:ilvl w:val="1"/>
          <w:numId w:val="2"/>
        </w:numPr>
        <w:tabs>
          <w:tab w:val="left" w:pos="240"/>
          <w:tab w:val="num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060DC6" w:rsidRPr="00060DC6" w:rsidRDefault="00060DC6" w:rsidP="00060DC6">
      <w:pPr>
        <w:numPr>
          <w:ilvl w:val="1"/>
          <w:numId w:val="2"/>
        </w:numPr>
        <w:tabs>
          <w:tab w:val="left" w:pos="240"/>
          <w:tab w:val="num" w:pos="88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 задачами коммуникации и создание текстов в устной и письменной формах.</w:t>
      </w:r>
      <w:proofErr w:type="gramEnd"/>
    </w:p>
    <w:p w:rsidR="00060DC6" w:rsidRPr="00060DC6" w:rsidRDefault="00060DC6" w:rsidP="00060DC6">
      <w:pPr>
        <w:numPr>
          <w:ilvl w:val="1"/>
          <w:numId w:val="2"/>
        </w:numPr>
        <w:tabs>
          <w:tab w:val="left" w:pos="240"/>
          <w:tab w:val="num" w:pos="88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</w:t>
      </w:r>
    </w:p>
    <w:p w:rsidR="00060DC6" w:rsidRPr="00060DC6" w:rsidRDefault="00060DC6" w:rsidP="00060DC6">
      <w:pPr>
        <w:numPr>
          <w:ilvl w:val="1"/>
          <w:numId w:val="2"/>
        </w:numPr>
        <w:tabs>
          <w:tab w:val="num" w:pos="880"/>
          <w:tab w:val="left" w:pos="738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зрения.</w:t>
      </w:r>
    </w:p>
    <w:p w:rsidR="00060DC6" w:rsidRPr="00060DC6" w:rsidRDefault="00060DC6" w:rsidP="00060DC6">
      <w:pPr>
        <w:numPr>
          <w:ilvl w:val="1"/>
          <w:numId w:val="2"/>
        </w:numPr>
        <w:tabs>
          <w:tab w:val="num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адекватно оценивать собственное поведение и поведение окружающих.</w:t>
      </w:r>
    </w:p>
    <w:p w:rsidR="00060DC6" w:rsidRPr="00060DC6" w:rsidRDefault="00060DC6" w:rsidP="00060DC6">
      <w:pPr>
        <w:numPr>
          <w:ilvl w:val="1"/>
          <w:numId w:val="2"/>
        </w:numPr>
        <w:tabs>
          <w:tab w:val="num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сотрудничества.</w:t>
      </w:r>
    </w:p>
    <w:p w:rsidR="00060DC6" w:rsidRPr="00060DC6" w:rsidRDefault="00060DC6" w:rsidP="00060DC6">
      <w:pPr>
        <w:numPr>
          <w:ilvl w:val="1"/>
          <w:numId w:val="2"/>
        </w:numPr>
        <w:tabs>
          <w:tab w:val="num" w:pos="88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060DC6" w:rsidRPr="00060DC6" w:rsidRDefault="00060DC6" w:rsidP="00060D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060DC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Предметные результаты:</w:t>
      </w:r>
    </w:p>
    <w:p w:rsidR="00060DC6" w:rsidRPr="00060DC6" w:rsidRDefault="00060DC6" w:rsidP="00060DC6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:rsidR="00060DC6" w:rsidRPr="00060DC6" w:rsidRDefault="00060DC6" w:rsidP="00060DC6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обучения</w:t>
      </w:r>
      <w:proofErr w:type="gramEnd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всем учебным предметам; формирование потребности в систематическом чтении.</w:t>
      </w:r>
    </w:p>
    <w:p w:rsidR="00060DC6" w:rsidRPr="00060DC6" w:rsidRDefault="00060DC6" w:rsidP="00060DC6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</w:t>
      </w: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различных текстов, участвовать в обсуждении, давать и обосновывать нравственную оценку поступков героев.</w:t>
      </w:r>
    </w:p>
    <w:p w:rsidR="00060DC6" w:rsidRPr="00060DC6" w:rsidRDefault="00060DC6" w:rsidP="00060DC6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:rsidR="00060DC6" w:rsidRPr="00060DC6" w:rsidRDefault="00060DC6" w:rsidP="00060DC6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60DC6" w:rsidRPr="00060DC6" w:rsidRDefault="00060DC6" w:rsidP="00060D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ХАРАКТЕРИСТИКА КЛАССА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Главной отличительной чертой образовательного процесса в подразделении при детском ортопедическом институте является совмещение процессов хирургического лечения и обучения. В структурном подразделении учатся дети с различными нарушениями </w:t>
      </w:r>
      <w:proofErr w:type="gram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ОДА. Дети обучаются в до- и </w:t>
      </w:r>
      <w:proofErr w:type="gram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послеоперационный</w:t>
      </w:r>
      <w:proofErr w:type="gramEnd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периоды, проходя длительное многоэтапное лечение. Классы комплектуются из разновозрастных детей, в связи с этим учитель организует работу таким образом. Чтобы уделить время каждому ребенку. Занятия проводятся с учетом медицинских показаний, в свободное от лечения время. Многие из этих детей могут успешно обучаться в массовой школе, но в период начальной школы им особенно требуется щадящий режим, поддерживающая терапия, психологическая и </w:t>
      </w:r>
      <w:proofErr w:type="spell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педагогическая помощь, индивидуальные занятия. Это объясняется тем, что у детей с нарушениями </w:t>
      </w:r>
      <w:proofErr w:type="spell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опорно</w:t>
      </w:r>
      <w:proofErr w:type="spellEnd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двигательного аппарата двигательные расстройства сочетаются с отклонениями в развитии сенсорных функций, познавательной деятельности, а также со сложностями развития мотивационной, коммуникативной и эмоционально – волевой сфер личности. Так как обучение проходят дети с недоразвитыми верхними конечностями, дети с потерей пальцев рук, укорочением конечностей, спастическим синдромом мелкая моторика страдает, выполнение ряда заданий проходит в устной форме.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Сложность организации педагогического процесса обуславливается отличительными особенностями в нарушении ОДА, которые можно условно разделить на следующие группы:</w:t>
      </w:r>
    </w:p>
    <w:p w:rsidR="00060DC6" w:rsidRPr="00060DC6" w:rsidRDefault="00060DC6" w:rsidP="00060D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патология конечностей, тазобедренного отдела – особенность эмоциональных проявлений, связанная с временным ограничением в движении, нарушение мелкой моторики.</w:t>
      </w:r>
    </w:p>
    <w:p w:rsidR="00060DC6" w:rsidRPr="00060DC6" w:rsidRDefault="00060DC6" w:rsidP="00060D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атология в позвоночном отделе – личностные особенности, проявляющиеся в неадекватной самооценке и возможных депрессивных настроениях, сложность в проведении письменных работ из-за ограничений в положении тела ребенка.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особенности детей, обучающихся в школе при НИДОИ </w:t>
      </w:r>
      <w:proofErr w:type="spell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им.Г.И.Турнера</w:t>
      </w:r>
      <w:proofErr w:type="spellEnd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заключаются в том, что дети, приезжающие из разных регионов России, обучаются по разным программам, и родным языком ученика не всегда является русский. Особое внимание следует уделять вновь поступившим ученикам, для которых свойственны проявления </w:t>
      </w:r>
      <w:proofErr w:type="spell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, пониженный фон настроения, апатия, нервозность, повышенная тревожность, расторможенность, которые снижают концентрацию и объем внимания, способность к запоминанию и усвоению материала. Схожие симптомы выявляются у некоторых учащихся и после наркоза.</w:t>
      </w: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УЧЕБНЫЙ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1499"/>
      </w:tblGrid>
      <w:tr w:rsidR="00060DC6" w:rsidRPr="00060DC6" w:rsidTr="00B35409">
        <w:trPr>
          <w:jc w:val="center"/>
        </w:trPr>
        <w:tc>
          <w:tcPr>
            <w:tcW w:w="4515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499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60DC6" w:rsidRPr="00060DC6" w:rsidTr="00B35409">
        <w:trPr>
          <w:jc w:val="center"/>
        </w:trPr>
        <w:tc>
          <w:tcPr>
            <w:tcW w:w="4515" w:type="dxa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Летописи. Былины. Сказания. Жития.</w:t>
            </w:r>
          </w:p>
        </w:tc>
        <w:tc>
          <w:tcPr>
            <w:tcW w:w="1499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0DC6" w:rsidRPr="00060DC6" w:rsidTr="00B35409">
        <w:trPr>
          <w:jc w:val="center"/>
        </w:trPr>
        <w:tc>
          <w:tcPr>
            <w:tcW w:w="4515" w:type="dxa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1499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60DC6" w:rsidRPr="00060DC6" w:rsidTr="00B35409">
        <w:trPr>
          <w:jc w:val="center"/>
        </w:trPr>
        <w:tc>
          <w:tcPr>
            <w:tcW w:w="4515" w:type="dxa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Поэтическая тетрадь.</w:t>
            </w:r>
          </w:p>
        </w:tc>
        <w:tc>
          <w:tcPr>
            <w:tcW w:w="1499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60DC6" w:rsidRPr="00060DC6" w:rsidTr="00B35409">
        <w:trPr>
          <w:jc w:val="center"/>
        </w:trPr>
        <w:tc>
          <w:tcPr>
            <w:tcW w:w="4515" w:type="dxa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</w:p>
        </w:tc>
        <w:tc>
          <w:tcPr>
            <w:tcW w:w="1499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60DC6" w:rsidRPr="00060DC6" w:rsidTr="00B35409">
        <w:trPr>
          <w:jc w:val="center"/>
        </w:trPr>
        <w:tc>
          <w:tcPr>
            <w:tcW w:w="4515" w:type="dxa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Делу время – потехе час.</w:t>
            </w:r>
          </w:p>
        </w:tc>
        <w:tc>
          <w:tcPr>
            <w:tcW w:w="1499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0DC6" w:rsidRPr="00060DC6" w:rsidTr="00B35409">
        <w:trPr>
          <w:jc w:val="center"/>
        </w:trPr>
        <w:tc>
          <w:tcPr>
            <w:tcW w:w="4515" w:type="dxa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Страна детства.</w:t>
            </w:r>
          </w:p>
        </w:tc>
        <w:tc>
          <w:tcPr>
            <w:tcW w:w="1499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0DC6" w:rsidRPr="00060DC6" w:rsidTr="00B35409">
        <w:trPr>
          <w:jc w:val="center"/>
        </w:trPr>
        <w:tc>
          <w:tcPr>
            <w:tcW w:w="4515" w:type="dxa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Поэтическая тетрадь.</w:t>
            </w:r>
          </w:p>
        </w:tc>
        <w:tc>
          <w:tcPr>
            <w:tcW w:w="1499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0DC6" w:rsidRPr="00060DC6" w:rsidTr="00B35409">
        <w:trPr>
          <w:jc w:val="center"/>
        </w:trPr>
        <w:tc>
          <w:tcPr>
            <w:tcW w:w="4515" w:type="dxa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Природа и мы.</w:t>
            </w:r>
          </w:p>
        </w:tc>
        <w:tc>
          <w:tcPr>
            <w:tcW w:w="1499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0DC6" w:rsidRPr="00060DC6" w:rsidTr="00B35409">
        <w:trPr>
          <w:jc w:val="center"/>
        </w:trPr>
        <w:tc>
          <w:tcPr>
            <w:tcW w:w="4515" w:type="dxa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Поэтическая тетрадь.</w:t>
            </w:r>
          </w:p>
        </w:tc>
        <w:tc>
          <w:tcPr>
            <w:tcW w:w="1499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0DC6" w:rsidRPr="00060DC6" w:rsidTr="00B35409">
        <w:trPr>
          <w:jc w:val="center"/>
        </w:trPr>
        <w:tc>
          <w:tcPr>
            <w:tcW w:w="4515" w:type="dxa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1499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0DC6" w:rsidRPr="00060DC6" w:rsidTr="00B35409">
        <w:trPr>
          <w:jc w:val="center"/>
        </w:trPr>
        <w:tc>
          <w:tcPr>
            <w:tcW w:w="4515" w:type="dxa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Страна Фантазия.</w:t>
            </w:r>
          </w:p>
        </w:tc>
        <w:tc>
          <w:tcPr>
            <w:tcW w:w="1499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0DC6" w:rsidRPr="00060DC6" w:rsidTr="00B35409">
        <w:trPr>
          <w:jc w:val="center"/>
        </w:trPr>
        <w:tc>
          <w:tcPr>
            <w:tcW w:w="4515" w:type="dxa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Зарубежная литература.</w:t>
            </w:r>
          </w:p>
        </w:tc>
        <w:tc>
          <w:tcPr>
            <w:tcW w:w="1499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60DC6" w:rsidRPr="00060DC6" w:rsidTr="00B35409">
        <w:trPr>
          <w:jc w:val="center"/>
        </w:trPr>
        <w:tc>
          <w:tcPr>
            <w:tcW w:w="4515" w:type="dxa"/>
          </w:tcPr>
          <w:p w:rsidR="00060DC6" w:rsidRPr="00060DC6" w:rsidRDefault="00060DC6" w:rsidP="00060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99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060DC6" w:rsidRPr="00060DC6" w:rsidRDefault="00060DC6" w:rsidP="00060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060DC6" w:rsidRPr="00060DC6" w:rsidSect="00657A50">
          <w:pgSz w:w="11906" w:h="16838"/>
          <w:pgMar w:top="567" w:right="567" w:bottom="822" w:left="567" w:header="709" w:footer="709" w:gutter="0"/>
          <w:cols w:space="708"/>
          <w:titlePg/>
          <w:docGrid w:linePitch="360"/>
        </w:sectPr>
      </w:pPr>
    </w:p>
    <w:p w:rsidR="00060DC6" w:rsidRPr="00060DC6" w:rsidRDefault="00060DC6" w:rsidP="00060DC6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060DC6" w:rsidRPr="00060DC6" w:rsidRDefault="00060DC6" w:rsidP="00060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2017 – 2018 учебный год по литературному чтению для 4 класса</w:t>
      </w:r>
    </w:p>
    <w:tbl>
      <w:tblPr>
        <w:tblW w:w="15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990"/>
        <w:gridCol w:w="2152"/>
        <w:gridCol w:w="734"/>
        <w:gridCol w:w="3274"/>
        <w:gridCol w:w="1352"/>
        <w:gridCol w:w="2750"/>
        <w:gridCol w:w="1921"/>
        <w:gridCol w:w="1540"/>
      </w:tblGrid>
      <w:tr w:rsidR="00060DC6" w:rsidRPr="00060DC6" w:rsidTr="00B35409">
        <w:trPr>
          <w:jc w:val="center"/>
        </w:trPr>
        <w:tc>
          <w:tcPr>
            <w:tcW w:w="548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60D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60D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90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урока</w:t>
            </w:r>
          </w:p>
        </w:tc>
        <w:tc>
          <w:tcPr>
            <w:tcW w:w="2152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734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3274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Основные элементы содержания</w:t>
            </w:r>
          </w:p>
        </w:tc>
        <w:tc>
          <w:tcPr>
            <w:tcW w:w="1352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Виды, формы контроля и диагностики</w:t>
            </w:r>
          </w:p>
        </w:tc>
        <w:tc>
          <w:tcPr>
            <w:tcW w:w="2750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Планируемые результаты освоения программы (УУД)</w:t>
            </w:r>
          </w:p>
        </w:tc>
        <w:tc>
          <w:tcPr>
            <w:tcW w:w="1921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Оборудование урока</w:t>
            </w:r>
          </w:p>
        </w:tc>
        <w:tc>
          <w:tcPr>
            <w:tcW w:w="1540" w:type="dxa"/>
            <w:vAlign w:val="center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Домашнее задание</w:t>
            </w:r>
          </w:p>
        </w:tc>
      </w:tr>
      <w:tr w:rsidR="00060DC6" w:rsidRPr="00060DC6" w:rsidTr="00B35409">
        <w:trPr>
          <w:jc w:val="center"/>
        </w:trPr>
        <w:tc>
          <w:tcPr>
            <w:tcW w:w="15261" w:type="dxa"/>
            <w:gridSpan w:val="9"/>
            <w:vAlign w:val="center"/>
          </w:tcPr>
          <w:p w:rsidR="00060DC6" w:rsidRPr="00060DC6" w:rsidRDefault="00060DC6" w:rsidP="00060D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Летописи. Былины. Сказания. Жития. (4 часа)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Летописи. «И повесил Олег щит свой на вратах Царьграда»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Произведения устного народного творчества. Различение жанров произведений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жанр «летопись».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проводить сравнительный анализ летописи и стихотворения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А.С.Пушкина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; читать осознанно текст художественного произведения; высказывать оценочные суждения о прочитанном произведении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Учебник, иллюстрации исторических событий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6–9, выразит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итать, найти матер о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созд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бум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Летописи. «И вспомнил Олег коня своего». Сравнительный анализ летописи и стихотворения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А.С.Пушкина</w:t>
            </w:r>
            <w:proofErr w:type="spellEnd"/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Выделение языковых средств выразительности. Участие в диалоге при обсуждении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прослуш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(прочит) произведения. Умение ставить вопросы по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содерж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прочитанного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отвечать на них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Энциклопедия, иллюстрации к разделу, портрет Пушкина А.С.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10–11, выразит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итать, вопросы 4, 5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Былина – жанр устного народного творчества. «Ильины три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поездочки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Связь произведений литературы с другими видами искусств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жанр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УН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Т«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былина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».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определять тему и главную мысль произведения, пересказ текст,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приобрет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умения для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самост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чтения книг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Портрет былинных героев, исторические книги, карта Руси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12–24, читать, вопрос 5, вопрос 8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«Житие Сергия Радонежского» – памятник древнерусской литературы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Образные языковые средства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произведение «Житие Сергия Радонежского».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анализир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язык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произвед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оценивать мотивы поведения героев, пересказывать доступный по объему текст, делить текст на смысловые части, составлять его простой план.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Карта исторических сражений, Троице-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Сергиевый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монастырь, фотографии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Сергиев-Посада</w:t>
            </w:r>
            <w:proofErr w:type="gramEnd"/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С. 25–29, выразит. Читать, найти в энциклопедии материал о Сергии Радонежском,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расск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 подвигах</w:t>
            </w:r>
          </w:p>
        </w:tc>
      </w:tr>
      <w:tr w:rsidR="00060DC6" w:rsidRPr="00060DC6" w:rsidTr="00B35409">
        <w:trPr>
          <w:jc w:val="center"/>
        </w:trPr>
        <w:tc>
          <w:tcPr>
            <w:tcW w:w="15261" w:type="dxa"/>
            <w:gridSpan w:val="9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Чудесный мир классики (11 часов)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Чудесный мир классики.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П.Ершов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«Конёк-</w:t>
            </w:r>
            <w:r w:rsidRPr="00060DC6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г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орбунок» (отрывок)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Различные виды чтения. Выразительное чтение, использование интонаций, соответствующих смыслу текста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название и основное содержание изученного произведения.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caps/>
                <w:sz w:val="16"/>
                <w:szCs w:val="16"/>
                <w:lang w:eastAsia="ru-RU"/>
              </w:rPr>
              <w:t>у</w:t>
            </w: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Портрет писателя, иллюстрации к сказке, видео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40–49, выразит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итать, найти отрывок к иллюстрации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Характеры главных героев в сказке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П.Ершова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«Конёк-</w:t>
            </w:r>
            <w:r w:rsidRPr="00060DC6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г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орбунок»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Герой произведения, иллюстрация и ее роль в понимании произведения.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прочитанного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отвечать на них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творчество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П.Ершова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произведения, отвечать на вопросы по тексту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иллюстрации к сказке, видео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49–62, выразит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итать, вопросы 3, 4 дать краткую характер братьям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Сходство русских народных сказок и авторской сказки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П.П.Ершова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«Конёк-</w:t>
            </w:r>
            <w:r w:rsidRPr="00060DC6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г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орбунок»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жанров произведений, народная сказка, литературная сказка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кроссворд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63, вопрос 6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А.Пушкин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 Стихи «Няне», «Туча», «Унылая пора!..»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читать стихотворные произведения наизусть (по выбору), отвечать на вопросы по тексту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Семья писателя, картины природы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н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аизусть по выбору с. 66–69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А.Пушкин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 «Сказка о мертвой царевне и о семи богатырях»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название и основное содержание изученного произведения.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поведение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героев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Выставка книг-сказок писателя, видео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72-92, читать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Волшебные сказки: народные и литературные.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А.Пушкин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 «Сказка о мертвой царевне и о семи богатырях»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Литературная сказка.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прочитанного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отвечать на них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Чтение наизусть. Картинный план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Иллюстрации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72–92, вопрос 7, пересказ одной части по выбору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Внеклассное чтение: «Что за прелесть эти сказки!..». Сказки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А.С.Пушкина</w:t>
            </w:r>
            <w:proofErr w:type="spellEnd"/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Тема, главная мысль, события, последовательность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сказки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А.С.Пушкина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различать сказки народные и литературные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Иллюстрации. Выставка книг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Выучить наизусть отрывок по выбору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М.Ю.Лермонтов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. Олицетворение – прием изображения действительности в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стихотв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 «Дары Терека»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название и основное содержание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изученного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произвед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М.Ю.Лермонтова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Уметь различать жанры произведения.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Портрет писателя, природа Кавказа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96–98, выразит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итать, вопросы 1, 2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М.Ю.Лермонтов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 «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Ашик-Кериб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» (турецкая сказка). Хорошие и плохие поступки людей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Чтение по ролям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 по ролям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составлять небольшое монологическое высказывание с опорой на авторский текст; оценивать события, героев произведения; делить текст на составные части, составлять его простой план.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Иметь представление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 классической литературе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Иллюстрации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99–113, Читать С. 113, вопросы 2, 3, 7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Главы из автобиографической повести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Л.Н.Толстого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«Детство», «Как мужик убрал камень».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Произведения классической литературы. Жанры литературных произведений. Осознанное, выразительное чтение текста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создавать небольшой устный текст на заданную тему,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Выставка книг писателя, Ясная поляна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116– 121, выразительно читать, чтение по ролям, сочинение о маме или папе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Отличие рассказа от сказки. Сравнение характеров главных действующих лиц в рассказе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А.П.Чехова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«Мальчики»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Понимание основного содержания услышанного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Пересказ от лица героев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отличие рассказа от сказки.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различать жанры художественной литературы, анализировать характеры героев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Портрет писателя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124 – 135, выразительно читать, найти объяснение непонятных слов</w:t>
            </w:r>
          </w:p>
        </w:tc>
      </w:tr>
      <w:tr w:rsidR="00060DC6" w:rsidRPr="00060DC6" w:rsidTr="00B35409">
        <w:trPr>
          <w:jc w:val="center"/>
        </w:trPr>
        <w:tc>
          <w:tcPr>
            <w:tcW w:w="15261" w:type="dxa"/>
            <w:gridSpan w:val="9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Поэтическая тетрадь (6 часов)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Тоска по родине и красоте родной природы в лирике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Ф.И.Тютчева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 «Еще земли печален вид…» «Как неожиданно и ярко…»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Различение жанров произведений на основе сравнения персонажей. Связь литературы с музыкой и живописью. Настроение лирического героя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Чтение наизусть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читать стихотворные произведения наизусть (по выбору), рисовать словесные картины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произведения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Ф.Тютчева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А.Фета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Е.Баратынского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Н.Некрасова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И.Никитина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И.Бунина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выразительно читать, участвовать в обсуждении текста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Картины природы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140-142 читать, вопросы 4, 5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А.Фет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 Своеобразие ритма и построения строк в стихотворении «Бабочка», «Весенний дождь»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Образные языковые средства. Выразительное чтение, использование интонаций, соответствующих смыслу текста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Разновидности бабочек, видео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143– 144, выразительно читать, наизусть по выбору, рисунок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Внеклассное чтение. Каким был мой ровесник? Книги о ребятах-сверстниках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Образные языковые средства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Тематический. </w:t>
            </w:r>
            <w:r w:rsidRPr="00060DC6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п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ересказ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названия, основное содержание изученных литературных произведений о ребятах-сверстниках.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читать осознанно текст худ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произвед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«про себя»,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высказ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оцен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суждения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 прочит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произведении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Справочники, энциклопедии, периодические издания для детей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Пересказ по выбору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Картины весенней природы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и настроение в стихах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Е.А.Баратынского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«Весна, весна! Как воздух чист!..», «Где сладкий шепот…»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А.Н.Плещеев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«Дети и птичка»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Связь произведений литературы с другими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видами искусств. Выразительное чтение, использование интонаций, соответствующих смыслу текста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Выразительное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lastRenderedPageBreak/>
              <w:t>Знать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лирические произведения о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весне.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выделять образные языковые средства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Видео, птицы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Татарстана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С. 145– 147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выразительно читать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Тема любви к Родине в стихе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И.С.Никитина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«В синем небе плывут над полями…»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Осознанность и выразительность чтения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Чтение наизусть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произведение о Родине.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высказ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оценоч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суждения о прочит </w:t>
            </w:r>
            <w:proofErr w:type="spellStart"/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произв</w:t>
            </w:r>
            <w:proofErr w:type="spellEnd"/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отв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вопр</w:t>
            </w:r>
            <w:proofErr w:type="spellEnd"/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Буинск - история города фотографии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148, выразительно читать, вопросы 1, 2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Тема детства в стихах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Н.А.Некрасова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«Школьник», «В зимние сумерки нянины сказки…»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И.А.Бунин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«Листопад»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Образные языковые средства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Чтение наизусть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читать стихотворные произведения наизусть (по выбору), анализировать образные языковые средства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Картины осени, 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149– 153, наизусть по выбору</w:t>
            </w:r>
          </w:p>
        </w:tc>
      </w:tr>
      <w:tr w:rsidR="00060DC6" w:rsidRPr="00060DC6" w:rsidTr="00B35409">
        <w:trPr>
          <w:jc w:val="center"/>
        </w:trPr>
        <w:tc>
          <w:tcPr>
            <w:tcW w:w="15261" w:type="dxa"/>
            <w:gridSpan w:val="9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ru-RU"/>
              </w:rPr>
              <w:t>Литературные сказки (6 часов)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Научно-познавательная сказка. Сочетание реальных и фантастических событий в сказке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В.Ф.Одоевского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«Городок в табакерке»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Народная сказка, литературная, работа с иллюстрацией.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прочитанного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отвечать на них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названия, основное содержание изученных произведений.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различать сказки народные и литературные, отвечать на вопросы по тексту делить текст на смысловые части, составлять его простой план, пересказывать текст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Энциклопедия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интересн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вещей, картинки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158– 170, читать. Вопросы 6, 7, рисунок необычного предмета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Описание. Его роль в раскрытии характеров главных героев в сказке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В.М.Гаршина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«Сказка о жабе и розе»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Народная сказка, литературная, работа с иллюстрацией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Пересказ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творчество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В.М.Гаршина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 Уметь работать с иллюстрациями, анализировать мотивы поведения героев, пересказывать по плану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Картинки розы, жабы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171– 180, читать, пересказ отрывка.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Сказ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П.П.Бажова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«Серебряное копытце». Отражение в сказке реальной жизни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Участие в диалоге при обсуждении произведения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Знать творчество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П.П.Бажова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 читать, отвечать на вопросы, различать жанры литературных произведений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Картинки животных РТ, видео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182– 193, читать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Особенности речи героев сказа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П.П.Бажова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«Серебряное копытце»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Оценка иллюстрации к произведению. Выразительное чтение, использование интонаций, соответствующих смыслу текста 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Чтение по ролям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читать осознанно текст художественного произведения «про себя», анализировать особенности речи героев произведения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С. 182–193, читать, вопрос 9, придумать сказку о растении или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животн</w:t>
            </w:r>
            <w:proofErr w:type="spellEnd"/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Народные волшебные сказки и сказки литературные.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С.Т.Аксаков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«Аленький цветочек»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Народная сказка, литературная, работа с иллюстрацией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высказывать оценочные суждения о прочитанном произведении (герое, событии), сравнивать народные волшебные сказки и сказки литературные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Иллюстрации к сказке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195-206, читать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Персонажи сказки, фантастические события, волшебные предметы в сказке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С.Т.Аксакова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«Аленький цветочек»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Чтение по ролям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анализировать характер, мотивы поведения героев; выделять фантастические события, отвечать на вопросы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206 – 216, читать, найти сказочные приметы</w:t>
            </w:r>
          </w:p>
        </w:tc>
      </w:tr>
      <w:tr w:rsidR="00060DC6" w:rsidRPr="00060DC6" w:rsidTr="00B35409">
        <w:trPr>
          <w:jc w:val="center"/>
        </w:trPr>
        <w:tc>
          <w:tcPr>
            <w:tcW w:w="15261" w:type="dxa"/>
            <w:gridSpan w:val="9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ru-RU"/>
              </w:rPr>
              <w:t>Делу время – потехе час (5 часов)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Авторская литературная сказка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Е.Л.Шварца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«Сказка о потерянном времени»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Литературная сказка. Участие в диалоге при обсуждении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прочитанного</w:t>
            </w:r>
            <w:proofErr w:type="gramEnd"/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различать сказки народные и литературные, высказывать оценочные суждения о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прочитанном</w:t>
            </w:r>
            <w:proofErr w:type="gramEnd"/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Архаизмы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4–16, читать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В.Ю.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Драгунский</w:t>
            </w:r>
            <w:proofErr w:type="spellEnd"/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«Главные реки». Средства создания комического эффекта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Рассказ. Осознанность и выразительность чтения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Чтение по ролям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высказывать оценочные суждения о прочитанном произведении (герое, событии)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Средства создания комического эффекта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17–23, подготовка к чтению по ролям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Многозначность слова как средство выразительности и создания комического эффекта в рассказе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В.Ю.Драгунского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«Что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любит Мишка»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Создание небольших письменных ответов на поставленный вопрос по прочитанному произведению. Выразительное чтение, использование интонаций, соответствующих смыслу текста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Чтение по ролям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создавать небольшой устный текст на заданную тему, анализировать образные языковые средства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Многозначность слова как средство выразительности и создания комического эффекта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24–28, подготовка к чтению по ролям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Авторское отношение к герою в рассказе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В.В.Галявкина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«Никакой я горчицы не ел»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Умение самостоятельно находить в тексте с определенной целью отрывки, эпизоды, выражения, слова.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прочитанного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отвечать на них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определять тему и главную мысль произведения, отвечать на вопросы по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прочитанному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работать с иллюстрациями, участвовать в обсуждении произведения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Средства создания комического эффекта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29–34, вопрос 5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Внеклассное чтение: «В путь, друзья!». Книги о путешествиях и путешественниках, настоящих и вымышленных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Рассказ о своих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впечатлениях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 произведении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Пересказ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использовать полученные знания для самостоятельного выбора книг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Кроссворд. Литературные игры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Пересказ отрывка по выбору</w:t>
            </w:r>
          </w:p>
        </w:tc>
      </w:tr>
      <w:tr w:rsidR="00060DC6" w:rsidRPr="00060DC6" w:rsidTr="00B35409">
        <w:trPr>
          <w:jc w:val="center"/>
        </w:trPr>
        <w:tc>
          <w:tcPr>
            <w:tcW w:w="15261" w:type="dxa"/>
            <w:gridSpan w:val="9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ru-RU"/>
              </w:rPr>
              <w:t>Страна детства (4 часа)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Б.С.Житков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«Как я ловил человечков».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Плохое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 хорошее в поступках людей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Понимание содержания литературного произведения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высказывать оценочные суждения о прочитанном произведении (герое, событии)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Характер героя, его поступки и их мотивы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38–46, читать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Б.С.Житков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«Как я ловил человечков». Взаимоотношения детей и взрослых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Пересказ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пересказывать текст, различать жанры литературных произведений, отвечать на вопросы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46, вопрос 7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К.Г.Паустовский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«Корзина с еловыми шишками». Поступки как средство характеристики героев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Герои произведения, восприятие и понимание их эмоционально-нравственных переживаний. Связь литературы с музыкой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тему и главную мысль произведения, составлять вопросы по тексту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Образные языковые средства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47–58, читать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М.М.Зощенко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«Елка». Комическое в рассказе, средства его создания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Участие в диалоге при обсуждении произведения.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прочитанного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отвечать на них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Уметь высказывать оценочные суждения о прочитанном произведении (герое, событии), анализировать образные языковые средства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Средства создания комического. Архаизмы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59–64, вопрос 4</w:t>
            </w:r>
          </w:p>
        </w:tc>
      </w:tr>
      <w:tr w:rsidR="00060DC6" w:rsidRPr="00060DC6" w:rsidTr="00B35409">
        <w:trPr>
          <w:jc w:val="center"/>
        </w:trPr>
        <w:tc>
          <w:tcPr>
            <w:tcW w:w="15261" w:type="dxa"/>
            <w:gridSpan w:val="9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ru-RU"/>
              </w:rPr>
              <w:t>Поэтическая тетрадь (4 часа)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Тема детства в произведениях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В.Я.Брюсова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«Опять сон», «Детская»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Декламация 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Чтение наизусть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читать осознанно текст художественного произведения, определять тему и главную мысль произведения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Лирика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68–70, вопрос 6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Стихи о счастливых днях детства.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С.А.Есенин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«Бабушкины сказки»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Умение выразительно читать по книге стихи перед аудиторией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тему и главную мысль произведения, отвечать на вопросы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Сравнение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71, выразительно читать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Тема природы и Родины в стихах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М.И.Цветаевой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«Бежит тропинка с бугорка», «Наши царства»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Тема, главная мысль. Умение выразительно читать по книге стихи перед аудиторией. Выразительное чтение, использование интонаций, соответствующих смыслу текста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Лирика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72–73, выразительно читать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Внеклассное чтение: «Кто с мечом к нам придет, тот от меча и погибнет». Книги о ратных подвигах родного народа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Выражение личного отношения к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прочитанному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аргументация своей позиции с привлечением текста произведения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Пересказ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основное содержание изученных литературных произведений о ратных подвигах родного народа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Литературные игры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Пересказ по выбору</w:t>
            </w:r>
          </w:p>
        </w:tc>
      </w:tr>
      <w:tr w:rsidR="00060DC6" w:rsidRPr="00060DC6" w:rsidTr="00B35409">
        <w:trPr>
          <w:jc w:val="center"/>
        </w:trPr>
        <w:tc>
          <w:tcPr>
            <w:tcW w:w="15261" w:type="dxa"/>
            <w:gridSpan w:val="9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ru-RU"/>
              </w:rPr>
              <w:t>Природа и мы (9 часов)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Отношения человека и птицы в рассказе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Д.Н.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Мамина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-Сибиряка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«Приемыш»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Выражение личного отношения к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прочитанному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аргументация своей позиции с привлечением текста произведения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творчество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Д.Н.</w:t>
            </w:r>
            <w:proofErr w:type="gramStart"/>
            <w:r w:rsidRPr="00060DC6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м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амина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-Сибиряка</w:t>
            </w:r>
            <w:proofErr w:type="gramEnd"/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тему и главную мысль произведения, отвечать на вопросы, различать жанры произведений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Архаизмы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76–83, выразительно читать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Роль рассуждений и диалогов в рассказе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Д.Н.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Мамина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-Сибиряка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«Приемыш»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Умение последовательно воспроизводить содержание рассказа.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прочитанного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отвечать на них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Творческий пересказ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Характер героя, мотивы его поведения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76–83, пересказ, вопрос 5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А.И.Куприн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«Барбос и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Жулька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». Характеристики и портреты животных в рассказе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Понимание содержания литературного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произведения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Выразительное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lastRenderedPageBreak/>
              <w:t>Знать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творчество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А.И.Куприна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lastRenderedPageBreak/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тему и главную мысль произведения, работать с иллюстрациями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85–91, читать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Тема самопожертвования в рассказе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А.И.Куприна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«Барбос и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Жулька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Умение последовательно воспроизводить содержание рассказа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Творческий пересказ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создавать небольшой устный текст на заданную тему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85–91, пересказ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Писательская наблюдательность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М.М.Пришвина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 рассказе «Выскочка»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Понимание содержания литературного произведения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творчество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М.М.Пришвина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тему и главную мысль произведения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Писательская наблюдательность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92–95, вопрос 5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Рассказ о животных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Е.И.Чарушина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«Кабан». Юмор в произведении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Рассказ о своих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впечатлениях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 произведении (героях, событиях).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прочитанного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отвечать на них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Творческий пересказ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творчество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Е.И.Чарушина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Юмор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96–99, пересказ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Тема природы в рассказе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В.П.Астафьева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Стрижонок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Скрип»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Понимание содержания литературного произведения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создавать небольшой устный текст на заданную тему, различать жанры произведений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100–109, читать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Научно-естественные сведения о природе в рассказе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В.П.Астафьева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Стрижонок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Скрип»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Умение последовательно и сознательно перечитать текст с целью переосмысления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различать жанры художественной литературы, работать с иллюстрациями, анализировать образные языковые средства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Научно-естественные сведения о природе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110, вопрос 10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Внеклассное чтение. Творцы книг. Рассказы о художниках-иллюстраторах книг и о тех, кто книги печатает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Иллюстрация в книге и ее роль в понимании произведения. Связь произведений литературы с другими видами искусств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Творческий пересказ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различать элементы книги (обложка, оглавление, титульный лист, иллюстрация, аннотация), виды информации, опираясь на внешние показатели книги, ее справочно-иллюстративный материал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Справочники, энциклопедии, периодические издания для детей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Пересказ по выбору</w:t>
            </w:r>
          </w:p>
        </w:tc>
      </w:tr>
      <w:tr w:rsidR="00060DC6" w:rsidRPr="00060DC6" w:rsidTr="00B35409">
        <w:trPr>
          <w:jc w:val="center"/>
        </w:trPr>
        <w:tc>
          <w:tcPr>
            <w:tcW w:w="15261" w:type="dxa"/>
            <w:gridSpan w:val="9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ru-RU"/>
              </w:rPr>
              <w:t>Поэтическая тетрадь (5 часов)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Настроение, выраженное в стихах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Б.Л.Пастернака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«Золотая осень»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Связь произведений литературы с другими видами искусства. Выразительное чтение, использование интонаций, соответствующих смыслу текста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Чтение наизусть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тему и главную мысль произведения, анализировать образные языковые средства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Олицетворение. Лирика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114–115, вопрос 3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Весна как время пробуждения и обновления природы в стихах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С.А.Клычкова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«Весна в лесу»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Сопоставление произведений художественной литературы и произведений живописи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тему и главную мысль произведения, работать с иллюстрациями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Олицетворение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116–117, вопрос 3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Настроение, выраженное в стихах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Д.Б.Кедрина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«Бабье лето»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Декламация произведений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Чтение наизусть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читать стихотворные произведения наизусть (по выбору), отвечать на вопросы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Олицетворение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118, наизусть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Тема природы и Родины в стихах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Н.М.Рубцова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«Сентябрь»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Умение выразительно читать наизусть стихи перед аудиторией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определять тему и главную мысль произведения, читать выразительно и осознанно стихотворения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Олицетворение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119, выразительно читать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Иносказательный смысл произведения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С.А.Есенина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«Лебедушка»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Выражение личного отношения к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прочитанному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аргументация своей позиции с привлечением текста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Уметь определять тему и главную мысль произведения, пересказывать содержание произведения по иллюстрациям, анализировать образные языковые средства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Иносказательный смысл произведения. Лирика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120–125, вопрос 4</w:t>
            </w:r>
          </w:p>
        </w:tc>
      </w:tr>
      <w:tr w:rsidR="00060DC6" w:rsidRPr="00060DC6" w:rsidTr="00B35409">
        <w:trPr>
          <w:jc w:val="center"/>
        </w:trPr>
        <w:tc>
          <w:tcPr>
            <w:tcW w:w="15261" w:type="dxa"/>
            <w:gridSpan w:val="9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ru-RU"/>
              </w:rPr>
              <w:t>Родина (4 часа)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Тема любви к Родине и ее героическому прошлому в стихах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И.С.Никитина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«Русь»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Передача при помощи интонации своего отношения к персонажам и событиям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тему и главную мысль произведения, участвовать в диалоге при обсуждении прочитанного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Сравнение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128–132, выразительно читать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Патриотическое звучание,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выразительность стихотворения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С.Д.Дрожжина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«Родине»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Умение последовательно и сознательно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перечитать текст с целью переосмысления. Выразительное чтение, использование интонаций, соответствующих смыслу текста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Чтение наизусть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тему и главную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мысль произведения, анализировать образные языковые средства, различать жанры произведений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Олицетворение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С. 133–135, вопрос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3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Красота и величие природы в стихотворении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А.В.Жигулина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«О, Родина! В неярком блеске»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Декламация произведений. Связь литературы с другими видами искусства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тему и главную мысль произведения; работать с иллюстрациями; отвечать на вопросы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Олицетворение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138, выразительно читать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Тема войны в произведении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Б.А.Слуцкого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«Лошади в океане»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Умение выразительно читать наизусть стихи перед аудиторией. Выразительное чтение, использование интонаций, соответствующих смыслу текста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сознательно, правильно и выразительно читать целыми словами при темпе громкого чтения не менее 90 слов в минуту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139–140, выразительно читать, вопрос 4</w:t>
            </w:r>
          </w:p>
        </w:tc>
      </w:tr>
      <w:tr w:rsidR="00060DC6" w:rsidRPr="00060DC6" w:rsidTr="00B35409">
        <w:trPr>
          <w:jc w:val="center"/>
        </w:trPr>
        <w:tc>
          <w:tcPr>
            <w:tcW w:w="15261" w:type="dxa"/>
            <w:gridSpan w:val="9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ru-RU"/>
              </w:rPr>
              <w:t>Страна Фантазия (3 часа)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Внеклассное чтение: в мире фантастики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Система событий, составляющих основу художественного произведения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Пересказ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использовать полученные знания для самостоятельного выбора книг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Фантастика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Пересказ по выбору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Е.С.Велтистов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«Приключения Электроника»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Различение жанров произведений.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прочитанного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отвечать на них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тему и главную мысль произведения, различать жанры литературных произведений; читать по ролям, составлять вопросы по тексту, анализировать мотивы поведения героев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Фантастическая повесть. Характер героя, его поступки и их мотивы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144–149, читать, вопрос 4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Кир Булычев «Путешествие Алисы»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Фантастическая повесть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150–157, вопрос 9</w:t>
            </w:r>
          </w:p>
        </w:tc>
      </w:tr>
      <w:tr w:rsidR="00060DC6" w:rsidRPr="00060DC6" w:rsidTr="00B35409">
        <w:trPr>
          <w:jc w:val="center"/>
        </w:trPr>
        <w:tc>
          <w:tcPr>
            <w:tcW w:w="15261" w:type="dxa"/>
            <w:gridSpan w:val="9"/>
          </w:tcPr>
          <w:p w:rsidR="00060DC6" w:rsidRPr="00060DC6" w:rsidRDefault="00060DC6" w:rsidP="00060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ru-RU"/>
              </w:rPr>
              <w:t>Зарубежная литература (7 часов)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Фантастические события, персонажи в произведении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Д.Свифта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«Путешествие Гулливера»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Умение последовательно и сознательно перечитывать текст с целью переосмысления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Фантастическая повесть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160–165, вопрос 9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Персонажи сказки Г.-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Х.Андерсена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«Русалочка»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Герои произведения – восприятие и понимание их эмоционально-нравственных переживаний.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прочитанного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отвечать на них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Творческий пересказ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творчество Г.-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Х.Андерсена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</w:t>
            </w:r>
          </w:p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определять тему и главную мысль произведения, работать с иллюстрациями, отвечать на вопросы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Характер героя, его поступки и их мотивы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167–181, вопрос 3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Тема первой любви в произведении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М.Твена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«Приключения Тома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Сойера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Взаимоотношения людей.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прочитанного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отвечать на них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Пересказ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пересказывать текст, анализировать мотивы поведения героев, отвечать на вопросы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Заимствованные слова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194–200, читать, вопрос 6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Библейские сказания.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С.Лагерлеф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«Святая ночь»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Умение последовательно и сознательно перечитывать текст с целью переосмысления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тему и главную мысль произведения, работать с иллюстрациями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Библейские сказания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201–208, вопрос 2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Сказания о Христе. </w:t>
            </w:r>
            <w:proofErr w:type="spell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С.Лагерлеф</w:t>
            </w:r>
            <w:proofErr w:type="spell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«В Назарете»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Умение последовательно и сознательно перечитывать текст с целью переосмысления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Выразительное чтение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тему и главную мысль произведения, делить текст на части, составлять план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Библейские сказания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209–216, читать, вопрос 4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Внеклассное чтение. В стране литературных героев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Рассказ о своих </w:t>
            </w:r>
            <w:proofErr w:type="gramStart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впечатлениях</w:t>
            </w:r>
            <w:proofErr w:type="gramEnd"/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 произведении</w:t>
            </w: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Пересказ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использовать полученные знания для самостоятельного чтения книг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Кроссворд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Пересказ по выбору</w:t>
            </w:r>
          </w:p>
        </w:tc>
      </w:tr>
      <w:tr w:rsidR="00060DC6" w:rsidRPr="00060DC6" w:rsidTr="00B35409">
        <w:trPr>
          <w:jc w:val="center"/>
        </w:trPr>
        <w:tc>
          <w:tcPr>
            <w:tcW w:w="548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90" w:type="dxa"/>
          </w:tcPr>
          <w:p w:rsidR="00060DC6" w:rsidRPr="00060DC6" w:rsidRDefault="00060DC6" w:rsidP="0006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Урок-отчет за год. Книги, рекомендуемые для прочтения летом</w:t>
            </w:r>
          </w:p>
        </w:tc>
        <w:tc>
          <w:tcPr>
            <w:tcW w:w="73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1921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60DC6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Справочники, энциклопедии, периодические издания для детей. Литературные игры. Кроссворд</w:t>
            </w:r>
          </w:p>
        </w:tc>
        <w:tc>
          <w:tcPr>
            <w:tcW w:w="1540" w:type="dxa"/>
          </w:tcPr>
          <w:p w:rsidR="00060DC6" w:rsidRPr="00060DC6" w:rsidRDefault="00060DC6" w:rsidP="0006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</w:tbl>
    <w:p w:rsidR="00060DC6" w:rsidRPr="00060DC6" w:rsidRDefault="00060DC6" w:rsidP="00060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060DC6" w:rsidRPr="00060DC6" w:rsidSect="00993A0F">
          <w:pgSz w:w="16838" w:h="11906" w:orient="landscape"/>
          <w:pgMar w:top="284" w:right="284" w:bottom="284" w:left="284" w:header="709" w:footer="709" w:gutter="0"/>
          <w:cols w:space="708"/>
          <w:titlePg/>
          <w:docGrid w:linePitch="360"/>
        </w:sectPr>
      </w:pPr>
    </w:p>
    <w:p w:rsidR="00060DC6" w:rsidRPr="00060DC6" w:rsidRDefault="00060DC6" w:rsidP="00060D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учебно-методического обеспечения:</w:t>
      </w:r>
    </w:p>
    <w:p w:rsidR="00060DC6" w:rsidRPr="00060DC6" w:rsidRDefault="00060DC6" w:rsidP="00060DC6">
      <w:pPr>
        <w:keepNext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Л.Ф.Климанова</w:t>
      </w:r>
      <w:proofErr w:type="spellEnd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В.Г.Горецкий</w:t>
      </w:r>
      <w:proofErr w:type="spellEnd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М.В.Голованова</w:t>
      </w:r>
      <w:proofErr w:type="spellEnd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Литературное чтение: Учебник: 4 класс: В 2 ч., М.: «Просвещение», 2013 год</w:t>
      </w:r>
    </w:p>
    <w:p w:rsidR="00060DC6" w:rsidRPr="00060DC6" w:rsidRDefault="00060DC6" w:rsidP="00060DC6">
      <w:pPr>
        <w:keepNext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М.В.Бойкина</w:t>
      </w:r>
      <w:proofErr w:type="spellEnd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Л.А.Виноградская</w:t>
      </w:r>
      <w:proofErr w:type="spellEnd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Рабочая тетрадь. 4 класс, М.: «Просвещение», 2013 год</w:t>
      </w:r>
    </w:p>
    <w:p w:rsidR="00060DC6" w:rsidRPr="00060DC6" w:rsidRDefault="00060DC6" w:rsidP="00060DC6">
      <w:pPr>
        <w:keepNext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Кутявина</w:t>
      </w:r>
      <w:proofErr w:type="spellEnd"/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С.В. Контрольно-измерительные материалы. Литературное чтение. 4 класс. М.: ВАКО, 2013 год</w:t>
      </w:r>
    </w:p>
    <w:p w:rsidR="00060DC6" w:rsidRPr="00060DC6" w:rsidRDefault="00060DC6" w:rsidP="00060DC6">
      <w:pPr>
        <w:keepNext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60D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Н.А.Стефаненко</w:t>
      </w:r>
      <w:proofErr w:type="spellEnd"/>
      <w:r w:rsidRPr="00060D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60D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Е.А.Горелова</w:t>
      </w:r>
      <w:proofErr w:type="spellEnd"/>
      <w:r w:rsidRPr="00060D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60DC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Литературное чтение: Методические рекомендации: 4 класс,</w:t>
      </w: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М.: «Просвещение», 2013 год</w:t>
      </w:r>
    </w:p>
    <w:p w:rsidR="00060DC6" w:rsidRPr="00060DC6" w:rsidRDefault="00060DC6" w:rsidP="00060D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материально-технического обеспечения:</w:t>
      </w:r>
    </w:p>
    <w:p w:rsidR="00060DC6" w:rsidRPr="00060DC6" w:rsidRDefault="00060DC6" w:rsidP="00060DC6">
      <w:pPr>
        <w:keepNext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Ноутбук</w:t>
      </w:r>
    </w:p>
    <w:p w:rsidR="00060DC6" w:rsidRPr="00060DC6" w:rsidRDefault="00060DC6" w:rsidP="00060DC6">
      <w:pPr>
        <w:keepNext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Стационарная классная доска</w:t>
      </w:r>
    </w:p>
    <w:p w:rsidR="00060DC6" w:rsidRPr="00060DC6" w:rsidRDefault="00060DC6" w:rsidP="00060DC6">
      <w:pPr>
        <w:keepNext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Библиотечный фонд</w:t>
      </w:r>
    </w:p>
    <w:p w:rsidR="00060DC6" w:rsidRPr="00060DC6" w:rsidRDefault="00060DC6" w:rsidP="00060DC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DC6">
        <w:rPr>
          <w:rFonts w:ascii="Times New Roman" w:eastAsia="Calibri" w:hAnsi="Times New Roman" w:cs="Times New Roman"/>
          <w:sz w:val="24"/>
          <w:szCs w:val="24"/>
          <w:lang w:eastAsia="ru-RU"/>
        </w:rPr>
        <w:t>Аудиозаписи художественного исполнения изучаемых произведений</w:t>
      </w:r>
    </w:p>
    <w:p w:rsidR="00060DC6" w:rsidRPr="00060DC6" w:rsidRDefault="00060DC6" w:rsidP="00060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DC6" w:rsidRPr="00060DC6" w:rsidRDefault="00060DC6" w:rsidP="00060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69F7" w:rsidRDefault="00CD69F7">
      <w:bookmarkStart w:id="0" w:name="_GoBack"/>
      <w:bookmarkEnd w:id="0"/>
    </w:p>
    <w:sectPr w:rsidR="00CD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91E"/>
    <w:multiLevelType w:val="hybridMultilevel"/>
    <w:tmpl w:val="AEA43B7A"/>
    <w:lvl w:ilvl="0" w:tplc="FA682BC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0D04B7"/>
    <w:multiLevelType w:val="hybridMultilevel"/>
    <w:tmpl w:val="459CC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1034B"/>
    <w:multiLevelType w:val="hybridMultilevel"/>
    <w:tmpl w:val="1F16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E422CC"/>
    <w:multiLevelType w:val="hybridMultilevel"/>
    <w:tmpl w:val="FA2296D4"/>
    <w:lvl w:ilvl="0" w:tplc="43B83CA6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1" w:tplc="B644CEAA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AC1635"/>
    <w:multiLevelType w:val="hybridMultilevel"/>
    <w:tmpl w:val="6C1624EE"/>
    <w:lvl w:ilvl="0" w:tplc="9B245CE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C6"/>
    <w:rsid w:val="00060DC6"/>
    <w:rsid w:val="00C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0DC6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0DC6"/>
    <w:pPr>
      <w:keepNext/>
      <w:spacing w:after="0" w:line="240" w:lineRule="auto"/>
      <w:outlineLvl w:val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60DC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60DC6"/>
    <w:pPr>
      <w:keepNext/>
      <w:spacing w:after="0" w:line="240" w:lineRule="auto"/>
      <w:outlineLvl w:val="6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0DC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0D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60D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60DC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0DC6"/>
  </w:style>
  <w:style w:type="character" w:customStyle="1" w:styleId="Heading1Char">
    <w:name w:val="Heading 1 Char"/>
    <w:uiPriority w:val="99"/>
    <w:locked/>
    <w:rsid w:val="00060DC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060DC6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060DC6"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7Char">
    <w:name w:val="Heading 7 Char"/>
    <w:uiPriority w:val="99"/>
    <w:semiHidden/>
    <w:locked/>
    <w:rsid w:val="00060DC6"/>
    <w:rPr>
      <w:rFonts w:ascii="Calibri" w:eastAsia="Times New Roman" w:hAnsi="Calibri" w:cs="Calibri"/>
      <w:sz w:val="24"/>
      <w:szCs w:val="24"/>
    </w:rPr>
  </w:style>
  <w:style w:type="paragraph" w:customStyle="1" w:styleId="a3">
    <w:name w:val="No Spacing"/>
    <w:aliases w:val="основа"/>
    <w:uiPriority w:val="99"/>
    <w:rsid w:val="00060DC6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99"/>
    <w:qFormat/>
    <w:rsid w:val="00060DC6"/>
    <w:pPr>
      <w:spacing w:after="0" w:line="240" w:lineRule="auto"/>
      <w:ind w:left="72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semiHidden/>
    <w:rsid w:val="00060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60D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locked/>
    <w:rsid w:val="00060DC6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0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60D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060DC6"/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060DC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060DC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TitleChar">
    <w:name w:val="Title Char"/>
    <w:uiPriority w:val="99"/>
    <w:locked/>
    <w:rsid w:val="00060DC6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link w:val="ac"/>
    <w:uiPriority w:val="99"/>
    <w:qFormat/>
    <w:rsid w:val="00060DC6"/>
    <w:pPr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060DC6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SubtitleChar">
    <w:name w:val="Subtitle Char"/>
    <w:uiPriority w:val="99"/>
    <w:locked/>
    <w:rsid w:val="00060DC6"/>
    <w:rPr>
      <w:rFonts w:ascii="Cambria" w:eastAsia="Times New Roman" w:hAnsi="Cambria" w:cs="Cambria"/>
      <w:sz w:val="24"/>
      <w:szCs w:val="24"/>
    </w:rPr>
  </w:style>
  <w:style w:type="table" w:styleId="ad">
    <w:name w:val="Table Grid"/>
    <w:basedOn w:val="a1"/>
    <w:uiPriority w:val="99"/>
    <w:rsid w:val="00060DC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Основной текст с отступом 31"/>
    <w:basedOn w:val="a"/>
    <w:uiPriority w:val="99"/>
    <w:rsid w:val="00060DC6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Calibri" w:hAnsi="Arial" w:cs="Arial"/>
      <w:b/>
      <w:bCs/>
      <w:sz w:val="32"/>
      <w:szCs w:val="32"/>
      <w:lang w:eastAsia="ar-SA"/>
    </w:rPr>
  </w:style>
  <w:style w:type="paragraph" w:styleId="ae">
    <w:name w:val="Body Text Indent"/>
    <w:basedOn w:val="a"/>
    <w:link w:val="af"/>
    <w:uiPriority w:val="99"/>
    <w:rsid w:val="00060DC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60D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060DC6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060DC6"/>
    <w:pPr>
      <w:shd w:val="clear" w:color="auto" w:fill="FFFFFF"/>
      <w:spacing w:after="0" w:line="240" w:lineRule="auto"/>
      <w:ind w:left="1080" w:firstLine="426"/>
    </w:pPr>
    <w:rPr>
      <w:rFonts w:ascii="Arial" w:eastAsia="Calibri" w:hAnsi="Arial" w:cs="Arial"/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rsid w:val="00060DC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060D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060DC6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60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60DC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060DC6"/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rsid w:val="0006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060DC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60D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060DC6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6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rsid w:val="00060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kern w:val="36"/>
      <w:sz w:val="48"/>
      <w:szCs w:val="48"/>
      <w:lang w:eastAsia="ru-RU"/>
    </w:rPr>
  </w:style>
  <w:style w:type="character" w:styleId="af3">
    <w:name w:val="Hyperlink"/>
    <w:rsid w:val="00060DC6"/>
    <w:rPr>
      <w:strike w:val="0"/>
      <w:dstrike w:val="0"/>
      <w:color w:val="3366CC"/>
      <w:u w:val="none"/>
      <w:effect w:val="none"/>
    </w:rPr>
  </w:style>
  <w:style w:type="character" w:styleId="af4">
    <w:name w:val="Strong"/>
    <w:qFormat/>
    <w:rsid w:val="00060DC6"/>
    <w:rPr>
      <w:b/>
      <w:bCs/>
    </w:rPr>
  </w:style>
  <w:style w:type="paragraph" w:styleId="24">
    <w:name w:val="Body Text 2"/>
    <w:basedOn w:val="a"/>
    <w:link w:val="25"/>
    <w:rsid w:val="00060D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60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06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rsid w:val="00060DC6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  <w:lang/>
    </w:rPr>
  </w:style>
  <w:style w:type="character" w:customStyle="1" w:styleId="af6">
    <w:name w:val="Текст сноски Знак"/>
    <w:basedOn w:val="a0"/>
    <w:link w:val="af5"/>
    <w:rsid w:val="00060DC6"/>
    <w:rPr>
      <w:rFonts w:ascii="Times New Roman" w:eastAsia="Arial Unicode MS" w:hAnsi="Times New Roman" w:cs="Times New Roman"/>
      <w:kern w:val="1"/>
      <w:sz w:val="20"/>
      <w:szCs w:val="20"/>
      <w:lang/>
    </w:rPr>
  </w:style>
  <w:style w:type="character" w:styleId="af7">
    <w:name w:val="footnote reference"/>
    <w:rsid w:val="00060DC6"/>
    <w:rPr>
      <w:vertAlign w:val="superscript"/>
    </w:rPr>
  </w:style>
  <w:style w:type="paragraph" w:styleId="af8">
    <w:name w:val="Plain Text"/>
    <w:basedOn w:val="a"/>
    <w:link w:val="af9"/>
    <w:rsid w:val="00060DC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060D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060D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тиль"/>
    <w:rsid w:val="00060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semiHidden/>
    <w:rsid w:val="00060D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semiHidden/>
    <w:rsid w:val="00060DC6"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page number"/>
    <w:basedOn w:val="a0"/>
    <w:rsid w:val="00060DC6"/>
  </w:style>
  <w:style w:type="paragraph" w:customStyle="1" w:styleId="ListParagraph">
    <w:name w:val="List Paragraph"/>
    <w:basedOn w:val="a"/>
    <w:rsid w:val="00060DC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60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60D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32">
    <w:name w:val="Font Style32"/>
    <w:rsid w:val="00060DC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060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060DC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60D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60DC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60DC6"/>
    <w:pPr>
      <w:widowControl w:val="0"/>
      <w:autoSpaceDE w:val="0"/>
      <w:autoSpaceDN w:val="0"/>
      <w:adjustRightInd w:val="0"/>
      <w:spacing w:after="0" w:line="32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6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060DC6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060DC6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060DC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rsid w:val="00060DC6"/>
    <w:pPr>
      <w:widowControl w:val="0"/>
      <w:autoSpaceDE w:val="0"/>
      <w:autoSpaceDN w:val="0"/>
      <w:adjustRightInd w:val="0"/>
      <w:spacing w:after="0" w:line="418" w:lineRule="exact"/>
      <w:ind w:hanging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60DC6"/>
    <w:pPr>
      <w:widowControl w:val="0"/>
      <w:autoSpaceDE w:val="0"/>
      <w:autoSpaceDN w:val="0"/>
      <w:adjustRightInd w:val="0"/>
      <w:spacing w:after="0" w:line="317" w:lineRule="exact"/>
      <w:ind w:hanging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060DC6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rsid w:val="00060DC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060DC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060D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60D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60DC6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60DC6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60DC6"/>
    <w:pPr>
      <w:widowControl w:val="0"/>
      <w:autoSpaceDE w:val="0"/>
      <w:autoSpaceDN w:val="0"/>
      <w:adjustRightInd w:val="0"/>
      <w:spacing w:after="0" w:line="329" w:lineRule="exact"/>
      <w:ind w:hanging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060DC6"/>
    <w:rPr>
      <w:rFonts w:ascii="Times New Roman" w:hAnsi="Times New Roman" w:cs="Times New Roman"/>
      <w:sz w:val="22"/>
      <w:szCs w:val="22"/>
    </w:rPr>
  </w:style>
  <w:style w:type="character" w:customStyle="1" w:styleId="MicrosoftSansSerif">
    <w:name w:val="Основной текст + Microsoft Sans Serif"/>
    <w:rsid w:val="00060DC6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styleId="afe">
    <w:name w:val="FollowedHyperlink"/>
    <w:rsid w:val="00060DC6"/>
    <w:rPr>
      <w:color w:val="800080"/>
      <w:u w:val="single"/>
    </w:rPr>
  </w:style>
  <w:style w:type="character" w:customStyle="1" w:styleId="c2">
    <w:name w:val="c2"/>
    <w:rsid w:val="00060DC6"/>
    <w:rPr>
      <w:rFonts w:cs="Times New Roman"/>
    </w:rPr>
  </w:style>
  <w:style w:type="character" w:customStyle="1" w:styleId="15">
    <w:name w:val=" Знак Знак15"/>
    <w:rsid w:val="00060DC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4">
    <w:name w:val=" Знак Знак14"/>
    <w:rsid w:val="00060DC6"/>
    <w:rPr>
      <w:rFonts w:ascii="Times New Roman" w:hAnsi="Times New Roman"/>
      <w:sz w:val="24"/>
      <w:szCs w:val="24"/>
    </w:rPr>
  </w:style>
  <w:style w:type="character" w:customStyle="1" w:styleId="13">
    <w:name w:val=" Знак Знак13"/>
    <w:rsid w:val="00060DC6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60DC6"/>
  </w:style>
  <w:style w:type="paragraph" w:customStyle="1" w:styleId="ParagraphStyle">
    <w:name w:val="Paragraph Style"/>
    <w:rsid w:val="00060D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">
    <w:name w:val="Новый"/>
    <w:basedOn w:val="a"/>
    <w:rsid w:val="00060DC6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1">
    <w:name w:val="c1"/>
    <w:rsid w:val="00060DC6"/>
    <w:rPr>
      <w:rFonts w:cs="Times New Roman"/>
    </w:rPr>
  </w:style>
  <w:style w:type="character" w:customStyle="1" w:styleId="FontStyle30">
    <w:name w:val="Font Style30"/>
    <w:rsid w:val="00060DC6"/>
    <w:rPr>
      <w:rFonts w:ascii="Times New Roman" w:hAnsi="Times New Roman" w:cs="Times New Roman"/>
      <w:sz w:val="16"/>
      <w:szCs w:val="16"/>
    </w:rPr>
  </w:style>
  <w:style w:type="paragraph" w:customStyle="1" w:styleId="c12">
    <w:name w:val="c12"/>
    <w:basedOn w:val="a"/>
    <w:rsid w:val="00060DC6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c5">
    <w:name w:val="c5"/>
    <w:basedOn w:val="a"/>
    <w:rsid w:val="00060DC6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Style18">
    <w:name w:val="Style18"/>
    <w:basedOn w:val="a"/>
    <w:rsid w:val="00060DC6"/>
    <w:pPr>
      <w:widowControl w:val="0"/>
      <w:suppressAutoHyphens/>
      <w:spacing w:after="0" w:line="206" w:lineRule="exac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c0">
    <w:name w:val="c0"/>
    <w:basedOn w:val="a"/>
    <w:rsid w:val="0006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3">
    <w:name w:val="c13"/>
    <w:rsid w:val="00060DC6"/>
    <w:rPr>
      <w:rFonts w:cs="Times New Roman"/>
    </w:rPr>
  </w:style>
  <w:style w:type="character" w:customStyle="1" w:styleId="16">
    <w:name w:val="Основной текст1"/>
    <w:rsid w:val="00060DC6"/>
    <w:rPr>
      <w:rFonts w:ascii="Arial" w:eastAsia="Times New Roman" w:hAnsi="Arial" w:cs="Arial"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9">
    <w:name w:val="Body text + 9"/>
    <w:aliases w:val="5 pt,Bold,Spacing 0 pt"/>
    <w:rsid w:val="00060DC6"/>
    <w:rPr>
      <w:rFonts w:ascii="Arial" w:eastAsia="Times New Roman" w:hAnsi="Arial" w:cs="Arial"/>
      <w:b/>
      <w:bCs/>
      <w:color w:val="000000"/>
      <w:spacing w:val="5"/>
      <w:w w:val="100"/>
      <w:position w:val="0"/>
      <w:sz w:val="19"/>
      <w:szCs w:val="19"/>
      <w:u w:val="none"/>
      <w:lang w:val="ru-RU" w:eastAsia="x-none"/>
    </w:rPr>
  </w:style>
  <w:style w:type="character" w:customStyle="1" w:styleId="BodytextItalic">
    <w:name w:val="Body text + Italic"/>
    <w:rsid w:val="00060DC6"/>
    <w:rPr>
      <w:rFonts w:ascii="Arial" w:eastAsia="Times New Roman" w:hAnsi="Arial" w:cs="Arial"/>
      <w:i/>
      <w:iCs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Spacing0pt">
    <w:name w:val="Body text + Spacing 0 pt"/>
    <w:rsid w:val="00060DC6"/>
    <w:rPr>
      <w:rFonts w:ascii="Arial" w:eastAsia="Times New Roman" w:hAnsi="Arial" w:cs="Arial"/>
      <w:color w:val="000000"/>
      <w:spacing w:val="3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Italic1">
    <w:name w:val="Body text + Italic1"/>
    <w:aliases w:val="Spacing 0 pt7"/>
    <w:rsid w:val="00060DC6"/>
    <w:rPr>
      <w:rFonts w:ascii="Arial" w:eastAsia="Times New Roman" w:hAnsi="Arial" w:cs="Arial"/>
      <w:i/>
      <w:iCs/>
      <w:color w:val="000000"/>
      <w:spacing w:val="3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">
    <w:name w:val="Body text + Arial"/>
    <w:aliases w:val="9 pt,Spacing 0 pt6"/>
    <w:rsid w:val="00060DC6"/>
    <w:rPr>
      <w:rFonts w:ascii="Arial" w:eastAsia="Times New Roman" w:hAnsi="Arial" w:cs="Arial"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5">
    <w:name w:val="Body text + Arial5"/>
    <w:aliases w:val="9 pt2,Italic,Spacing 0 pt5"/>
    <w:rsid w:val="00060DC6"/>
    <w:rPr>
      <w:rFonts w:ascii="Arial" w:eastAsia="Times New Roman" w:hAnsi="Arial" w:cs="Arial"/>
      <w:i/>
      <w:iCs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4">
    <w:name w:val="Body text + Arial4"/>
    <w:aliases w:val="9 pt1,Bold2,Spacing 0 pt4"/>
    <w:rsid w:val="00060DC6"/>
    <w:rPr>
      <w:rFonts w:ascii="Arial" w:eastAsia="Times New Roman" w:hAnsi="Arial" w:cs="Arial"/>
      <w:b/>
      <w:bCs/>
      <w:color w:val="000000"/>
      <w:spacing w:val="4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FrankRuehl">
    <w:name w:val="Body text + FrankRuehl"/>
    <w:aliases w:val="11,5 pt5"/>
    <w:rsid w:val="00060DC6"/>
    <w:rPr>
      <w:rFonts w:ascii="FrankRuehl" w:eastAsia="Times New Roman" w:hAnsi="FrankRuehl" w:cs="FrankRuehl"/>
      <w:color w:val="000000"/>
      <w:spacing w:val="0"/>
      <w:w w:val="100"/>
      <w:position w:val="0"/>
      <w:sz w:val="23"/>
      <w:szCs w:val="23"/>
      <w:u w:val="none"/>
      <w:lang w:bidi="he-IL"/>
    </w:rPr>
  </w:style>
  <w:style w:type="character" w:customStyle="1" w:styleId="BodytextArial3">
    <w:name w:val="Body text + Arial3"/>
    <w:aliases w:val="8,5 pt4,Spacing 0 pt3"/>
    <w:rsid w:val="00060DC6"/>
    <w:rPr>
      <w:rFonts w:ascii="Arial" w:eastAsia="Times New Roman" w:hAnsi="Arial" w:cs="Arial"/>
      <w:color w:val="000000"/>
      <w:spacing w:val="2"/>
      <w:w w:val="100"/>
      <w:position w:val="0"/>
      <w:sz w:val="17"/>
      <w:szCs w:val="17"/>
      <w:u w:val="none"/>
      <w:lang w:val="ru-RU" w:eastAsia="x-none"/>
    </w:rPr>
  </w:style>
  <w:style w:type="character" w:customStyle="1" w:styleId="BodytextArial2">
    <w:name w:val="Body text + Arial2"/>
    <w:aliases w:val="83,5 pt3,Italic1,Spacing 0 pt2"/>
    <w:rsid w:val="00060DC6"/>
    <w:rPr>
      <w:rFonts w:ascii="Arial" w:eastAsia="Times New Roman" w:hAnsi="Arial" w:cs="Arial"/>
      <w:i/>
      <w:iCs/>
      <w:color w:val="000000"/>
      <w:spacing w:val="2"/>
      <w:w w:val="100"/>
      <w:position w:val="0"/>
      <w:sz w:val="17"/>
      <w:szCs w:val="17"/>
      <w:u w:val="none"/>
      <w:lang w:val="ru-RU" w:eastAsia="x-none"/>
    </w:rPr>
  </w:style>
  <w:style w:type="character" w:customStyle="1" w:styleId="BodytextArial1">
    <w:name w:val="Body text + Arial1"/>
    <w:aliases w:val="82,5 pt2,Bold1,Spacing 0 pt1"/>
    <w:rsid w:val="00060DC6"/>
    <w:rPr>
      <w:rFonts w:ascii="Arial" w:eastAsia="Times New Roman" w:hAnsi="Arial" w:cs="Arial"/>
      <w:b/>
      <w:bCs/>
      <w:color w:val="000000"/>
      <w:spacing w:val="6"/>
      <w:w w:val="100"/>
      <w:position w:val="0"/>
      <w:sz w:val="17"/>
      <w:szCs w:val="17"/>
      <w:u w:val="none"/>
      <w:lang w:val="ru-RU" w:eastAsia="x-none"/>
    </w:rPr>
  </w:style>
  <w:style w:type="paragraph" w:customStyle="1" w:styleId="c10">
    <w:name w:val="c10"/>
    <w:basedOn w:val="a"/>
    <w:rsid w:val="0006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60DC6"/>
  </w:style>
  <w:style w:type="character" w:customStyle="1" w:styleId="c23c18">
    <w:name w:val="c23 c18"/>
    <w:basedOn w:val="a0"/>
    <w:rsid w:val="00060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0DC6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0DC6"/>
    <w:pPr>
      <w:keepNext/>
      <w:spacing w:after="0" w:line="240" w:lineRule="auto"/>
      <w:outlineLvl w:val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60DC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60DC6"/>
    <w:pPr>
      <w:keepNext/>
      <w:spacing w:after="0" w:line="240" w:lineRule="auto"/>
      <w:outlineLvl w:val="6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0DC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0D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60D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60DC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0DC6"/>
  </w:style>
  <w:style w:type="character" w:customStyle="1" w:styleId="Heading1Char">
    <w:name w:val="Heading 1 Char"/>
    <w:uiPriority w:val="99"/>
    <w:locked/>
    <w:rsid w:val="00060DC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060DC6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060DC6"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7Char">
    <w:name w:val="Heading 7 Char"/>
    <w:uiPriority w:val="99"/>
    <w:semiHidden/>
    <w:locked/>
    <w:rsid w:val="00060DC6"/>
    <w:rPr>
      <w:rFonts w:ascii="Calibri" w:eastAsia="Times New Roman" w:hAnsi="Calibri" w:cs="Calibri"/>
      <w:sz w:val="24"/>
      <w:szCs w:val="24"/>
    </w:rPr>
  </w:style>
  <w:style w:type="paragraph" w:customStyle="1" w:styleId="a3">
    <w:name w:val="No Spacing"/>
    <w:aliases w:val="основа"/>
    <w:uiPriority w:val="99"/>
    <w:rsid w:val="00060DC6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99"/>
    <w:qFormat/>
    <w:rsid w:val="00060DC6"/>
    <w:pPr>
      <w:spacing w:after="0" w:line="240" w:lineRule="auto"/>
      <w:ind w:left="72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semiHidden/>
    <w:rsid w:val="00060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60D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locked/>
    <w:rsid w:val="00060DC6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0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60D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060DC6"/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060DC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060DC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TitleChar">
    <w:name w:val="Title Char"/>
    <w:uiPriority w:val="99"/>
    <w:locked/>
    <w:rsid w:val="00060DC6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link w:val="ac"/>
    <w:uiPriority w:val="99"/>
    <w:qFormat/>
    <w:rsid w:val="00060DC6"/>
    <w:pPr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060DC6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SubtitleChar">
    <w:name w:val="Subtitle Char"/>
    <w:uiPriority w:val="99"/>
    <w:locked/>
    <w:rsid w:val="00060DC6"/>
    <w:rPr>
      <w:rFonts w:ascii="Cambria" w:eastAsia="Times New Roman" w:hAnsi="Cambria" w:cs="Cambria"/>
      <w:sz w:val="24"/>
      <w:szCs w:val="24"/>
    </w:rPr>
  </w:style>
  <w:style w:type="table" w:styleId="ad">
    <w:name w:val="Table Grid"/>
    <w:basedOn w:val="a1"/>
    <w:uiPriority w:val="99"/>
    <w:rsid w:val="00060DC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Основной текст с отступом 31"/>
    <w:basedOn w:val="a"/>
    <w:uiPriority w:val="99"/>
    <w:rsid w:val="00060DC6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Calibri" w:hAnsi="Arial" w:cs="Arial"/>
      <w:b/>
      <w:bCs/>
      <w:sz w:val="32"/>
      <w:szCs w:val="32"/>
      <w:lang w:eastAsia="ar-SA"/>
    </w:rPr>
  </w:style>
  <w:style w:type="paragraph" w:styleId="ae">
    <w:name w:val="Body Text Indent"/>
    <w:basedOn w:val="a"/>
    <w:link w:val="af"/>
    <w:uiPriority w:val="99"/>
    <w:rsid w:val="00060DC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60D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060DC6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060DC6"/>
    <w:pPr>
      <w:shd w:val="clear" w:color="auto" w:fill="FFFFFF"/>
      <w:spacing w:after="0" w:line="240" w:lineRule="auto"/>
      <w:ind w:left="1080" w:firstLine="426"/>
    </w:pPr>
    <w:rPr>
      <w:rFonts w:ascii="Arial" w:eastAsia="Calibri" w:hAnsi="Arial" w:cs="Arial"/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rsid w:val="00060DC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060D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060DC6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60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60DC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060DC6"/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rsid w:val="0006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060DC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60D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060DC6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6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rsid w:val="00060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kern w:val="36"/>
      <w:sz w:val="48"/>
      <w:szCs w:val="48"/>
      <w:lang w:eastAsia="ru-RU"/>
    </w:rPr>
  </w:style>
  <w:style w:type="character" w:styleId="af3">
    <w:name w:val="Hyperlink"/>
    <w:rsid w:val="00060DC6"/>
    <w:rPr>
      <w:strike w:val="0"/>
      <w:dstrike w:val="0"/>
      <w:color w:val="3366CC"/>
      <w:u w:val="none"/>
      <w:effect w:val="none"/>
    </w:rPr>
  </w:style>
  <w:style w:type="character" w:styleId="af4">
    <w:name w:val="Strong"/>
    <w:qFormat/>
    <w:rsid w:val="00060DC6"/>
    <w:rPr>
      <w:b/>
      <w:bCs/>
    </w:rPr>
  </w:style>
  <w:style w:type="paragraph" w:styleId="24">
    <w:name w:val="Body Text 2"/>
    <w:basedOn w:val="a"/>
    <w:link w:val="25"/>
    <w:rsid w:val="00060D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60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06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rsid w:val="00060DC6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  <w:lang/>
    </w:rPr>
  </w:style>
  <w:style w:type="character" w:customStyle="1" w:styleId="af6">
    <w:name w:val="Текст сноски Знак"/>
    <w:basedOn w:val="a0"/>
    <w:link w:val="af5"/>
    <w:rsid w:val="00060DC6"/>
    <w:rPr>
      <w:rFonts w:ascii="Times New Roman" w:eastAsia="Arial Unicode MS" w:hAnsi="Times New Roman" w:cs="Times New Roman"/>
      <w:kern w:val="1"/>
      <w:sz w:val="20"/>
      <w:szCs w:val="20"/>
      <w:lang/>
    </w:rPr>
  </w:style>
  <w:style w:type="character" w:styleId="af7">
    <w:name w:val="footnote reference"/>
    <w:rsid w:val="00060DC6"/>
    <w:rPr>
      <w:vertAlign w:val="superscript"/>
    </w:rPr>
  </w:style>
  <w:style w:type="paragraph" w:styleId="af8">
    <w:name w:val="Plain Text"/>
    <w:basedOn w:val="a"/>
    <w:link w:val="af9"/>
    <w:rsid w:val="00060DC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060D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060D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тиль"/>
    <w:rsid w:val="00060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semiHidden/>
    <w:rsid w:val="00060D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semiHidden/>
    <w:rsid w:val="00060DC6"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page number"/>
    <w:basedOn w:val="a0"/>
    <w:rsid w:val="00060DC6"/>
  </w:style>
  <w:style w:type="paragraph" w:customStyle="1" w:styleId="ListParagraph">
    <w:name w:val="List Paragraph"/>
    <w:basedOn w:val="a"/>
    <w:rsid w:val="00060DC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60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60D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32">
    <w:name w:val="Font Style32"/>
    <w:rsid w:val="00060DC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060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060DC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60D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60DC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60DC6"/>
    <w:pPr>
      <w:widowControl w:val="0"/>
      <w:autoSpaceDE w:val="0"/>
      <w:autoSpaceDN w:val="0"/>
      <w:adjustRightInd w:val="0"/>
      <w:spacing w:after="0" w:line="32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6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060DC6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060DC6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060DC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rsid w:val="00060DC6"/>
    <w:pPr>
      <w:widowControl w:val="0"/>
      <w:autoSpaceDE w:val="0"/>
      <w:autoSpaceDN w:val="0"/>
      <w:adjustRightInd w:val="0"/>
      <w:spacing w:after="0" w:line="418" w:lineRule="exact"/>
      <w:ind w:hanging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60DC6"/>
    <w:pPr>
      <w:widowControl w:val="0"/>
      <w:autoSpaceDE w:val="0"/>
      <w:autoSpaceDN w:val="0"/>
      <w:adjustRightInd w:val="0"/>
      <w:spacing w:after="0" w:line="317" w:lineRule="exact"/>
      <w:ind w:hanging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060DC6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rsid w:val="00060DC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060DC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060D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60D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60DC6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60DC6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60DC6"/>
    <w:pPr>
      <w:widowControl w:val="0"/>
      <w:autoSpaceDE w:val="0"/>
      <w:autoSpaceDN w:val="0"/>
      <w:adjustRightInd w:val="0"/>
      <w:spacing w:after="0" w:line="329" w:lineRule="exact"/>
      <w:ind w:hanging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060DC6"/>
    <w:rPr>
      <w:rFonts w:ascii="Times New Roman" w:hAnsi="Times New Roman" w:cs="Times New Roman"/>
      <w:sz w:val="22"/>
      <w:szCs w:val="22"/>
    </w:rPr>
  </w:style>
  <w:style w:type="character" w:customStyle="1" w:styleId="MicrosoftSansSerif">
    <w:name w:val="Основной текст + Microsoft Sans Serif"/>
    <w:rsid w:val="00060DC6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styleId="afe">
    <w:name w:val="FollowedHyperlink"/>
    <w:rsid w:val="00060DC6"/>
    <w:rPr>
      <w:color w:val="800080"/>
      <w:u w:val="single"/>
    </w:rPr>
  </w:style>
  <w:style w:type="character" w:customStyle="1" w:styleId="c2">
    <w:name w:val="c2"/>
    <w:rsid w:val="00060DC6"/>
    <w:rPr>
      <w:rFonts w:cs="Times New Roman"/>
    </w:rPr>
  </w:style>
  <w:style w:type="character" w:customStyle="1" w:styleId="15">
    <w:name w:val=" Знак Знак15"/>
    <w:rsid w:val="00060DC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4">
    <w:name w:val=" Знак Знак14"/>
    <w:rsid w:val="00060DC6"/>
    <w:rPr>
      <w:rFonts w:ascii="Times New Roman" w:hAnsi="Times New Roman"/>
      <w:sz w:val="24"/>
      <w:szCs w:val="24"/>
    </w:rPr>
  </w:style>
  <w:style w:type="character" w:customStyle="1" w:styleId="13">
    <w:name w:val=" Знак Знак13"/>
    <w:rsid w:val="00060DC6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60DC6"/>
  </w:style>
  <w:style w:type="paragraph" w:customStyle="1" w:styleId="ParagraphStyle">
    <w:name w:val="Paragraph Style"/>
    <w:rsid w:val="00060D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">
    <w:name w:val="Новый"/>
    <w:basedOn w:val="a"/>
    <w:rsid w:val="00060DC6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1">
    <w:name w:val="c1"/>
    <w:rsid w:val="00060DC6"/>
    <w:rPr>
      <w:rFonts w:cs="Times New Roman"/>
    </w:rPr>
  </w:style>
  <w:style w:type="character" w:customStyle="1" w:styleId="FontStyle30">
    <w:name w:val="Font Style30"/>
    <w:rsid w:val="00060DC6"/>
    <w:rPr>
      <w:rFonts w:ascii="Times New Roman" w:hAnsi="Times New Roman" w:cs="Times New Roman"/>
      <w:sz w:val="16"/>
      <w:szCs w:val="16"/>
    </w:rPr>
  </w:style>
  <w:style w:type="paragraph" w:customStyle="1" w:styleId="c12">
    <w:name w:val="c12"/>
    <w:basedOn w:val="a"/>
    <w:rsid w:val="00060DC6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c5">
    <w:name w:val="c5"/>
    <w:basedOn w:val="a"/>
    <w:rsid w:val="00060DC6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Style18">
    <w:name w:val="Style18"/>
    <w:basedOn w:val="a"/>
    <w:rsid w:val="00060DC6"/>
    <w:pPr>
      <w:widowControl w:val="0"/>
      <w:suppressAutoHyphens/>
      <w:spacing w:after="0" w:line="206" w:lineRule="exac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c0">
    <w:name w:val="c0"/>
    <w:basedOn w:val="a"/>
    <w:rsid w:val="0006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3">
    <w:name w:val="c13"/>
    <w:rsid w:val="00060DC6"/>
    <w:rPr>
      <w:rFonts w:cs="Times New Roman"/>
    </w:rPr>
  </w:style>
  <w:style w:type="character" w:customStyle="1" w:styleId="16">
    <w:name w:val="Основной текст1"/>
    <w:rsid w:val="00060DC6"/>
    <w:rPr>
      <w:rFonts w:ascii="Arial" w:eastAsia="Times New Roman" w:hAnsi="Arial" w:cs="Arial"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9">
    <w:name w:val="Body text + 9"/>
    <w:aliases w:val="5 pt,Bold,Spacing 0 pt"/>
    <w:rsid w:val="00060DC6"/>
    <w:rPr>
      <w:rFonts w:ascii="Arial" w:eastAsia="Times New Roman" w:hAnsi="Arial" w:cs="Arial"/>
      <w:b/>
      <w:bCs/>
      <w:color w:val="000000"/>
      <w:spacing w:val="5"/>
      <w:w w:val="100"/>
      <w:position w:val="0"/>
      <w:sz w:val="19"/>
      <w:szCs w:val="19"/>
      <w:u w:val="none"/>
      <w:lang w:val="ru-RU" w:eastAsia="x-none"/>
    </w:rPr>
  </w:style>
  <w:style w:type="character" w:customStyle="1" w:styleId="BodytextItalic">
    <w:name w:val="Body text + Italic"/>
    <w:rsid w:val="00060DC6"/>
    <w:rPr>
      <w:rFonts w:ascii="Arial" w:eastAsia="Times New Roman" w:hAnsi="Arial" w:cs="Arial"/>
      <w:i/>
      <w:iCs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Spacing0pt">
    <w:name w:val="Body text + Spacing 0 pt"/>
    <w:rsid w:val="00060DC6"/>
    <w:rPr>
      <w:rFonts w:ascii="Arial" w:eastAsia="Times New Roman" w:hAnsi="Arial" w:cs="Arial"/>
      <w:color w:val="000000"/>
      <w:spacing w:val="3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Italic1">
    <w:name w:val="Body text + Italic1"/>
    <w:aliases w:val="Spacing 0 pt7"/>
    <w:rsid w:val="00060DC6"/>
    <w:rPr>
      <w:rFonts w:ascii="Arial" w:eastAsia="Times New Roman" w:hAnsi="Arial" w:cs="Arial"/>
      <w:i/>
      <w:iCs/>
      <w:color w:val="000000"/>
      <w:spacing w:val="3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">
    <w:name w:val="Body text + Arial"/>
    <w:aliases w:val="9 pt,Spacing 0 pt6"/>
    <w:rsid w:val="00060DC6"/>
    <w:rPr>
      <w:rFonts w:ascii="Arial" w:eastAsia="Times New Roman" w:hAnsi="Arial" w:cs="Arial"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5">
    <w:name w:val="Body text + Arial5"/>
    <w:aliases w:val="9 pt2,Italic,Spacing 0 pt5"/>
    <w:rsid w:val="00060DC6"/>
    <w:rPr>
      <w:rFonts w:ascii="Arial" w:eastAsia="Times New Roman" w:hAnsi="Arial" w:cs="Arial"/>
      <w:i/>
      <w:iCs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4">
    <w:name w:val="Body text + Arial4"/>
    <w:aliases w:val="9 pt1,Bold2,Spacing 0 pt4"/>
    <w:rsid w:val="00060DC6"/>
    <w:rPr>
      <w:rFonts w:ascii="Arial" w:eastAsia="Times New Roman" w:hAnsi="Arial" w:cs="Arial"/>
      <w:b/>
      <w:bCs/>
      <w:color w:val="000000"/>
      <w:spacing w:val="4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FrankRuehl">
    <w:name w:val="Body text + FrankRuehl"/>
    <w:aliases w:val="11,5 pt5"/>
    <w:rsid w:val="00060DC6"/>
    <w:rPr>
      <w:rFonts w:ascii="FrankRuehl" w:eastAsia="Times New Roman" w:hAnsi="FrankRuehl" w:cs="FrankRuehl"/>
      <w:color w:val="000000"/>
      <w:spacing w:val="0"/>
      <w:w w:val="100"/>
      <w:position w:val="0"/>
      <w:sz w:val="23"/>
      <w:szCs w:val="23"/>
      <w:u w:val="none"/>
      <w:lang w:bidi="he-IL"/>
    </w:rPr>
  </w:style>
  <w:style w:type="character" w:customStyle="1" w:styleId="BodytextArial3">
    <w:name w:val="Body text + Arial3"/>
    <w:aliases w:val="8,5 pt4,Spacing 0 pt3"/>
    <w:rsid w:val="00060DC6"/>
    <w:rPr>
      <w:rFonts w:ascii="Arial" w:eastAsia="Times New Roman" w:hAnsi="Arial" w:cs="Arial"/>
      <w:color w:val="000000"/>
      <w:spacing w:val="2"/>
      <w:w w:val="100"/>
      <w:position w:val="0"/>
      <w:sz w:val="17"/>
      <w:szCs w:val="17"/>
      <w:u w:val="none"/>
      <w:lang w:val="ru-RU" w:eastAsia="x-none"/>
    </w:rPr>
  </w:style>
  <w:style w:type="character" w:customStyle="1" w:styleId="BodytextArial2">
    <w:name w:val="Body text + Arial2"/>
    <w:aliases w:val="83,5 pt3,Italic1,Spacing 0 pt2"/>
    <w:rsid w:val="00060DC6"/>
    <w:rPr>
      <w:rFonts w:ascii="Arial" w:eastAsia="Times New Roman" w:hAnsi="Arial" w:cs="Arial"/>
      <w:i/>
      <w:iCs/>
      <w:color w:val="000000"/>
      <w:spacing w:val="2"/>
      <w:w w:val="100"/>
      <w:position w:val="0"/>
      <w:sz w:val="17"/>
      <w:szCs w:val="17"/>
      <w:u w:val="none"/>
      <w:lang w:val="ru-RU" w:eastAsia="x-none"/>
    </w:rPr>
  </w:style>
  <w:style w:type="character" w:customStyle="1" w:styleId="BodytextArial1">
    <w:name w:val="Body text + Arial1"/>
    <w:aliases w:val="82,5 pt2,Bold1,Spacing 0 pt1"/>
    <w:rsid w:val="00060DC6"/>
    <w:rPr>
      <w:rFonts w:ascii="Arial" w:eastAsia="Times New Roman" w:hAnsi="Arial" w:cs="Arial"/>
      <w:b/>
      <w:bCs/>
      <w:color w:val="000000"/>
      <w:spacing w:val="6"/>
      <w:w w:val="100"/>
      <w:position w:val="0"/>
      <w:sz w:val="17"/>
      <w:szCs w:val="17"/>
      <w:u w:val="none"/>
      <w:lang w:val="ru-RU" w:eastAsia="x-none"/>
    </w:rPr>
  </w:style>
  <w:style w:type="paragraph" w:customStyle="1" w:styleId="c10">
    <w:name w:val="c10"/>
    <w:basedOn w:val="a"/>
    <w:rsid w:val="0006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60DC6"/>
  </w:style>
  <w:style w:type="character" w:customStyle="1" w:styleId="c23c18">
    <w:name w:val="c23 c18"/>
    <w:basedOn w:val="a0"/>
    <w:rsid w:val="0006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6249</Words>
  <Characters>35623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2017-10-01T15:44:00Z</dcterms:created>
  <dcterms:modified xsi:type="dcterms:W3CDTF">2017-10-01T15:44:00Z</dcterms:modified>
</cp:coreProperties>
</file>