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7F" w:rsidRDefault="0006007F" w:rsidP="0006007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И.А.Лозовая</w:t>
      </w:r>
      <w:proofErr w:type="spellEnd"/>
    </w:p>
    <w:p w:rsidR="0006007F" w:rsidRDefault="0006007F" w:rsidP="000600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Развильное  ГКОУ РО школа – 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</w:p>
    <w:p w:rsidR="0006007F" w:rsidRDefault="0006007F" w:rsidP="000600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6007F" w:rsidRDefault="0006007F" w:rsidP="000600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познавательной сферы учащихся коррекционной школы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 на уроках швейного дела</w:t>
      </w:r>
    </w:p>
    <w:p w:rsidR="0006007F" w:rsidRDefault="0006007F" w:rsidP="0006007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bookmarkStart w:id="0" w:name="_GoBack"/>
      <w:bookmarkEnd w:id="0"/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Основная задача наших школ - подготовка учащихся к самостоятельной жизни, помощь в успешной адаптации в обществе. Для решения этих задач необходимым условие является развитие воспитанников. Желание помочь своим ученикам - огромное, но в тоже время это - нелёгкий, кропотливый каждодневный труд. Здесь - и трудности коррекционной работы в преодолении недостатков умственного развития, и низкий уровень мотивации учащихся, и низкая активность воспитанников старших классов. Учитель находится в постоянном поиске эффективных "помощников" в своей работе, и в этом огромную роль играет обмен опытом педагогов [которого не хватает]. Хотелось бы рассказать, что помогает мне в работе, почерпнуть новое из ваших работ, коллеги.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Опираясь на наглядность, дидактический материал, игровые элементы, ролевые игры, успешно развивается память, мышление, речь.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Мышление особенно нуждается в развитии. Наиболее </w:t>
      </w:r>
      <w:proofErr w:type="gramStart"/>
      <w:r>
        <w:rPr>
          <w:rFonts w:ascii="Times New Roman" w:hAnsi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коррекционных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наглядно - образное, наглядно - действенное  мышление. На эти виды мышления  я опираюсь в своей работе, стараюсь работать над их развитием.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Вот некоторые элементы, приёмы, методы,  используемые мною в работе.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Найди различия в деталях, изделиях, работах [например, выставлены  наволочки, изготовленные из различных тканей, имеющие разные размеры, формы].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Найди сходства [платье, блузка)].</w:t>
      </w:r>
      <w:proofErr w:type="gramEnd"/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Нарисовать симметричные детали обеими руками.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партах у каждой девочки - образцы ткани. Учитель называет свойства ткани. Ученицы подбирают соответствующие образцы. Если задание вызвало затруднение - добавляются более конкретные описания.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учениц на партах - изображение изделия [у каждой - своё]. У учителя - карточки с мерками [срезами, швами]. Учитель показывает карточку. Поднимают руки те, у кого к изделию подходит поднятая карточка.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каждой ученицы - конвертики с набором деталей различных изделий, изображение изделия [у каждой девочки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воё]. Из конверта подобрать детали, соответствующие изделию.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развития воображения, творческих способностей - следующее задание. На карточке - эскиз изделия [например, юбки]. Придумать фасон изделия, отделочные детали, выполнить рисунок.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манекене - готовое изделие. На стенде - несколько выкроек. Предлагается определить, какая выкройка соответствует образцу.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Благодаря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технологическим картам ученицы детально изучают предмет, выстраивают алгоритм его выполнения, получают представления о предстоящей работе. На уроках использую разрезные не закреплённые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технологические карты. При изучении новой темы  учитель сам устанавливает последовательность карточек, на последующих уроках, продолжая изучать тему, это задание выполняют воспитанницы.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развития речи, анализирующей функции, умений </w:t>
      </w:r>
      <w:proofErr w:type="gramStart"/>
      <w:r>
        <w:rPr>
          <w:rFonts w:ascii="Times New Roman" w:hAnsi="Times New Roman"/>
          <w:sz w:val="28"/>
          <w:szCs w:val="28"/>
        </w:rPr>
        <w:t>ориентироваться по плану можно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изображение изделия, немного отличного от изучаемого. Предложить сделать описание фасона [вычленение основных признаков], найти сходства и различия с изучаемым изделием, составить план пошива.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Качество усвоения  знаний зависит от многих </w:t>
      </w: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от контроля, который в свою очередь направлен и на управление познавательной деятельностью. В сочетании с другими формами проверки использую тестирование для предварительного, текущего, итогового контроля. Тесты задания -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конкретных групп учащихся. Например: задание - составить план изготовления изделия [подготовки ткани к раскрою]. Более слабым воспитанницам предлагается дополнить предложения в уже составленном плане. Затем можно предложить  вписать пропущенные пункты плана.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Тестовые задания стараюсь составлять различные: закрытого типа [выбор ответов], открытого типа [вписать, дописать, найти соответствие]. В тестировании привлекают высокая скорость проверки, большой объём материала. </w:t>
      </w:r>
      <w:proofErr w:type="gramStart"/>
      <w:r>
        <w:rPr>
          <w:rFonts w:ascii="Times New Roman" w:hAnsi="Times New Roman"/>
          <w:sz w:val="28"/>
          <w:szCs w:val="28"/>
        </w:rPr>
        <w:t>Тесты заготовлены  по темам [например, "Пошив платья"], по модулям ["Моделирование и конструирование", "Материаловедение", "Технология", др.], по четвертям.</w:t>
      </w:r>
      <w:proofErr w:type="gramEnd"/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Эффективно использование на уроках метод самоконтроля. Ученицы анализируют свою работу, сравнивают её с образцом. Развивает умения выявлять допущенные ошибки, устанавливать причинно - следственные связи. При возникновении затруднений, предлагается подобрать себе помощника из одноклассниц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оценки своей работы ученице можно предложить выбрать себе "учителя" из девочек. Здесь используем метод взаимоконтроля. Затем ведём обсуждение правильности оценки работы.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Можно на уроке предложить девочкам работу с текстом. В тексте допущены ошибки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Их нужно найти и исправить.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возможности заготавливаю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технологические карты на каждую парту [изучение швов, поузловая обработка...].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своей работе использую перфокарты.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Помощник в нашей работе - компьютер. Это, конечно, - презентации, различные ролики, фильмы. В каждодневной практике можно использовать следующим образом. </w:t>
      </w:r>
      <w:proofErr w:type="gramStart"/>
      <w:r>
        <w:rPr>
          <w:rFonts w:ascii="Times New Roman" w:hAnsi="Times New Roman"/>
          <w:sz w:val="28"/>
          <w:szCs w:val="28"/>
        </w:rPr>
        <w:t xml:space="preserve">На экране появляются, например, различные швейные </w:t>
      </w:r>
      <w:r>
        <w:rPr>
          <w:rFonts w:ascii="Times New Roman" w:hAnsi="Times New Roman"/>
          <w:sz w:val="28"/>
          <w:szCs w:val="28"/>
        </w:rPr>
        <w:lastRenderedPageBreak/>
        <w:t>машины [определить их назначение], приспособления к ним [назвать, соотнести к устройствам, механизмам], детали изделий [назвать)], срезы [назвать], рисунки переплетений без надписей [назвать, уточнив признаки].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Ученицы дают ответы и по мере их поступления, появляются надписи. Это задание можно преподнести в другом варианте: на экране - те же элементы, но с неправильными надписями. Тут же - изображение Незнайки. Учитель просит помочь найти ошибки. Поочерёдно старые надписи исчезают, появляются новые правильные.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слайде - изображение, например, нескольких карманов, на партах у каждой воспитанницы - разрезанные карманы из картона. Задание: собрать на парте карман, найти его изображение на экране.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Периодически проводим показ мод. В роли манекенщиц - ученицы. Каждая демонстрирует свою модель, представляет её. Жюри [учителя, ученицы] оценивают работу. Развивается речь, воспитывается её культура, развиваются коммуникативные способности.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Накопленный материал способствует развитию познавательной сферы, интереса к профессии, повышает мотивацию учащихся, которые, осваивая предмет, успешно проходят итоговую аттестацию, получают возможность выбирать профессию швеи.</w:t>
      </w:r>
    </w:p>
    <w:p w:rsidR="0006007F" w:rsidRDefault="0006007F" w:rsidP="000600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Авторская работа.</w:t>
      </w:r>
    </w:p>
    <w:p w:rsidR="0006007F" w:rsidRDefault="0006007F" w:rsidP="000600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007F" w:rsidRDefault="0006007F" w:rsidP="0006007F"/>
    <w:p w:rsidR="00FD1ED0" w:rsidRDefault="00FD1ED0"/>
    <w:sectPr w:rsidR="00F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F"/>
    <w:rsid w:val="0006007F"/>
    <w:rsid w:val="00C61B6E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5375</Characters>
  <Application>Microsoft Office Word</Application>
  <DocSecurity>0</DocSecurity>
  <Lines>44</Lines>
  <Paragraphs>12</Paragraphs>
  <ScaleCrop>false</ScaleCrop>
  <Company>Home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2017-11-15T18:50:00Z</dcterms:created>
  <dcterms:modified xsi:type="dcterms:W3CDTF">2017-11-15T18:55:00Z</dcterms:modified>
</cp:coreProperties>
</file>