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C3C" w:rsidRDefault="00E20C3C" w:rsidP="00E20C3C">
      <w:pPr>
        <w:spacing w:after="160" w:line="259" w:lineRule="auto"/>
        <w:rPr>
          <w:rFonts w:ascii="Times New Roman" w:eastAsiaTheme="minorHAnsi" w:hAnsi="Times New Roman"/>
          <w:b/>
          <w:sz w:val="28"/>
          <w:szCs w:val="28"/>
          <w:highlight w:val="yellow"/>
          <w:lang w:eastAsia="en-US"/>
        </w:rPr>
      </w:pPr>
    </w:p>
    <w:p w:rsidR="00E20C3C" w:rsidRPr="00E20C3C" w:rsidRDefault="00E20C3C" w:rsidP="00E20C3C">
      <w:pPr>
        <w:spacing w:after="160" w:line="259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20C3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Программа предшкольной подготовки </w:t>
      </w:r>
    </w:p>
    <w:p w:rsidR="00E20C3C" w:rsidRPr="00E20C3C" w:rsidRDefault="00E20C3C" w:rsidP="00E20C3C">
      <w:pPr>
        <w:spacing w:after="160" w:line="259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20C3C">
        <w:rPr>
          <w:rFonts w:ascii="Times New Roman" w:eastAsiaTheme="minorHAnsi" w:hAnsi="Times New Roman"/>
          <w:b/>
          <w:sz w:val="28"/>
          <w:szCs w:val="28"/>
          <w:lang w:eastAsia="en-US"/>
        </w:rPr>
        <w:t>детей старшего дошкольного возраста к школе</w:t>
      </w:r>
    </w:p>
    <w:p w:rsidR="00E20C3C" w:rsidRP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20C3C" w:rsidRP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20C3C" w:rsidRP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20C3C" w:rsidRP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20C3C" w:rsidRPr="00E20C3C" w:rsidRDefault="00E20C3C" w:rsidP="00E20C3C">
      <w:pPr>
        <w:spacing w:after="160" w:line="259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C3C">
        <w:rPr>
          <w:rFonts w:ascii="Times New Roman" w:eastAsiaTheme="minorHAnsi" w:hAnsi="Times New Roman"/>
          <w:sz w:val="28"/>
          <w:szCs w:val="28"/>
          <w:lang w:eastAsia="en-US"/>
        </w:rPr>
        <w:t xml:space="preserve">Автор-составитель: воспитатель </w:t>
      </w:r>
    </w:p>
    <w:p w:rsidR="00E20C3C" w:rsidRPr="00E20C3C" w:rsidRDefault="00E20C3C" w:rsidP="00E20C3C">
      <w:pPr>
        <w:spacing w:after="160" w:line="259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C3C">
        <w:rPr>
          <w:rFonts w:ascii="Times New Roman" w:eastAsiaTheme="minorHAnsi" w:hAnsi="Times New Roman"/>
          <w:sz w:val="28"/>
          <w:szCs w:val="28"/>
          <w:lang w:eastAsia="en-US"/>
        </w:rPr>
        <w:t>1-ой квалификационной категории</w:t>
      </w:r>
    </w:p>
    <w:p w:rsidR="00E20C3C" w:rsidRPr="00E20C3C" w:rsidRDefault="00E20C3C" w:rsidP="00E20C3C">
      <w:pPr>
        <w:spacing w:after="160" w:line="259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C3C">
        <w:rPr>
          <w:rFonts w:ascii="Times New Roman" w:eastAsiaTheme="minorHAnsi" w:hAnsi="Times New Roman"/>
          <w:sz w:val="28"/>
          <w:szCs w:val="28"/>
          <w:lang w:eastAsia="en-US"/>
        </w:rPr>
        <w:t xml:space="preserve"> Ширинкина Наталья Владимировна</w:t>
      </w:r>
    </w:p>
    <w:p w:rsidR="00E20C3C" w:rsidRPr="00E20C3C" w:rsidRDefault="00E20C3C" w:rsidP="00E20C3C">
      <w:pPr>
        <w:spacing w:after="160" w:line="259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20C3C" w:rsidRDefault="00E20C3C" w:rsidP="00E20C3C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20C3C" w:rsidRDefault="00E20C3C" w:rsidP="00E20C3C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20C3C" w:rsidRDefault="00E20C3C" w:rsidP="00E20C3C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20C3C" w:rsidRDefault="00E20C3C" w:rsidP="00E20C3C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20C3C" w:rsidRDefault="00E20C3C" w:rsidP="00E20C3C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20C3C" w:rsidRDefault="00E20C3C" w:rsidP="00E20C3C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20C3C" w:rsidRDefault="00E20C3C" w:rsidP="00E20C3C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20C3C" w:rsidRDefault="00E20C3C" w:rsidP="00E20C3C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20C3C" w:rsidRDefault="00E20C3C" w:rsidP="00E20C3C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20C3C" w:rsidRDefault="00E20C3C" w:rsidP="00E20C3C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20C3C" w:rsidRPr="00E20C3C" w:rsidRDefault="00E20C3C" w:rsidP="00E20C3C">
      <w:pPr>
        <w:spacing w:after="160" w:line="259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0" w:name="_GoBack"/>
      <w:bookmarkEnd w:id="0"/>
    </w:p>
    <w:p w:rsidR="00E20C3C" w:rsidRPr="00E20C3C" w:rsidRDefault="00E20C3C" w:rsidP="00E20C3C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C3C">
        <w:rPr>
          <w:rFonts w:ascii="Times New Roman" w:eastAsiaTheme="minorHAnsi" w:hAnsi="Times New Roman"/>
          <w:sz w:val="28"/>
          <w:szCs w:val="28"/>
          <w:lang w:eastAsia="en-US"/>
        </w:rPr>
        <w:t>2017г.</w:t>
      </w:r>
    </w:p>
    <w:p w:rsidR="00E20C3C" w:rsidRPr="00E20C3C" w:rsidRDefault="00E20C3C" w:rsidP="00E20C3C">
      <w:pPr>
        <w:spacing w:after="160" w:line="259" w:lineRule="auto"/>
        <w:rPr>
          <w:rFonts w:ascii="Times New Roman" w:eastAsiaTheme="minorHAnsi" w:hAnsi="Times New Roman"/>
          <w:b/>
          <w:sz w:val="32"/>
          <w:szCs w:val="32"/>
          <w:lang w:eastAsia="en-US"/>
        </w:rPr>
      </w:pPr>
    </w:p>
    <w:p w:rsidR="00E20C3C" w:rsidRPr="00E20C3C" w:rsidRDefault="00E20C3C" w:rsidP="00E20C3C">
      <w:pPr>
        <w:spacing w:after="160" w:line="259" w:lineRule="auto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E20C3C">
        <w:rPr>
          <w:rFonts w:ascii="Times New Roman" w:eastAsiaTheme="minorHAnsi" w:hAnsi="Times New Roman"/>
          <w:b/>
          <w:sz w:val="32"/>
          <w:szCs w:val="32"/>
          <w:lang w:eastAsia="en-US"/>
        </w:rPr>
        <w:t>Пояснительная записка</w:t>
      </w:r>
    </w:p>
    <w:p w:rsidR="00E20C3C" w:rsidRP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C3C">
        <w:rPr>
          <w:rFonts w:ascii="Times New Roman" w:eastAsiaTheme="minorHAnsi" w:hAnsi="Times New Roman"/>
          <w:sz w:val="28"/>
          <w:szCs w:val="28"/>
          <w:lang w:eastAsia="en-US"/>
        </w:rPr>
        <w:t xml:space="preserve">Проблема готовности детей к обучению в школе является актуальной в связи с тем, что от ее решения зависит успешность последующего школьного обучения. Значение данной проблемы возрастает с переходом к обучению в школе детей шестилетнего возраста. Знание особенностей психического развития и психологической готовности к школе и шести- и семилетних детей позволит конкретизировать задачи учебно-воспитательной работы с детьми данного возраста, обеспечить прочную базу для дальнейшего успешного обучения в школе. </w:t>
      </w:r>
    </w:p>
    <w:p w:rsidR="00E20C3C" w:rsidRP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C3C">
        <w:rPr>
          <w:rFonts w:ascii="Times New Roman" w:eastAsiaTheme="minorHAnsi" w:hAnsi="Times New Roman"/>
          <w:sz w:val="28"/>
          <w:szCs w:val="28"/>
          <w:lang w:eastAsia="en-US"/>
        </w:rPr>
        <w:t xml:space="preserve">Подготовка детей к школе – задача комплексная, охватывающая все сферы жизни ребенка. </w:t>
      </w:r>
    </w:p>
    <w:p w:rsidR="00E20C3C" w:rsidRP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C3C">
        <w:rPr>
          <w:rFonts w:ascii="Times New Roman" w:eastAsiaTheme="minorHAnsi" w:hAnsi="Times New Roman"/>
          <w:b/>
          <w:sz w:val="28"/>
          <w:szCs w:val="28"/>
          <w:lang w:eastAsia="en-US"/>
        </w:rPr>
        <w:t>Цель программы:</w:t>
      </w:r>
      <w:r w:rsidRPr="00E20C3C">
        <w:rPr>
          <w:rFonts w:ascii="Times New Roman" w:eastAsiaTheme="minorHAnsi" w:hAnsi="Times New Roman"/>
          <w:sz w:val="28"/>
          <w:szCs w:val="28"/>
          <w:lang w:eastAsia="en-US"/>
        </w:rPr>
        <w:t xml:space="preserve"> Обеспечение условий для всестороннего развития детей, позволяющее им в дальнейшем успешно овладеть школьной программой.</w:t>
      </w:r>
    </w:p>
    <w:p w:rsidR="00E20C3C" w:rsidRP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20C3C">
        <w:rPr>
          <w:rFonts w:ascii="Times New Roman" w:eastAsiaTheme="minorHAnsi" w:hAnsi="Times New Roman"/>
          <w:b/>
          <w:sz w:val="28"/>
          <w:szCs w:val="28"/>
          <w:lang w:eastAsia="en-US"/>
        </w:rPr>
        <w:t>Задачи программы:</w:t>
      </w:r>
    </w:p>
    <w:p w:rsidR="00E20C3C" w:rsidRPr="00E20C3C" w:rsidRDefault="00E20C3C" w:rsidP="00E20C3C">
      <w:pPr>
        <w:numPr>
          <w:ilvl w:val="0"/>
          <w:numId w:val="1"/>
        </w:numPr>
        <w:spacing w:after="160" w:line="259" w:lineRule="auto"/>
        <w:contextualSpacing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C3C">
        <w:rPr>
          <w:rFonts w:ascii="Times New Roman" w:eastAsiaTheme="minorHAnsi" w:hAnsi="Times New Roman"/>
          <w:sz w:val="28"/>
          <w:szCs w:val="28"/>
          <w:lang w:eastAsia="en-US"/>
        </w:rPr>
        <w:t>Обеспечить преемственность между дошкольным учреждением и начальным образованием;</w:t>
      </w:r>
    </w:p>
    <w:p w:rsidR="00E20C3C" w:rsidRPr="00E20C3C" w:rsidRDefault="00E20C3C" w:rsidP="00E20C3C">
      <w:pPr>
        <w:numPr>
          <w:ilvl w:val="0"/>
          <w:numId w:val="1"/>
        </w:numPr>
        <w:spacing w:after="160" w:line="259" w:lineRule="auto"/>
        <w:contextualSpacing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C3C">
        <w:rPr>
          <w:rFonts w:ascii="Times New Roman" w:eastAsiaTheme="minorHAnsi" w:hAnsi="Times New Roman"/>
          <w:sz w:val="28"/>
          <w:szCs w:val="28"/>
          <w:lang w:eastAsia="en-US"/>
        </w:rPr>
        <w:t>Устранить разноуровневую подготовку к обучению в школе в связи со снижением численности детей, посещающих дошкольное учреждение;</w:t>
      </w:r>
    </w:p>
    <w:p w:rsidR="00E20C3C" w:rsidRPr="00E20C3C" w:rsidRDefault="00E20C3C" w:rsidP="00E20C3C">
      <w:pPr>
        <w:numPr>
          <w:ilvl w:val="0"/>
          <w:numId w:val="1"/>
        </w:numPr>
        <w:spacing w:after="160" w:line="259" w:lineRule="auto"/>
        <w:contextualSpacing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C3C">
        <w:rPr>
          <w:rFonts w:ascii="Times New Roman" w:eastAsiaTheme="minorHAnsi" w:hAnsi="Times New Roman"/>
          <w:sz w:val="28"/>
          <w:szCs w:val="28"/>
          <w:lang w:eastAsia="en-US"/>
        </w:rPr>
        <w:t>Исключить дублирование школьной программы при подготовке детей к обучению в школе;</w:t>
      </w:r>
    </w:p>
    <w:p w:rsidR="00E20C3C" w:rsidRPr="00E20C3C" w:rsidRDefault="00E20C3C" w:rsidP="00E20C3C">
      <w:pPr>
        <w:numPr>
          <w:ilvl w:val="0"/>
          <w:numId w:val="1"/>
        </w:numPr>
        <w:spacing w:after="160" w:line="259" w:lineRule="auto"/>
        <w:contextualSpacing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C3C">
        <w:rPr>
          <w:rFonts w:ascii="Times New Roman" w:eastAsiaTheme="minorHAnsi" w:hAnsi="Times New Roman"/>
          <w:sz w:val="28"/>
          <w:szCs w:val="28"/>
          <w:lang w:eastAsia="en-US"/>
        </w:rPr>
        <w:t>Сохранить здоровье малышей, готовящихся к обучению в школе.</w:t>
      </w:r>
    </w:p>
    <w:p w:rsidR="00E20C3C" w:rsidRP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20C3C">
        <w:rPr>
          <w:rFonts w:ascii="Times New Roman" w:eastAsiaTheme="minorHAnsi" w:hAnsi="Times New Roman"/>
          <w:b/>
          <w:sz w:val="28"/>
          <w:szCs w:val="28"/>
          <w:lang w:eastAsia="en-US"/>
        </w:rPr>
        <w:t>Основные принципы работы при подготовке детей к обучению:</w:t>
      </w:r>
    </w:p>
    <w:p w:rsidR="00E20C3C" w:rsidRPr="00E20C3C" w:rsidRDefault="00E20C3C" w:rsidP="00E20C3C">
      <w:pPr>
        <w:numPr>
          <w:ilvl w:val="0"/>
          <w:numId w:val="2"/>
        </w:numPr>
        <w:spacing w:after="160" w:line="259" w:lineRule="auto"/>
        <w:contextualSpacing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C3C">
        <w:rPr>
          <w:rFonts w:ascii="Times New Roman" w:eastAsiaTheme="minorHAnsi" w:hAnsi="Times New Roman"/>
          <w:sz w:val="28"/>
          <w:szCs w:val="28"/>
          <w:lang w:eastAsia="en-US"/>
        </w:rPr>
        <w:t>Учет индивидуальных особенностей и возможностей детей старшего дошкольного возраста;</w:t>
      </w:r>
    </w:p>
    <w:p w:rsidR="00E20C3C" w:rsidRPr="00E20C3C" w:rsidRDefault="00E20C3C" w:rsidP="00E20C3C">
      <w:pPr>
        <w:numPr>
          <w:ilvl w:val="0"/>
          <w:numId w:val="2"/>
        </w:numPr>
        <w:spacing w:after="160" w:line="259" w:lineRule="auto"/>
        <w:contextualSpacing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C3C">
        <w:rPr>
          <w:rFonts w:ascii="Times New Roman" w:eastAsiaTheme="minorHAnsi" w:hAnsi="Times New Roman"/>
          <w:sz w:val="28"/>
          <w:szCs w:val="28"/>
          <w:lang w:eastAsia="en-US"/>
        </w:rPr>
        <w:t>Доброжелательный климат;</w:t>
      </w:r>
    </w:p>
    <w:p w:rsidR="00E20C3C" w:rsidRPr="00E20C3C" w:rsidRDefault="00E20C3C" w:rsidP="00E20C3C">
      <w:pPr>
        <w:numPr>
          <w:ilvl w:val="0"/>
          <w:numId w:val="2"/>
        </w:numPr>
        <w:spacing w:after="160" w:line="259" w:lineRule="auto"/>
        <w:contextualSpacing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C3C">
        <w:rPr>
          <w:rFonts w:ascii="Times New Roman" w:eastAsiaTheme="minorHAnsi" w:hAnsi="Times New Roman"/>
          <w:sz w:val="28"/>
          <w:szCs w:val="28"/>
          <w:lang w:eastAsia="en-US"/>
        </w:rPr>
        <w:t>Недопустимость менторской позиции и порицания;</w:t>
      </w:r>
    </w:p>
    <w:p w:rsidR="00E20C3C" w:rsidRPr="00E20C3C" w:rsidRDefault="00E20C3C" w:rsidP="00E20C3C">
      <w:pPr>
        <w:numPr>
          <w:ilvl w:val="0"/>
          <w:numId w:val="2"/>
        </w:numPr>
        <w:spacing w:after="160" w:line="259" w:lineRule="auto"/>
        <w:contextualSpacing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C3C">
        <w:rPr>
          <w:rFonts w:ascii="Times New Roman" w:eastAsiaTheme="minorHAnsi" w:hAnsi="Times New Roman"/>
          <w:sz w:val="28"/>
          <w:szCs w:val="28"/>
          <w:lang w:eastAsia="en-US"/>
        </w:rPr>
        <w:t xml:space="preserve">Положительная оценка любого достижения ребенка; </w:t>
      </w:r>
    </w:p>
    <w:p w:rsidR="00E20C3C" w:rsidRPr="00E20C3C" w:rsidRDefault="00E20C3C" w:rsidP="00E20C3C">
      <w:pPr>
        <w:numPr>
          <w:ilvl w:val="0"/>
          <w:numId w:val="2"/>
        </w:numPr>
        <w:spacing w:after="160" w:line="259" w:lineRule="auto"/>
        <w:contextualSpacing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C3C">
        <w:rPr>
          <w:rFonts w:ascii="Times New Roman" w:eastAsiaTheme="minorHAnsi" w:hAnsi="Times New Roman"/>
          <w:sz w:val="28"/>
          <w:szCs w:val="28"/>
          <w:lang w:eastAsia="en-US"/>
        </w:rPr>
        <w:t>Проведение занятий с учетом специфики старшего дошкольного возраста.</w:t>
      </w:r>
    </w:p>
    <w:p w:rsidR="00E20C3C" w:rsidRP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20C3C">
        <w:rPr>
          <w:rFonts w:ascii="Times New Roman" w:eastAsiaTheme="minorHAnsi" w:hAnsi="Times New Roman"/>
          <w:b/>
          <w:sz w:val="28"/>
          <w:szCs w:val="28"/>
          <w:lang w:eastAsia="en-US"/>
        </w:rPr>
        <w:t>В основу отбора содержания программы лежат следующие принципы:</w:t>
      </w:r>
    </w:p>
    <w:p w:rsidR="00E20C3C" w:rsidRPr="00E20C3C" w:rsidRDefault="00E20C3C" w:rsidP="00E20C3C">
      <w:pPr>
        <w:numPr>
          <w:ilvl w:val="0"/>
          <w:numId w:val="3"/>
        </w:numPr>
        <w:spacing w:after="160" w:line="259" w:lineRule="auto"/>
        <w:contextualSpacing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C3C">
        <w:rPr>
          <w:rFonts w:ascii="Times New Roman" w:eastAsiaTheme="minorHAnsi" w:hAnsi="Times New Roman"/>
          <w:sz w:val="28"/>
          <w:szCs w:val="28"/>
          <w:lang w:eastAsia="en-US"/>
        </w:rPr>
        <w:t>Учет возрастных и индивидуальных особенностей;</w:t>
      </w:r>
    </w:p>
    <w:p w:rsidR="00E20C3C" w:rsidRPr="00E20C3C" w:rsidRDefault="00E20C3C" w:rsidP="00E20C3C">
      <w:pPr>
        <w:numPr>
          <w:ilvl w:val="0"/>
          <w:numId w:val="3"/>
        </w:numPr>
        <w:spacing w:after="160" w:line="259" w:lineRule="auto"/>
        <w:contextualSpacing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C3C">
        <w:rPr>
          <w:rFonts w:ascii="Times New Roman" w:eastAsiaTheme="minorHAnsi" w:hAnsi="Times New Roman"/>
          <w:sz w:val="28"/>
          <w:szCs w:val="28"/>
          <w:lang w:eastAsia="en-US"/>
        </w:rPr>
        <w:t>Практическая направленность;</w:t>
      </w:r>
    </w:p>
    <w:p w:rsidR="00E20C3C" w:rsidRPr="00E20C3C" w:rsidRDefault="00E20C3C" w:rsidP="00E20C3C">
      <w:pPr>
        <w:numPr>
          <w:ilvl w:val="0"/>
          <w:numId w:val="3"/>
        </w:numPr>
        <w:spacing w:after="160" w:line="259" w:lineRule="auto"/>
        <w:contextualSpacing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C3C">
        <w:rPr>
          <w:rFonts w:ascii="Times New Roman" w:eastAsiaTheme="minorHAnsi" w:hAnsi="Times New Roman"/>
          <w:sz w:val="28"/>
          <w:szCs w:val="28"/>
          <w:lang w:eastAsia="en-US"/>
        </w:rPr>
        <w:t>Занимательность;</w:t>
      </w:r>
    </w:p>
    <w:p w:rsidR="00E20C3C" w:rsidRPr="00E20C3C" w:rsidRDefault="00E20C3C" w:rsidP="00E20C3C">
      <w:pPr>
        <w:numPr>
          <w:ilvl w:val="0"/>
          <w:numId w:val="3"/>
        </w:numPr>
        <w:spacing w:after="160" w:line="259" w:lineRule="auto"/>
        <w:contextualSpacing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C3C">
        <w:rPr>
          <w:rFonts w:ascii="Times New Roman" w:eastAsiaTheme="minorHAnsi" w:hAnsi="Times New Roman"/>
          <w:sz w:val="28"/>
          <w:szCs w:val="28"/>
          <w:lang w:eastAsia="en-US"/>
        </w:rPr>
        <w:t>Наглядность.</w:t>
      </w:r>
    </w:p>
    <w:p w:rsidR="00E20C3C" w:rsidRP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20C3C" w:rsidRP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20C3C" w:rsidRP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20C3C"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>Содержание программы представляет собой несколько разделов</w:t>
      </w:r>
    </w:p>
    <w:p w:rsidR="00E20C3C" w:rsidRP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C3C">
        <w:rPr>
          <w:rFonts w:ascii="Times New Roman" w:eastAsiaTheme="minorHAnsi" w:hAnsi="Times New Roman"/>
          <w:b/>
          <w:sz w:val="28"/>
          <w:szCs w:val="28"/>
          <w:lang w:eastAsia="en-US"/>
        </w:rPr>
        <w:t>Раздел 1.</w:t>
      </w:r>
      <w:r w:rsidRPr="00E20C3C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Практическая подготовка детей к обучению чтению, письму. Работа по совершенствованию устной речи.</w:t>
      </w:r>
    </w:p>
    <w:p w:rsidR="00E20C3C" w:rsidRP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C3C">
        <w:rPr>
          <w:rFonts w:ascii="Times New Roman" w:eastAsiaTheme="minorHAnsi" w:hAnsi="Times New Roman"/>
          <w:sz w:val="28"/>
          <w:szCs w:val="28"/>
          <w:lang w:eastAsia="en-US"/>
        </w:rPr>
        <w:t>Три направления работы по данному разделу:</w:t>
      </w:r>
    </w:p>
    <w:p w:rsidR="00E20C3C" w:rsidRPr="00E20C3C" w:rsidRDefault="00E20C3C" w:rsidP="00E20C3C">
      <w:pPr>
        <w:numPr>
          <w:ilvl w:val="0"/>
          <w:numId w:val="4"/>
        </w:numPr>
        <w:spacing w:after="160" w:line="259" w:lineRule="auto"/>
        <w:contextualSpacing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C3C">
        <w:rPr>
          <w:rFonts w:ascii="Times New Roman" w:eastAsiaTheme="minorHAnsi" w:hAnsi="Times New Roman"/>
          <w:sz w:val="28"/>
          <w:szCs w:val="28"/>
          <w:lang w:eastAsia="en-US"/>
        </w:rPr>
        <w:t>Развитие связной речи</w:t>
      </w:r>
    </w:p>
    <w:p w:rsidR="00E20C3C" w:rsidRPr="00E20C3C" w:rsidRDefault="00E20C3C" w:rsidP="00E20C3C">
      <w:pPr>
        <w:numPr>
          <w:ilvl w:val="0"/>
          <w:numId w:val="4"/>
        </w:numPr>
        <w:spacing w:after="160" w:line="259" w:lineRule="auto"/>
        <w:contextualSpacing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C3C">
        <w:rPr>
          <w:rFonts w:ascii="Times New Roman" w:eastAsiaTheme="minorHAnsi" w:hAnsi="Times New Roman"/>
          <w:sz w:val="28"/>
          <w:szCs w:val="28"/>
          <w:lang w:eastAsia="en-US"/>
        </w:rPr>
        <w:t>Подготовка к обучению чтению</w:t>
      </w:r>
    </w:p>
    <w:p w:rsidR="00E20C3C" w:rsidRPr="00E20C3C" w:rsidRDefault="00E20C3C" w:rsidP="00E20C3C">
      <w:pPr>
        <w:numPr>
          <w:ilvl w:val="0"/>
          <w:numId w:val="4"/>
        </w:numPr>
        <w:spacing w:after="160" w:line="259" w:lineRule="auto"/>
        <w:contextualSpacing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C3C">
        <w:rPr>
          <w:rFonts w:ascii="Times New Roman" w:eastAsiaTheme="minorHAnsi" w:hAnsi="Times New Roman"/>
          <w:sz w:val="28"/>
          <w:szCs w:val="28"/>
          <w:lang w:eastAsia="en-US"/>
        </w:rPr>
        <w:t>Подготовка к обучению письму</w:t>
      </w:r>
    </w:p>
    <w:p w:rsidR="00E20C3C" w:rsidRP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i/>
          <w:sz w:val="28"/>
          <w:szCs w:val="28"/>
          <w:u w:val="single"/>
          <w:lang w:eastAsia="en-US"/>
        </w:rPr>
      </w:pPr>
      <w:r w:rsidRPr="00E20C3C">
        <w:rPr>
          <w:rFonts w:ascii="Times New Roman" w:eastAsiaTheme="minorHAnsi" w:hAnsi="Times New Roman"/>
          <w:i/>
          <w:sz w:val="28"/>
          <w:szCs w:val="28"/>
          <w:u w:val="single"/>
          <w:lang w:eastAsia="en-US"/>
        </w:rPr>
        <w:t>К завершению подготовки к обучению дети должны:</w:t>
      </w:r>
    </w:p>
    <w:p w:rsidR="00E20C3C" w:rsidRP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C3C">
        <w:rPr>
          <w:rFonts w:ascii="Times New Roman" w:eastAsiaTheme="minorHAnsi" w:hAnsi="Times New Roman"/>
          <w:sz w:val="28"/>
          <w:szCs w:val="28"/>
          <w:lang w:eastAsia="en-US"/>
        </w:rPr>
        <w:t>- правильно произносить все звуки;</w:t>
      </w:r>
    </w:p>
    <w:p w:rsidR="00E20C3C" w:rsidRP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C3C">
        <w:rPr>
          <w:rFonts w:ascii="Times New Roman" w:eastAsiaTheme="minorHAnsi" w:hAnsi="Times New Roman"/>
          <w:sz w:val="28"/>
          <w:szCs w:val="28"/>
          <w:lang w:eastAsia="en-US"/>
        </w:rPr>
        <w:t>- выделять из слов звуки;</w:t>
      </w:r>
    </w:p>
    <w:p w:rsidR="00E20C3C" w:rsidRP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C3C">
        <w:rPr>
          <w:rFonts w:ascii="Times New Roman" w:eastAsiaTheme="minorHAnsi" w:hAnsi="Times New Roman"/>
          <w:sz w:val="28"/>
          <w:szCs w:val="28"/>
          <w:lang w:eastAsia="en-US"/>
        </w:rPr>
        <w:t>- отчетливо и ясно произносить слова;</w:t>
      </w:r>
    </w:p>
    <w:p w:rsidR="00E20C3C" w:rsidRP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C3C">
        <w:rPr>
          <w:rFonts w:ascii="Times New Roman" w:eastAsiaTheme="minorHAnsi" w:hAnsi="Times New Roman"/>
          <w:sz w:val="28"/>
          <w:szCs w:val="28"/>
          <w:lang w:eastAsia="en-US"/>
        </w:rPr>
        <w:t>- выделять слова и предложения из речи;</w:t>
      </w:r>
    </w:p>
    <w:p w:rsidR="00E20C3C" w:rsidRP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C3C">
        <w:rPr>
          <w:rFonts w:ascii="Times New Roman" w:eastAsiaTheme="minorHAnsi" w:hAnsi="Times New Roman"/>
          <w:sz w:val="28"/>
          <w:szCs w:val="28"/>
          <w:lang w:eastAsia="en-US"/>
        </w:rPr>
        <w:t>- раскрывать смысл несложных слов;</w:t>
      </w:r>
    </w:p>
    <w:p w:rsidR="00E20C3C" w:rsidRP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C3C">
        <w:rPr>
          <w:rFonts w:ascii="Times New Roman" w:eastAsiaTheme="minorHAnsi" w:hAnsi="Times New Roman"/>
          <w:sz w:val="28"/>
          <w:szCs w:val="28"/>
          <w:lang w:eastAsia="en-US"/>
        </w:rPr>
        <w:t>- давать описание знакомого предмета;</w:t>
      </w:r>
    </w:p>
    <w:p w:rsidR="00E20C3C" w:rsidRP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C3C">
        <w:rPr>
          <w:rFonts w:ascii="Times New Roman" w:eastAsiaTheme="minorHAnsi" w:hAnsi="Times New Roman"/>
          <w:sz w:val="28"/>
          <w:szCs w:val="28"/>
          <w:lang w:eastAsia="en-US"/>
        </w:rPr>
        <w:t>- пересказывать сказку, рассказ (небольшие по содержанию) по опорным иллюстрациям;</w:t>
      </w:r>
    </w:p>
    <w:p w:rsidR="00E20C3C" w:rsidRP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C3C">
        <w:rPr>
          <w:rFonts w:ascii="Times New Roman" w:eastAsiaTheme="minorHAnsi" w:hAnsi="Times New Roman"/>
          <w:sz w:val="28"/>
          <w:szCs w:val="28"/>
          <w:lang w:eastAsia="en-US"/>
        </w:rPr>
        <w:t>- составлять предложения, по опорным словам, по заданной теме;</w:t>
      </w:r>
    </w:p>
    <w:p w:rsidR="00E20C3C" w:rsidRP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C3C">
        <w:rPr>
          <w:rFonts w:ascii="Times New Roman" w:eastAsiaTheme="minorHAnsi" w:hAnsi="Times New Roman"/>
          <w:sz w:val="28"/>
          <w:szCs w:val="28"/>
          <w:lang w:eastAsia="en-US"/>
        </w:rPr>
        <w:t>- работать на листе бумаги сверху вниз, слева направо.</w:t>
      </w:r>
    </w:p>
    <w:p w:rsidR="00E20C3C" w:rsidRP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20C3C" w:rsidRP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C3C">
        <w:rPr>
          <w:rFonts w:ascii="Times New Roman" w:eastAsiaTheme="minorHAnsi" w:hAnsi="Times New Roman"/>
          <w:b/>
          <w:sz w:val="28"/>
          <w:szCs w:val="28"/>
          <w:lang w:eastAsia="en-US"/>
        </w:rPr>
        <w:t>Раздел 2</w:t>
      </w:r>
      <w:r w:rsidRPr="00E20C3C">
        <w:rPr>
          <w:rFonts w:ascii="Times New Roman" w:eastAsiaTheme="minorHAnsi" w:hAnsi="Times New Roman"/>
          <w:sz w:val="28"/>
          <w:szCs w:val="28"/>
          <w:lang w:eastAsia="en-US"/>
        </w:rPr>
        <w:t xml:space="preserve"> Математическая подготовка детей к школе.</w:t>
      </w:r>
    </w:p>
    <w:p w:rsidR="00E20C3C" w:rsidRP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C3C">
        <w:rPr>
          <w:rFonts w:ascii="Times New Roman" w:eastAsiaTheme="minorHAnsi" w:hAnsi="Times New Roman"/>
          <w:sz w:val="28"/>
          <w:szCs w:val="28"/>
          <w:lang w:eastAsia="en-US"/>
        </w:rPr>
        <w:t>Три направления по данному разделу:</w:t>
      </w:r>
    </w:p>
    <w:p w:rsidR="00E20C3C" w:rsidRP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C3C">
        <w:rPr>
          <w:rFonts w:ascii="Times New Roman" w:eastAsiaTheme="minorHAnsi" w:hAnsi="Times New Roman"/>
          <w:sz w:val="28"/>
          <w:szCs w:val="28"/>
          <w:lang w:eastAsia="en-US"/>
        </w:rPr>
        <w:t>- арифметическое (числа от0 до 10), цифра и число</w:t>
      </w:r>
    </w:p>
    <w:p w:rsidR="00E20C3C" w:rsidRP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C3C">
        <w:rPr>
          <w:rFonts w:ascii="Times New Roman" w:eastAsiaTheme="minorHAnsi" w:hAnsi="Times New Roman"/>
          <w:sz w:val="28"/>
          <w:szCs w:val="28"/>
          <w:lang w:eastAsia="en-US"/>
        </w:rPr>
        <w:t>- геометрическое (прообразы геометрических фигур в окружающей действительности, форма, размер, расположение на плоскости, в пространстве простейших геометрических фигур, изготовление их моделей из бумаги и др.)</w:t>
      </w:r>
    </w:p>
    <w:p w:rsidR="00E20C3C" w:rsidRP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C3C">
        <w:rPr>
          <w:rFonts w:ascii="Times New Roman" w:eastAsiaTheme="minorHAnsi" w:hAnsi="Times New Roman"/>
          <w:sz w:val="28"/>
          <w:szCs w:val="28"/>
          <w:lang w:eastAsia="en-US"/>
        </w:rPr>
        <w:t>- содержательно-логическое (развитие внимания, восприятия, воображения, памяти, мышления)</w:t>
      </w:r>
    </w:p>
    <w:p w:rsidR="00E20C3C" w:rsidRP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i/>
          <w:sz w:val="28"/>
          <w:szCs w:val="28"/>
          <w:u w:val="single"/>
          <w:lang w:eastAsia="en-US"/>
        </w:rPr>
      </w:pPr>
      <w:r w:rsidRPr="00E20C3C">
        <w:rPr>
          <w:rFonts w:ascii="Times New Roman" w:eastAsiaTheme="minorHAnsi" w:hAnsi="Times New Roman"/>
          <w:i/>
          <w:sz w:val="28"/>
          <w:szCs w:val="28"/>
          <w:u w:val="single"/>
          <w:lang w:eastAsia="en-US"/>
        </w:rPr>
        <w:t>К завершению подготовки к обучению дети должны:</w:t>
      </w:r>
    </w:p>
    <w:p w:rsidR="00E20C3C" w:rsidRP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C3C">
        <w:rPr>
          <w:rFonts w:ascii="Times New Roman" w:eastAsiaTheme="minorHAnsi" w:hAnsi="Times New Roman"/>
          <w:sz w:val="28"/>
          <w:szCs w:val="28"/>
          <w:lang w:eastAsia="en-US"/>
        </w:rPr>
        <w:t>- знать названия однозначных чисел, уметь считать до 10 и в обратном порядке, определять, где предметов больше (меньше), определять число предметов заданной совокупности и устно обозначить результат числом;</w:t>
      </w:r>
    </w:p>
    <w:p w:rsidR="00E20C3C" w:rsidRP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C3C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- знать названия основных геометрических фигур (треугольник, прямоугольник, круг), различать их, находить их прообразы в окружающей действительности;</w:t>
      </w:r>
    </w:p>
    <w:p w:rsidR="00E20C3C" w:rsidRP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C3C">
        <w:rPr>
          <w:rFonts w:ascii="Times New Roman" w:eastAsiaTheme="minorHAnsi" w:hAnsi="Times New Roman"/>
          <w:sz w:val="28"/>
          <w:szCs w:val="28"/>
          <w:lang w:eastAsia="en-US"/>
        </w:rPr>
        <w:t>- проводить простейшие логические рассуждения и простейшие мыслительные операции (сравнивать объекты, указывая сходство и различать, проводить классификацию предметов по заданным признакам, выявлять несложные закономерности и использовать их для выполнения заданий и др.)</w:t>
      </w:r>
    </w:p>
    <w:p w:rsidR="00E20C3C" w:rsidRP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20C3C" w:rsidRP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C3C">
        <w:rPr>
          <w:rFonts w:ascii="Times New Roman" w:eastAsiaTheme="minorHAnsi" w:hAnsi="Times New Roman"/>
          <w:b/>
          <w:sz w:val="28"/>
          <w:szCs w:val="28"/>
          <w:lang w:eastAsia="en-US"/>
        </w:rPr>
        <w:t>Раздел 3</w:t>
      </w:r>
      <w:r w:rsidRPr="00E20C3C">
        <w:rPr>
          <w:rFonts w:ascii="Times New Roman" w:eastAsiaTheme="minorHAnsi" w:hAnsi="Times New Roman"/>
          <w:sz w:val="28"/>
          <w:szCs w:val="28"/>
          <w:lang w:eastAsia="en-US"/>
        </w:rPr>
        <w:t xml:space="preserve"> Формирование у детей заинтересованного и бережного отношения к природному окружению.</w:t>
      </w:r>
    </w:p>
    <w:p w:rsidR="00E20C3C" w:rsidRP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C3C">
        <w:rPr>
          <w:rFonts w:ascii="Times New Roman" w:eastAsiaTheme="minorHAnsi" w:hAnsi="Times New Roman"/>
          <w:sz w:val="28"/>
          <w:szCs w:val="28"/>
          <w:lang w:eastAsia="en-US"/>
        </w:rPr>
        <w:t xml:space="preserve"> Работа по данному разделу предполагает:</w:t>
      </w:r>
    </w:p>
    <w:p w:rsidR="00E20C3C" w:rsidRP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C3C">
        <w:rPr>
          <w:rFonts w:ascii="Times New Roman" w:eastAsiaTheme="minorHAnsi" w:hAnsi="Times New Roman"/>
          <w:sz w:val="28"/>
          <w:szCs w:val="28"/>
          <w:lang w:eastAsia="en-US"/>
        </w:rPr>
        <w:t>- систематизацию и коррекцию у детей, накопленных в дошкольном возрасте природоведческих представлений;</w:t>
      </w:r>
    </w:p>
    <w:p w:rsidR="00E20C3C" w:rsidRP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C3C">
        <w:rPr>
          <w:rFonts w:ascii="Times New Roman" w:eastAsiaTheme="minorHAnsi" w:hAnsi="Times New Roman"/>
          <w:sz w:val="28"/>
          <w:szCs w:val="28"/>
          <w:lang w:eastAsia="en-US"/>
        </w:rPr>
        <w:t>- синтез различных естественнонаучного и экологического знания.</w:t>
      </w:r>
    </w:p>
    <w:p w:rsidR="00E20C3C" w:rsidRP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i/>
          <w:sz w:val="28"/>
          <w:szCs w:val="28"/>
          <w:u w:val="single"/>
          <w:lang w:eastAsia="en-US"/>
        </w:rPr>
      </w:pPr>
      <w:r w:rsidRPr="00E20C3C">
        <w:rPr>
          <w:rFonts w:ascii="Times New Roman" w:eastAsiaTheme="minorHAnsi" w:hAnsi="Times New Roman"/>
          <w:i/>
          <w:sz w:val="28"/>
          <w:szCs w:val="28"/>
          <w:u w:val="single"/>
          <w:lang w:eastAsia="en-US"/>
        </w:rPr>
        <w:t>К завершению подготовки к обучению дети должны:</w:t>
      </w:r>
    </w:p>
    <w:p w:rsidR="00E20C3C" w:rsidRP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C3C">
        <w:rPr>
          <w:rFonts w:ascii="Times New Roman" w:eastAsiaTheme="minorHAnsi" w:hAnsi="Times New Roman"/>
          <w:sz w:val="28"/>
          <w:szCs w:val="28"/>
          <w:lang w:eastAsia="en-US"/>
        </w:rPr>
        <w:t>- распознавать на рисунках и в природе изученные растения и животные;</w:t>
      </w:r>
    </w:p>
    <w:p w:rsidR="00E20C3C" w:rsidRP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C3C">
        <w:rPr>
          <w:rFonts w:ascii="Times New Roman" w:eastAsiaTheme="minorHAnsi" w:hAnsi="Times New Roman"/>
          <w:sz w:val="28"/>
          <w:szCs w:val="28"/>
          <w:lang w:eastAsia="en-US"/>
        </w:rPr>
        <w:t>- перечислять в правильной последовательности времена года.</w:t>
      </w:r>
    </w:p>
    <w:p w:rsidR="00E20C3C" w:rsidRP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20C3C" w:rsidRP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C3C">
        <w:rPr>
          <w:rFonts w:ascii="Times New Roman" w:eastAsiaTheme="minorHAnsi" w:hAnsi="Times New Roman"/>
          <w:b/>
          <w:sz w:val="28"/>
          <w:szCs w:val="28"/>
          <w:lang w:eastAsia="en-US"/>
        </w:rPr>
        <w:t>Раздел 4</w:t>
      </w:r>
      <w:r w:rsidRPr="00E20C3C">
        <w:rPr>
          <w:rFonts w:ascii="Times New Roman" w:eastAsiaTheme="minorHAnsi" w:hAnsi="Times New Roman"/>
          <w:sz w:val="28"/>
          <w:szCs w:val="28"/>
          <w:lang w:eastAsia="en-US"/>
        </w:rPr>
        <w:t xml:space="preserve"> Художественно-изобразительная подготовка к обучению</w:t>
      </w:r>
    </w:p>
    <w:p w:rsidR="00E20C3C" w:rsidRP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C3C">
        <w:rPr>
          <w:rFonts w:ascii="Times New Roman" w:eastAsiaTheme="minorHAnsi" w:hAnsi="Times New Roman"/>
          <w:sz w:val="28"/>
          <w:szCs w:val="28"/>
          <w:lang w:eastAsia="en-US"/>
        </w:rPr>
        <w:t>Работа по данному разделу предполагает:</w:t>
      </w:r>
    </w:p>
    <w:p w:rsidR="00E20C3C" w:rsidRP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C3C">
        <w:rPr>
          <w:rFonts w:ascii="Times New Roman" w:eastAsiaTheme="minorHAnsi" w:hAnsi="Times New Roman"/>
          <w:sz w:val="28"/>
          <w:szCs w:val="28"/>
          <w:lang w:eastAsia="en-US"/>
        </w:rPr>
        <w:t>- создание условий для обогащения детьми содержания рисунка, лепки, аппликации;</w:t>
      </w:r>
    </w:p>
    <w:p w:rsidR="00E20C3C" w:rsidRP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C3C">
        <w:rPr>
          <w:rFonts w:ascii="Times New Roman" w:eastAsiaTheme="minorHAnsi" w:hAnsi="Times New Roman"/>
          <w:sz w:val="28"/>
          <w:szCs w:val="28"/>
          <w:lang w:eastAsia="en-US"/>
        </w:rPr>
        <w:t>- способствование развитию у детей творческих способностей, самостоятельности, инициативы и мышления;</w:t>
      </w:r>
    </w:p>
    <w:p w:rsidR="00E20C3C" w:rsidRP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C3C">
        <w:rPr>
          <w:rFonts w:ascii="Times New Roman" w:eastAsiaTheme="minorHAnsi" w:hAnsi="Times New Roman"/>
          <w:sz w:val="28"/>
          <w:szCs w:val="28"/>
          <w:lang w:eastAsia="en-US"/>
        </w:rPr>
        <w:t>- организацию совместной деятельности, позволяющей положительно сказываться на развитии общения.</w:t>
      </w:r>
    </w:p>
    <w:p w:rsidR="00E20C3C" w:rsidRP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i/>
          <w:sz w:val="28"/>
          <w:szCs w:val="28"/>
          <w:u w:val="single"/>
          <w:lang w:eastAsia="en-US"/>
        </w:rPr>
      </w:pPr>
      <w:r w:rsidRPr="00E20C3C">
        <w:rPr>
          <w:rFonts w:ascii="Times New Roman" w:eastAsiaTheme="minorHAnsi" w:hAnsi="Times New Roman"/>
          <w:i/>
          <w:sz w:val="28"/>
          <w:szCs w:val="28"/>
          <w:u w:val="single"/>
          <w:lang w:eastAsia="en-US"/>
        </w:rPr>
        <w:t>К завершению подготовки к обучению дети должны:</w:t>
      </w:r>
    </w:p>
    <w:p w:rsidR="00E20C3C" w:rsidRP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C3C">
        <w:rPr>
          <w:rFonts w:ascii="Times New Roman" w:eastAsiaTheme="minorHAnsi" w:hAnsi="Times New Roman"/>
          <w:sz w:val="28"/>
          <w:szCs w:val="28"/>
          <w:lang w:eastAsia="en-US"/>
        </w:rPr>
        <w:t>- проявляет самостоятельность в выборе замысла и реализации его в рисунке, лепке, аппликации;</w:t>
      </w:r>
    </w:p>
    <w:p w:rsidR="00E20C3C" w:rsidRP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C3C">
        <w:rPr>
          <w:rFonts w:ascii="Times New Roman" w:eastAsiaTheme="minorHAnsi" w:hAnsi="Times New Roman"/>
          <w:sz w:val="28"/>
          <w:szCs w:val="28"/>
          <w:lang w:eastAsia="en-US"/>
        </w:rPr>
        <w:t>- проявляет навык работы в коллективе, умеет договариваться со сверстниками, оказывает помощь для достижения положительного результата.</w:t>
      </w:r>
    </w:p>
    <w:p w:rsidR="00E20C3C" w:rsidRP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20C3C" w:rsidRP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C3C">
        <w:rPr>
          <w:rFonts w:ascii="Times New Roman" w:eastAsiaTheme="minorHAnsi" w:hAnsi="Times New Roman"/>
          <w:b/>
          <w:sz w:val="28"/>
          <w:szCs w:val="28"/>
          <w:lang w:eastAsia="en-US"/>
        </w:rPr>
        <w:t>Раздел 5</w:t>
      </w:r>
      <w:r w:rsidRPr="00E20C3C">
        <w:rPr>
          <w:rFonts w:ascii="Times New Roman" w:eastAsiaTheme="minorHAnsi" w:hAnsi="Times New Roman"/>
          <w:sz w:val="28"/>
          <w:szCs w:val="28"/>
          <w:lang w:eastAsia="en-US"/>
        </w:rPr>
        <w:t xml:space="preserve"> Формирование у детей основ для понимания различных конструкций предметов, умения определять последовательность операции при изготовлении того или иного изделия.</w:t>
      </w:r>
    </w:p>
    <w:p w:rsidR="00E20C3C" w:rsidRP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C3C">
        <w:rPr>
          <w:rFonts w:ascii="Times New Roman" w:eastAsiaTheme="minorHAnsi" w:hAnsi="Times New Roman"/>
          <w:sz w:val="28"/>
          <w:szCs w:val="28"/>
          <w:lang w:eastAsia="en-US"/>
        </w:rPr>
        <w:t>Работа по данному разделу предполагает:</w:t>
      </w:r>
    </w:p>
    <w:p w:rsidR="00E20C3C" w:rsidRP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C3C">
        <w:rPr>
          <w:rFonts w:ascii="Times New Roman" w:eastAsiaTheme="minorHAnsi" w:hAnsi="Times New Roman"/>
          <w:sz w:val="28"/>
          <w:szCs w:val="28"/>
          <w:lang w:eastAsia="en-US"/>
        </w:rPr>
        <w:t>- подготовку детей к самостоятельному выполнению действий в определенном порядке способствуя развитию моторики, что подготавливает руку к письму;</w:t>
      </w:r>
    </w:p>
    <w:p w:rsidR="00E20C3C" w:rsidRP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C3C">
        <w:rPr>
          <w:rFonts w:ascii="Times New Roman" w:eastAsiaTheme="minorHAnsi" w:hAnsi="Times New Roman"/>
          <w:sz w:val="28"/>
          <w:szCs w:val="28"/>
          <w:lang w:eastAsia="en-US"/>
        </w:rPr>
        <w:t>- обучение умениям целенаправленно рассматривать предметы, рисунки, сравнивать их между собой, выделять общее и различное, делить предметы на части, находить основные детали, от которых зависит расположение других частей, делить части на составляющие детали, анализировать условия практической задачи для получения конечного результата;</w:t>
      </w:r>
    </w:p>
    <w:p w:rsidR="00E20C3C" w:rsidRP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C3C">
        <w:rPr>
          <w:rFonts w:ascii="Times New Roman" w:eastAsiaTheme="minorHAnsi" w:hAnsi="Times New Roman"/>
          <w:sz w:val="28"/>
          <w:szCs w:val="28"/>
          <w:lang w:eastAsia="en-US"/>
        </w:rPr>
        <w:t>- ознакомление детей с различными материалами, видами соединений и способов крепления деталей, частей, правилами безопасной работы с ручными инструментами;</w:t>
      </w:r>
    </w:p>
    <w:p w:rsidR="00E20C3C" w:rsidRP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C3C">
        <w:rPr>
          <w:rFonts w:ascii="Times New Roman" w:eastAsiaTheme="minorHAnsi" w:hAnsi="Times New Roman"/>
          <w:sz w:val="28"/>
          <w:szCs w:val="28"/>
          <w:lang w:eastAsia="en-US"/>
        </w:rPr>
        <w:t>- воспитание трудолюбия, аккуратности, стремления начатое дело доводить до завершения, умения проявлять фантазию, творческое отношение к работе;</w:t>
      </w:r>
    </w:p>
    <w:p w:rsidR="00E20C3C" w:rsidRP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C3C">
        <w:rPr>
          <w:rFonts w:ascii="Times New Roman" w:eastAsiaTheme="minorHAnsi" w:hAnsi="Times New Roman"/>
          <w:sz w:val="28"/>
          <w:szCs w:val="28"/>
          <w:lang w:eastAsia="en-US"/>
        </w:rPr>
        <w:t>- воспитывать умение сотрудничать, испытывать радость совместного труда, бережного отношения к своему труду, к природе, окружающим предметам как результату труда других людей;</w:t>
      </w:r>
    </w:p>
    <w:p w:rsidR="00E20C3C" w:rsidRP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C3C">
        <w:rPr>
          <w:rFonts w:ascii="Times New Roman" w:eastAsiaTheme="minorHAnsi" w:hAnsi="Times New Roman"/>
          <w:sz w:val="28"/>
          <w:szCs w:val="28"/>
          <w:lang w:eastAsia="en-US"/>
        </w:rPr>
        <w:t>- принятие навыков культуры труда.</w:t>
      </w:r>
    </w:p>
    <w:p w:rsidR="00E20C3C" w:rsidRP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i/>
          <w:sz w:val="28"/>
          <w:szCs w:val="28"/>
          <w:u w:val="single"/>
          <w:lang w:eastAsia="en-US"/>
        </w:rPr>
      </w:pPr>
      <w:r w:rsidRPr="00E20C3C">
        <w:rPr>
          <w:rFonts w:ascii="Times New Roman" w:eastAsiaTheme="minorHAnsi" w:hAnsi="Times New Roman"/>
          <w:i/>
          <w:sz w:val="28"/>
          <w:szCs w:val="28"/>
          <w:u w:val="single"/>
          <w:lang w:eastAsia="en-US"/>
        </w:rPr>
        <w:t>К завершению подготовки к обучению дети должны:</w:t>
      </w:r>
    </w:p>
    <w:p w:rsidR="00E20C3C" w:rsidRP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C3C">
        <w:rPr>
          <w:rFonts w:ascii="Times New Roman" w:eastAsiaTheme="minorHAnsi" w:hAnsi="Times New Roman"/>
          <w:sz w:val="28"/>
          <w:szCs w:val="28"/>
          <w:lang w:eastAsia="en-US"/>
        </w:rPr>
        <w:t>- определять число деталей в простейшей конструкции предмета и их взаимное расположение;</w:t>
      </w:r>
    </w:p>
    <w:p w:rsidR="00E20C3C" w:rsidRP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C3C">
        <w:rPr>
          <w:rFonts w:ascii="Times New Roman" w:eastAsiaTheme="minorHAnsi" w:hAnsi="Times New Roman"/>
          <w:sz w:val="28"/>
          <w:szCs w:val="28"/>
          <w:lang w:eastAsia="en-US"/>
        </w:rPr>
        <w:t>- конструировать по образцу, по замыслу из готовых деталей;</w:t>
      </w:r>
    </w:p>
    <w:p w:rsidR="00E20C3C" w:rsidRP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C3C">
        <w:rPr>
          <w:rFonts w:ascii="Times New Roman" w:eastAsiaTheme="minorHAnsi" w:hAnsi="Times New Roman"/>
          <w:sz w:val="28"/>
          <w:szCs w:val="28"/>
          <w:lang w:eastAsia="en-US"/>
        </w:rPr>
        <w:t>- владеть приемами лепки</w:t>
      </w:r>
    </w:p>
    <w:p w:rsidR="00E20C3C" w:rsidRP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C3C">
        <w:rPr>
          <w:rFonts w:ascii="Times New Roman" w:eastAsiaTheme="minorHAnsi" w:hAnsi="Times New Roman"/>
          <w:sz w:val="28"/>
          <w:szCs w:val="28"/>
          <w:lang w:eastAsia="en-US"/>
        </w:rPr>
        <w:t>- соблюдать правила культуры труда.</w:t>
      </w:r>
    </w:p>
    <w:p w:rsidR="00E20C3C" w:rsidRP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C3C">
        <w:rPr>
          <w:rFonts w:ascii="Times New Roman" w:eastAsiaTheme="minorHAnsi" w:hAnsi="Times New Roman"/>
          <w:b/>
          <w:sz w:val="28"/>
          <w:szCs w:val="28"/>
          <w:lang w:eastAsia="en-US"/>
        </w:rPr>
        <w:t>Раздел 6</w:t>
      </w:r>
      <w:r w:rsidRPr="00E20C3C">
        <w:rPr>
          <w:rFonts w:ascii="Times New Roman" w:eastAsiaTheme="minorHAnsi" w:hAnsi="Times New Roman"/>
          <w:sz w:val="28"/>
          <w:szCs w:val="28"/>
          <w:lang w:eastAsia="en-US"/>
        </w:rPr>
        <w:t xml:space="preserve"> Физическая подготовка к обучению.</w:t>
      </w:r>
    </w:p>
    <w:p w:rsidR="00E20C3C" w:rsidRP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C3C">
        <w:rPr>
          <w:rFonts w:ascii="Times New Roman" w:eastAsiaTheme="minorHAnsi" w:hAnsi="Times New Roman"/>
          <w:sz w:val="28"/>
          <w:szCs w:val="28"/>
          <w:lang w:eastAsia="en-US"/>
        </w:rPr>
        <w:t>Работа по данному разделу предполагает:</w:t>
      </w:r>
    </w:p>
    <w:p w:rsidR="00E20C3C" w:rsidRP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C3C">
        <w:rPr>
          <w:rFonts w:ascii="Times New Roman" w:eastAsiaTheme="minorHAnsi" w:hAnsi="Times New Roman"/>
          <w:sz w:val="28"/>
          <w:szCs w:val="28"/>
          <w:lang w:eastAsia="en-US"/>
        </w:rPr>
        <w:t>- формирование основ физической культуры ребенка;</w:t>
      </w:r>
    </w:p>
    <w:p w:rsidR="00E20C3C" w:rsidRP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C3C">
        <w:rPr>
          <w:rFonts w:ascii="Times New Roman" w:eastAsiaTheme="minorHAnsi" w:hAnsi="Times New Roman"/>
          <w:sz w:val="28"/>
          <w:szCs w:val="28"/>
          <w:lang w:eastAsia="en-US"/>
        </w:rPr>
        <w:t>- формирование моторного опыта детей путем освоения многообразных двигательных координаций;</w:t>
      </w:r>
    </w:p>
    <w:p w:rsidR="00E20C3C" w:rsidRP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C3C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- развитие физических качеств;</w:t>
      </w:r>
    </w:p>
    <w:p w:rsidR="00E20C3C" w:rsidRP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C3C">
        <w:rPr>
          <w:rFonts w:ascii="Times New Roman" w:eastAsiaTheme="minorHAnsi" w:hAnsi="Times New Roman"/>
          <w:sz w:val="28"/>
          <w:szCs w:val="28"/>
          <w:lang w:eastAsia="en-US"/>
        </w:rPr>
        <w:t>- свобода выбора формы физической активности в соответствии с личными склонностями и способностями каждого ребенка;</w:t>
      </w:r>
    </w:p>
    <w:p w:rsidR="00E20C3C" w:rsidRP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C3C">
        <w:rPr>
          <w:rFonts w:ascii="Times New Roman" w:eastAsiaTheme="minorHAnsi" w:hAnsi="Times New Roman"/>
          <w:sz w:val="28"/>
          <w:szCs w:val="28"/>
          <w:lang w:eastAsia="en-US"/>
        </w:rPr>
        <w:t>- усвоение правил поведения на занятиях физической культурой.</w:t>
      </w:r>
    </w:p>
    <w:p w:rsidR="00E20C3C" w:rsidRP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20C3C" w:rsidRP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i/>
          <w:sz w:val="28"/>
          <w:szCs w:val="28"/>
          <w:u w:val="single"/>
          <w:lang w:eastAsia="en-US"/>
        </w:rPr>
      </w:pPr>
      <w:r w:rsidRPr="00E20C3C">
        <w:rPr>
          <w:rFonts w:ascii="Times New Roman" w:eastAsiaTheme="minorHAnsi" w:hAnsi="Times New Roman"/>
          <w:i/>
          <w:sz w:val="28"/>
          <w:szCs w:val="28"/>
          <w:u w:val="single"/>
          <w:lang w:eastAsia="en-US"/>
        </w:rPr>
        <w:t>К завершению подготовки к обучению дети должны:</w:t>
      </w:r>
    </w:p>
    <w:p w:rsidR="00E20C3C" w:rsidRP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C3C">
        <w:rPr>
          <w:rFonts w:ascii="Times New Roman" w:eastAsiaTheme="minorHAnsi" w:hAnsi="Times New Roman"/>
          <w:sz w:val="28"/>
          <w:szCs w:val="28"/>
          <w:lang w:eastAsia="en-US"/>
        </w:rPr>
        <w:t>- владеть техникой построения, ходьбы, бега, прыжков в длину;</w:t>
      </w:r>
    </w:p>
    <w:p w:rsidR="00E20C3C" w:rsidRP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C3C">
        <w:rPr>
          <w:rFonts w:ascii="Times New Roman" w:eastAsiaTheme="minorHAnsi" w:hAnsi="Times New Roman"/>
          <w:sz w:val="28"/>
          <w:szCs w:val="28"/>
          <w:lang w:eastAsia="en-US"/>
        </w:rPr>
        <w:t>- выполнять 3-5 подвижных игр, в том числе со скакалкой, мячом;</w:t>
      </w:r>
    </w:p>
    <w:p w:rsidR="00E20C3C" w:rsidRP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C3C">
        <w:rPr>
          <w:rFonts w:ascii="Times New Roman" w:eastAsiaTheme="minorHAnsi" w:hAnsi="Times New Roman"/>
          <w:sz w:val="28"/>
          <w:szCs w:val="28"/>
          <w:lang w:eastAsia="en-US"/>
        </w:rPr>
        <w:t>- выполнять упражнения для равновесия, правильной осанки;</w:t>
      </w:r>
    </w:p>
    <w:p w:rsidR="00E20C3C" w:rsidRP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C3C">
        <w:rPr>
          <w:rFonts w:ascii="Times New Roman" w:eastAsiaTheme="minorHAnsi" w:hAnsi="Times New Roman"/>
          <w:sz w:val="28"/>
          <w:szCs w:val="28"/>
          <w:lang w:eastAsia="en-US"/>
        </w:rPr>
        <w:t>- соблюдать основные правила гигиены;</w:t>
      </w:r>
    </w:p>
    <w:p w:rsidR="00E20C3C" w:rsidRP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C3C">
        <w:rPr>
          <w:rFonts w:ascii="Times New Roman" w:eastAsiaTheme="minorHAnsi" w:hAnsi="Times New Roman"/>
          <w:sz w:val="28"/>
          <w:szCs w:val="28"/>
          <w:lang w:eastAsia="en-US"/>
        </w:rPr>
        <w:t>- знать и выполнять комплекс утренней гимнастики.</w:t>
      </w:r>
    </w:p>
    <w:p w:rsidR="00E20C3C" w:rsidRP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20C3C" w:rsidRP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C3C">
        <w:rPr>
          <w:rFonts w:ascii="Times New Roman" w:eastAsiaTheme="minorHAnsi" w:hAnsi="Times New Roman"/>
          <w:b/>
          <w:sz w:val="28"/>
          <w:szCs w:val="28"/>
          <w:lang w:eastAsia="en-US"/>
        </w:rPr>
        <w:t>Раздел 7</w:t>
      </w:r>
      <w:r w:rsidRPr="00E20C3C">
        <w:rPr>
          <w:rFonts w:ascii="Times New Roman" w:eastAsiaTheme="minorHAnsi" w:hAnsi="Times New Roman"/>
          <w:sz w:val="28"/>
          <w:szCs w:val="28"/>
          <w:lang w:eastAsia="en-US"/>
        </w:rPr>
        <w:t xml:space="preserve"> Музыкальная подготовка к обучению.</w:t>
      </w:r>
    </w:p>
    <w:p w:rsidR="00E20C3C" w:rsidRP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C3C">
        <w:rPr>
          <w:rFonts w:ascii="Times New Roman" w:eastAsiaTheme="minorHAnsi" w:hAnsi="Times New Roman"/>
          <w:sz w:val="28"/>
          <w:szCs w:val="28"/>
          <w:lang w:eastAsia="en-US"/>
        </w:rPr>
        <w:t>Работа по данному разделу предполагает:</w:t>
      </w:r>
    </w:p>
    <w:p w:rsidR="00E20C3C" w:rsidRP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C3C">
        <w:rPr>
          <w:rFonts w:ascii="Times New Roman" w:eastAsiaTheme="minorHAnsi" w:hAnsi="Times New Roman"/>
          <w:sz w:val="28"/>
          <w:szCs w:val="28"/>
          <w:lang w:eastAsia="en-US"/>
        </w:rPr>
        <w:t>- приобретение детьми опыта слухового музыкального восприятия;</w:t>
      </w:r>
    </w:p>
    <w:p w:rsidR="00E20C3C" w:rsidRP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C3C">
        <w:rPr>
          <w:rFonts w:ascii="Times New Roman" w:eastAsiaTheme="minorHAnsi" w:hAnsi="Times New Roman"/>
          <w:sz w:val="28"/>
          <w:szCs w:val="28"/>
          <w:lang w:eastAsia="en-US"/>
        </w:rPr>
        <w:t>- формирование умений высказываться самостоятельно об услышанных музыкальных отрывках;</w:t>
      </w:r>
    </w:p>
    <w:p w:rsidR="00E20C3C" w:rsidRP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C3C">
        <w:rPr>
          <w:rFonts w:ascii="Times New Roman" w:eastAsiaTheme="minorHAnsi" w:hAnsi="Times New Roman"/>
          <w:sz w:val="28"/>
          <w:szCs w:val="28"/>
          <w:lang w:eastAsia="en-US"/>
        </w:rPr>
        <w:t>- дети приобретают первичные умения вокального исполнительства, развивают музыкальный опыт и начало творчества.</w:t>
      </w:r>
    </w:p>
    <w:p w:rsidR="00E20C3C" w:rsidRP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20C3C" w:rsidRPr="00E20C3C" w:rsidRDefault="00E20C3C" w:rsidP="00E20C3C">
      <w:pPr>
        <w:shd w:val="clear" w:color="auto" w:fill="FFFFFF"/>
        <w:spacing w:after="206" w:line="240" w:lineRule="auto"/>
        <w:jc w:val="left"/>
        <w:outlineLvl w:val="1"/>
        <w:rPr>
          <w:rFonts w:ascii="Times New Roman" w:hAnsi="Times New Roman"/>
          <w:b/>
          <w:color w:val="070707"/>
          <w:sz w:val="28"/>
          <w:szCs w:val="28"/>
        </w:rPr>
      </w:pPr>
      <w:r w:rsidRPr="00E20C3C">
        <w:rPr>
          <w:rFonts w:ascii="Times New Roman" w:hAnsi="Times New Roman"/>
          <w:b/>
          <w:color w:val="070707"/>
          <w:sz w:val="28"/>
          <w:szCs w:val="28"/>
        </w:rPr>
        <w:t>Этапы работы организации предшкольной ступени:</w:t>
      </w:r>
    </w:p>
    <w:p w:rsidR="00E20C3C" w:rsidRPr="00E20C3C" w:rsidRDefault="00E20C3C" w:rsidP="00E20C3C">
      <w:pPr>
        <w:shd w:val="clear" w:color="auto" w:fill="FFFFFF"/>
        <w:spacing w:after="0" w:line="336" w:lineRule="atLeast"/>
        <w:jc w:val="left"/>
        <w:rPr>
          <w:rFonts w:ascii="Arial" w:hAnsi="Arial" w:cs="Arial"/>
          <w:color w:val="262626"/>
          <w:sz w:val="21"/>
          <w:szCs w:val="21"/>
        </w:rPr>
      </w:pPr>
      <w:r w:rsidRPr="00E20C3C">
        <w:rPr>
          <w:rFonts w:ascii="Arial" w:hAnsi="Arial" w:cs="Arial"/>
          <w:color w:val="262626"/>
          <w:sz w:val="21"/>
          <w:szCs w:val="21"/>
        </w:rPr>
        <w:t> </w:t>
      </w:r>
    </w:p>
    <w:p w:rsidR="00E20C3C" w:rsidRPr="00E20C3C" w:rsidRDefault="00E20C3C" w:rsidP="00E20C3C">
      <w:pPr>
        <w:shd w:val="clear" w:color="auto" w:fill="FFFFFF"/>
        <w:spacing w:after="360" w:line="336" w:lineRule="atLeast"/>
        <w:jc w:val="left"/>
        <w:rPr>
          <w:rFonts w:ascii="Times New Roman" w:hAnsi="Times New Roman"/>
          <w:color w:val="262626"/>
          <w:sz w:val="28"/>
          <w:szCs w:val="28"/>
        </w:rPr>
      </w:pPr>
      <w:r w:rsidRPr="00E20C3C">
        <w:rPr>
          <w:rFonts w:ascii="Times New Roman" w:hAnsi="Times New Roman"/>
          <w:color w:val="262626"/>
          <w:sz w:val="28"/>
          <w:szCs w:val="28"/>
        </w:rPr>
        <w:t>I этап – подготовительный (июнь – сентябрь)</w:t>
      </w:r>
    </w:p>
    <w:p w:rsidR="00E20C3C" w:rsidRPr="00E20C3C" w:rsidRDefault="00E20C3C" w:rsidP="00E20C3C">
      <w:pPr>
        <w:numPr>
          <w:ilvl w:val="0"/>
          <w:numId w:val="5"/>
        </w:numPr>
        <w:shd w:val="clear" w:color="auto" w:fill="FFFFFF"/>
        <w:spacing w:before="120" w:after="120" w:line="336" w:lineRule="atLeast"/>
        <w:ind w:left="384"/>
        <w:jc w:val="left"/>
        <w:rPr>
          <w:rFonts w:ascii="Times New Roman" w:hAnsi="Times New Roman"/>
          <w:color w:val="262626"/>
          <w:sz w:val="28"/>
          <w:szCs w:val="28"/>
        </w:rPr>
      </w:pPr>
      <w:r w:rsidRPr="00E20C3C">
        <w:rPr>
          <w:rFonts w:ascii="Times New Roman" w:hAnsi="Times New Roman"/>
          <w:color w:val="262626"/>
          <w:sz w:val="28"/>
          <w:szCs w:val="28"/>
        </w:rPr>
        <w:t>составление банка данных детей старшего дошкольного возраста;</w:t>
      </w:r>
    </w:p>
    <w:p w:rsidR="00E20C3C" w:rsidRPr="00E20C3C" w:rsidRDefault="00E20C3C" w:rsidP="00E20C3C">
      <w:pPr>
        <w:numPr>
          <w:ilvl w:val="0"/>
          <w:numId w:val="5"/>
        </w:numPr>
        <w:shd w:val="clear" w:color="auto" w:fill="FFFFFF"/>
        <w:spacing w:before="120" w:after="120" w:line="336" w:lineRule="atLeast"/>
        <w:ind w:left="384"/>
        <w:jc w:val="left"/>
        <w:rPr>
          <w:rFonts w:ascii="Times New Roman" w:hAnsi="Times New Roman"/>
          <w:color w:val="262626"/>
          <w:sz w:val="28"/>
          <w:szCs w:val="28"/>
        </w:rPr>
      </w:pPr>
      <w:r w:rsidRPr="00E20C3C">
        <w:rPr>
          <w:rFonts w:ascii="Times New Roman" w:hAnsi="Times New Roman"/>
          <w:color w:val="262626"/>
          <w:sz w:val="28"/>
          <w:szCs w:val="28"/>
        </w:rPr>
        <w:t>подбор и расстановка педагогических кадров;</w:t>
      </w:r>
    </w:p>
    <w:p w:rsidR="00E20C3C" w:rsidRPr="00E20C3C" w:rsidRDefault="00E20C3C" w:rsidP="00E20C3C">
      <w:pPr>
        <w:numPr>
          <w:ilvl w:val="0"/>
          <w:numId w:val="5"/>
        </w:numPr>
        <w:shd w:val="clear" w:color="auto" w:fill="FFFFFF"/>
        <w:spacing w:before="120" w:after="120" w:line="336" w:lineRule="atLeast"/>
        <w:ind w:left="384"/>
        <w:jc w:val="left"/>
        <w:rPr>
          <w:rFonts w:ascii="Times New Roman" w:hAnsi="Times New Roman"/>
          <w:color w:val="262626"/>
          <w:sz w:val="28"/>
          <w:szCs w:val="28"/>
        </w:rPr>
      </w:pPr>
      <w:r w:rsidRPr="00E20C3C">
        <w:rPr>
          <w:rFonts w:ascii="Times New Roman" w:hAnsi="Times New Roman"/>
          <w:color w:val="262626"/>
          <w:sz w:val="28"/>
          <w:szCs w:val="28"/>
        </w:rPr>
        <w:t>взаимодействие с родителями по вопросам предшкольного образования старших дошкольников;</w:t>
      </w:r>
    </w:p>
    <w:p w:rsidR="00E20C3C" w:rsidRPr="00E20C3C" w:rsidRDefault="00E20C3C" w:rsidP="00E20C3C">
      <w:pPr>
        <w:numPr>
          <w:ilvl w:val="0"/>
          <w:numId w:val="5"/>
        </w:numPr>
        <w:shd w:val="clear" w:color="auto" w:fill="FFFFFF"/>
        <w:spacing w:before="120" w:after="120" w:line="336" w:lineRule="atLeast"/>
        <w:ind w:left="384"/>
        <w:jc w:val="left"/>
        <w:rPr>
          <w:rFonts w:ascii="Times New Roman" w:hAnsi="Times New Roman"/>
          <w:color w:val="262626"/>
          <w:sz w:val="28"/>
          <w:szCs w:val="28"/>
        </w:rPr>
      </w:pPr>
      <w:r w:rsidRPr="00E20C3C">
        <w:rPr>
          <w:rFonts w:ascii="Times New Roman" w:hAnsi="Times New Roman"/>
          <w:color w:val="262626"/>
          <w:sz w:val="28"/>
          <w:szCs w:val="28"/>
        </w:rPr>
        <w:t>составление списка детей старшего дошкольного возраста;</w:t>
      </w:r>
    </w:p>
    <w:p w:rsidR="00E20C3C" w:rsidRPr="00E20C3C" w:rsidRDefault="00E20C3C" w:rsidP="00E20C3C">
      <w:pPr>
        <w:numPr>
          <w:ilvl w:val="0"/>
          <w:numId w:val="5"/>
        </w:numPr>
        <w:shd w:val="clear" w:color="auto" w:fill="FFFFFF"/>
        <w:spacing w:before="120" w:after="120" w:line="336" w:lineRule="atLeast"/>
        <w:ind w:left="384"/>
        <w:jc w:val="left"/>
        <w:rPr>
          <w:rFonts w:ascii="Times New Roman" w:hAnsi="Times New Roman"/>
          <w:color w:val="262626"/>
          <w:sz w:val="28"/>
          <w:szCs w:val="28"/>
        </w:rPr>
      </w:pPr>
      <w:r w:rsidRPr="00E20C3C">
        <w:rPr>
          <w:rFonts w:ascii="Times New Roman" w:hAnsi="Times New Roman"/>
          <w:color w:val="262626"/>
          <w:sz w:val="28"/>
          <w:szCs w:val="28"/>
        </w:rPr>
        <w:t>согласование с родителями режима функционирования группы кратковременного пребывания;</w:t>
      </w:r>
    </w:p>
    <w:p w:rsidR="00E20C3C" w:rsidRPr="00E20C3C" w:rsidRDefault="00E20C3C" w:rsidP="00E20C3C">
      <w:pPr>
        <w:numPr>
          <w:ilvl w:val="0"/>
          <w:numId w:val="5"/>
        </w:numPr>
        <w:shd w:val="clear" w:color="auto" w:fill="FFFFFF"/>
        <w:spacing w:before="120" w:after="120" w:line="336" w:lineRule="atLeast"/>
        <w:ind w:left="384"/>
        <w:jc w:val="left"/>
        <w:rPr>
          <w:rFonts w:ascii="Times New Roman" w:hAnsi="Times New Roman"/>
          <w:color w:val="262626"/>
          <w:sz w:val="28"/>
          <w:szCs w:val="28"/>
        </w:rPr>
      </w:pPr>
      <w:r w:rsidRPr="00E20C3C">
        <w:rPr>
          <w:rFonts w:ascii="Times New Roman" w:hAnsi="Times New Roman"/>
          <w:color w:val="262626"/>
          <w:sz w:val="28"/>
          <w:szCs w:val="28"/>
        </w:rPr>
        <w:t>подбор программно- методического сопровождения для обучения детей;</w:t>
      </w:r>
    </w:p>
    <w:p w:rsidR="00E20C3C" w:rsidRPr="00E20C3C" w:rsidRDefault="00E20C3C" w:rsidP="00E20C3C">
      <w:pPr>
        <w:numPr>
          <w:ilvl w:val="0"/>
          <w:numId w:val="5"/>
        </w:numPr>
        <w:shd w:val="clear" w:color="auto" w:fill="FFFFFF"/>
        <w:spacing w:before="120" w:after="120" w:line="336" w:lineRule="atLeast"/>
        <w:ind w:left="384"/>
        <w:jc w:val="left"/>
        <w:rPr>
          <w:rFonts w:ascii="Times New Roman" w:hAnsi="Times New Roman"/>
          <w:color w:val="262626"/>
          <w:sz w:val="28"/>
          <w:szCs w:val="28"/>
        </w:rPr>
      </w:pPr>
      <w:r w:rsidRPr="00E20C3C">
        <w:rPr>
          <w:rFonts w:ascii="Times New Roman" w:hAnsi="Times New Roman"/>
          <w:color w:val="262626"/>
          <w:sz w:val="28"/>
          <w:szCs w:val="28"/>
        </w:rPr>
        <w:lastRenderedPageBreak/>
        <w:t>составление локальных актов по вопросам функционирования групп (приказы, должностные инструкции);</w:t>
      </w:r>
    </w:p>
    <w:p w:rsidR="00E20C3C" w:rsidRPr="00E20C3C" w:rsidRDefault="00E20C3C" w:rsidP="00E20C3C">
      <w:pPr>
        <w:numPr>
          <w:ilvl w:val="0"/>
          <w:numId w:val="5"/>
        </w:numPr>
        <w:shd w:val="clear" w:color="auto" w:fill="FFFFFF"/>
        <w:spacing w:before="120" w:after="120" w:line="336" w:lineRule="atLeast"/>
        <w:ind w:left="384"/>
        <w:jc w:val="left"/>
        <w:rPr>
          <w:rFonts w:ascii="Times New Roman" w:hAnsi="Times New Roman"/>
          <w:color w:val="262626"/>
          <w:sz w:val="28"/>
          <w:szCs w:val="28"/>
        </w:rPr>
      </w:pPr>
      <w:r w:rsidRPr="00E20C3C">
        <w:rPr>
          <w:rFonts w:ascii="Times New Roman" w:hAnsi="Times New Roman"/>
          <w:color w:val="262626"/>
          <w:sz w:val="28"/>
          <w:szCs w:val="28"/>
        </w:rPr>
        <w:t>составление расписания занятий с детьми;</w:t>
      </w:r>
    </w:p>
    <w:p w:rsidR="00E20C3C" w:rsidRPr="00E20C3C" w:rsidRDefault="00E20C3C" w:rsidP="00E20C3C">
      <w:pPr>
        <w:numPr>
          <w:ilvl w:val="0"/>
          <w:numId w:val="5"/>
        </w:numPr>
        <w:shd w:val="clear" w:color="auto" w:fill="FFFFFF"/>
        <w:spacing w:before="120" w:after="120" w:line="336" w:lineRule="atLeast"/>
        <w:ind w:left="384"/>
        <w:jc w:val="left"/>
        <w:rPr>
          <w:rFonts w:ascii="Times New Roman" w:hAnsi="Times New Roman"/>
          <w:color w:val="262626"/>
          <w:sz w:val="28"/>
          <w:szCs w:val="28"/>
        </w:rPr>
      </w:pPr>
      <w:r w:rsidRPr="00E20C3C">
        <w:rPr>
          <w:rFonts w:ascii="Times New Roman" w:hAnsi="Times New Roman"/>
          <w:color w:val="262626"/>
          <w:sz w:val="28"/>
          <w:szCs w:val="28"/>
        </w:rPr>
        <w:t>организация развивающей среды.</w:t>
      </w:r>
    </w:p>
    <w:p w:rsidR="00E20C3C" w:rsidRPr="00E20C3C" w:rsidRDefault="00E20C3C" w:rsidP="00E20C3C">
      <w:pPr>
        <w:shd w:val="clear" w:color="auto" w:fill="FFFFFF"/>
        <w:spacing w:after="360" w:line="336" w:lineRule="atLeast"/>
        <w:jc w:val="left"/>
        <w:rPr>
          <w:rFonts w:ascii="Times New Roman" w:hAnsi="Times New Roman"/>
          <w:color w:val="262626"/>
          <w:sz w:val="28"/>
          <w:szCs w:val="28"/>
        </w:rPr>
      </w:pPr>
      <w:r w:rsidRPr="00E20C3C">
        <w:rPr>
          <w:rFonts w:ascii="Times New Roman" w:hAnsi="Times New Roman"/>
          <w:color w:val="262626"/>
          <w:sz w:val="28"/>
          <w:szCs w:val="28"/>
        </w:rPr>
        <w:t>II этап – внедренческий (сентябрь – май)</w:t>
      </w:r>
    </w:p>
    <w:p w:rsidR="00E20C3C" w:rsidRPr="00E20C3C" w:rsidRDefault="00E20C3C" w:rsidP="00E20C3C">
      <w:pPr>
        <w:numPr>
          <w:ilvl w:val="0"/>
          <w:numId w:val="6"/>
        </w:numPr>
        <w:shd w:val="clear" w:color="auto" w:fill="FFFFFF"/>
        <w:spacing w:before="120" w:after="120" w:line="336" w:lineRule="atLeast"/>
        <w:ind w:left="384"/>
        <w:jc w:val="left"/>
        <w:rPr>
          <w:rFonts w:ascii="Times New Roman" w:hAnsi="Times New Roman"/>
          <w:color w:val="262626"/>
          <w:sz w:val="28"/>
          <w:szCs w:val="28"/>
        </w:rPr>
      </w:pPr>
      <w:r w:rsidRPr="00E20C3C">
        <w:rPr>
          <w:rFonts w:ascii="Times New Roman" w:hAnsi="Times New Roman"/>
          <w:color w:val="262626"/>
          <w:sz w:val="28"/>
          <w:szCs w:val="28"/>
        </w:rPr>
        <w:t>перспективное планирование (по месяцам);</w:t>
      </w:r>
    </w:p>
    <w:p w:rsidR="00E20C3C" w:rsidRPr="00E20C3C" w:rsidRDefault="00E20C3C" w:rsidP="00E20C3C">
      <w:pPr>
        <w:numPr>
          <w:ilvl w:val="0"/>
          <w:numId w:val="6"/>
        </w:numPr>
        <w:shd w:val="clear" w:color="auto" w:fill="FFFFFF"/>
        <w:spacing w:before="120" w:after="120" w:line="336" w:lineRule="atLeast"/>
        <w:ind w:left="384"/>
        <w:jc w:val="left"/>
        <w:rPr>
          <w:rFonts w:ascii="Times New Roman" w:hAnsi="Times New Roman"/>
          <w:color w:val="262626"/>
          <w:sz w:val="28"/>
          <w:szCs w:val="28"/>
        </w:rPr>
      </w:pPr>
      <w:r w:rsidRPr="00E20C3C">
        <w:rPr>
          <w:rFonts w:ascii="Times New Roman" w:hAnsi="Times New Roman"/>
          <w:color w:val="262626"/>
          <w:sz w:val="28"/>
          <w:szCs w:val="28"/>
        </w:rPr>
        <w:t>диагностика результатов педагогической деятельности;</w:t>
      </w:r>
    </w:p>
    <w:p w:rsidR="00E20C3C" w:rsidRPr="00E20C3C" w:rsidRDefault="00E20C3C" w:rsidP="00E20C3C">
      <w:pPr>
        <w:numPr>
          <w:ilvl w:val="0"/>
          <w:numId w:val="6"/>
        </w:numPr>
        <w:shd w:val="clear" w:color="auto" w:fill="FFFFFF"/>
        <w:spacing w:before="120" w:after="120" w:line="336" w:lineRule="atLeast"/>
        <w:ind w:left="384"/>
        <w:jc w:val="left"/>
        <w:rPr>
          <w:rFonts w:ascii="Times New Roman" w:hAnsi="Times New Roman"/>
          <w:color w:val="262626"/>
          <w:sz w:val="28"/>
          <w:szCs w:val="28"/>
        </w:rPr>
      </w:pPr>
      <w:r w:rsidRPr="00E20C3C">
        <w:rPr>
          <w:rFonts w:ascii="Times New Roman" w:hAnsi="Times New Roman"/>
          <w:color w:val="262626"/>
          <w:sz w:val="28"/>
          <w:szCs w:val="28"/>
        </w:rPr>
        <w:t>оказание методической помощи педагогам;</w:t>
      </w:r>
    </w:p>
    <w:p w:rsidR="00E20C3C" w:rsidRPr="00E20C3C" w:rsidRDefault="00E20C3C" w:rsidP="00E20C3C">
      <w:pPr>
        <w:numPr>
          <w:ilvl w:val="0"/>
          <w:numId w:val="6"/>
        </w:numPr>
        <w:shd w:val="clear" w:color="auto" w:fill="FFFFFF"/>
        <w:spacing w:before="120" w:after="120" w:line="336" w:lineRule="atLeast"/>
        <w:ind w:left="384"/>
        <w:jc w:val="left"/>
        <w:rPr>
          <w:rFonts w:ascii="Times New Roman" w:hAnsi="Times New Roman"/>
          <w:color w:val="262626"/>
          <w:sz w:val="28"/>
          <w:szCs w:val="28"/>
        </w:rPr>
      </w:pPr>
      <w:r w:rsidRPr="00E20C3C">
        <w:rPr>
          <w:rFonts w:ascii="Times New Roman" w:hAnsi="Times New Roman"/>
          <w:color w:val="262626"/>
          <w:sz w:val="28"/>
          <w:szCs w:val="28"/>
        </w:rPr>
        <w:t>психолого-педагогическое сопровождение детей и их родителей;</w:t>
      </w:r>
    </w:p>
    <w:p w:rsidR="00E20C3C" w:rsidRPr="00E20C3C" w:rsidRDefault="00E20C3C" w:rsidP="00E20C3C">
      <w:pPr>
        <w:numPr>
          <w:ilvl w:val="0"/>
          <w:numId w:val="6"/>
        </w:numPr>
        <w:shd w:val="clear" w:color="auto" w:fill="FFFFFF"/>
        <w:spacing w:before="120" w:after="120" w:line="336" w:lineRule="atLeast"/>
        <w:ind w:left="384"/>
        <w:jc w:val="left"/>
        <w:rPr>
          <w:rFonts w:ascii="Times New Roman" w:hAnsi="Times New Roman"/>
          <w:color w:val="262626"/>
          <w:sz w:val="28"/>
          <w:szCs w:val="28"/>
        </w:rPr>
      </w:pPr>
      <w:r w:rsidRPr="00E20C3C">
        <w:rPr>
          <w:rFonts w:ascii="Times New Roman" w:hAnsi="Times New Roman"/>
          <w:color w:val="262626"/>
          <w:sz w:val="28"/>
          <w:szCs w:val="28"/>
        </w:rPr>
        <w:t>контроль за осуществлением учебно-воспитательного процесса;</w:t>
      </w:r>
    </w:p>
    <w:p w:rsidR="00E20C3C" w:rsidRPr="00E20C3C" w:rsidRDefault="00E20C3C" w:rsidP="00E20C3C">
      <w:pPr>
        <w:shd w:val="clear" w:color="auto" w:fill="FFFFFF"/>
        <w:spacing w:after="360" w:line="336" w:lineRule="atLeast"/>
        <w:jc w:val="left"/>
        <w:rPr>
          <w:rFonts w:ascii="Times New Roman" w:hAnsi="Times New Roman"/>
          <w:color w:val="262626"/>
          <w:sz w:val="28"/>
          <w:szCs w:val="28"/>
        </w:rPr>
      </w:pPr>
      <w:r w:rsidRPr="00E20C3C">
        <w:rPr>
          <w:rFonts w:ascii="Times New Roman" w:hAnsi="Times New Roman"/>
          <w:color w:val="262626"/>
          <w:sz w:val="28"/>
          <w:szCs w:val="28"/>
        </w:rPr>
        <w:t>III этап – аналитико-обобщающий (май – июнь)</w:t>
      </w:r>
    </w:p>
    <w:p w:rsidR="00E20C3C" w:rsidRPr="00E20C3C" w:rsidRDefault="00E20C3C" w:rsidP="00E20C3C">
      <w:pPr>
        <w:numPr>
          <w:ilvl w:val="0"/>
          <w:numId w:val="7"/>
        </w:numPr>
        <w:shd w:val="clear" w:color="auto" w:fill="FFFFFF"/>
        <w:spacing w:before="120" w:after="120" w:line="336" w:lineRule="atLeast"/>
        <w:ind w:left="384"/>
        <w:jc w:val="left"/>
        <w:rPr>
          <w:rFonts w:ascii="Times New Roman" w:hAnsi="Times New Roman"/>
          <w:color w:val="262626"/>
          <w:sz w:val="28"/>
          <w:szCs w:val="28"/>
        </w:rPr>
      </w:pPr>
      <w:r w:rsidRPr="00E20C3C">
        <w:rPr>
          <w:rFonts w:ascii="Times New Roman" w:hAnsi="Times New Roman"/>
          <w:color w:val="262626"/>
          <w:sz w:val="28"/>
          <w:szCs w:val="28"/>
        </w:rPr>
        <w:t>анализ полученных результатов за прошедший период и выводы;</w:t>
      </w:r>
    </w:p>
    <w:p w:rsidR="00E20C3C" w:rsidRPr="00E20C3C" w:rsidRDefault="00E20C3C" w:rsidP="00E20C3C">
      <w:pPr>
        <w:numPr>
          <w:ilvl w:val="0"/>
          <w:numId w:val="7"/>
        </w:numPr>
        <w:shd w:val="clear" w:color="auto" w:fill="FFFFFF"/>
        <w:spacing w:before="120" w:after="120" w:line="336" w:lineRule="atLeast"/>
        <w:ind w:left="384"/>
        <w:jc w:val="left"/>
        <w:rPr>
          <w:rFonts w:ascii="Times New Roman" w:hAnsi="Times New Roman"/>
          <w:color w:val="262626"/>
          <w:sz w:val="28"/>
          <w:szCs w:val="28"/>
        </w:rPr>
      </w:pPr>
      <w:r w:rsidRPr="00E20C3C">
        <w:rPr>
          <w:rFonts w:ascii="Times New Roman" w:hAnsi="Times New Roman"/>
          <w:color w:val="262626"/>
          <w:sz w:val="28"/>
          <w:szCs w:val="28"/>
        </w:rPr>
        <w:t>обобщение опыта работы по предшкольному обучению;</w:t>
      </w:r>
    </w:p>
    <w:p w:rsidR="00E20C3C" w:rsidRPr="00E20C3C" w:rsidRDefault="00E20C3C" w:rsidP="00E20C3C">
      <w:pPr>
        <w:numPr>
          <w:ilvl w:val="0"/>
          <w:numId w:val="7"/>
        </w:numPr>
        <w:shd w:val="clear" w:color="auto" w:fill="FFFFFF"/>
        <w:spacing w:before="120" w:after="120" w:line="336" w:lineRule="atLeast"/>
        <w:ind w:left="384"/>
        <w:jc w:val="left"/>
        <w:rPr>
          <w:rFonts w:ascii="Times New Roman" w:hAnsi="Times New Roman"/>
          <w:color w:val="262626"/>
          <w:sz w:val="28"/>
          <w:szCs w:val="28"/>
        </w:rPr>
      </w:pPr>
      <w:r w:rsidRPr="00E20C3C">
        <w:rPr>
          <w:rFonts w:ascii="Times New Roman" w:hAnsi="Times New Roman"/>
          <w:color w:val="262626"/>
          <w:sz w:val="28"/>
          <w:szCs w:val="28"/>
        </w:rPr>
        <w:t>отчет о проделанной работе;</w:t>
      </w:r>
    </w:p>
    <w:p w:rsidR="00E20C3C" w:rsidRPr="00E20C3C" w:rsidRDefault="00E20C3C" w:rsidP="00E20C3C">
      <w:pPr>
        <w:numPr>
          <w:ilvl w:val="0"/>
          <w:numId w:val="7"/>
        </w:numPr>
        <w:shd w:val="clear" w:color="auto" w:fill="FFFFFF"/>
        <w:spacing w:before="120" w:after="120" w:line="336" w:lineRule="atLeast"/>
        <w:ind w:left="384"/>
        <w:jc w:val="left"/>
        <w:rPr>
          <w:rFonts w:ascii="Times New Roman" w:hAnsi="Times New Roman"/>
          <w:color w:val="262626"/>
          <w:sz w:val="28"/>
          <w:szCs w:val="28"/>
        </w:rPr>
      </w:pPr>
      <w:r w:rsidRPr="00E20C3C">
        <w:rPr>
          <w:rFonts w:ascii="Times New Roman" w:hAnsi="Times New Roman"/>
          <w:color w:val="262626"/>
          <w:sz w:val="28"/>
          <w:szCs w:val="28"/>
        </w:rPr>
        <w:t>определение перспективы работы на следующий год с учетом полученных результатов.</w:t>
      </w:r>
    </w:p>
    <w:p w:rsidR="00E20C3C" w:rsidRPr="00E20C3C" w:rsidRDefault="00E20C3C" w:rsidP="00E20C3C">
      <w:pPr>
        <w:shd w:val="clear" w:color="auto" w:fill="FFFFFF"/>
        <w:spacing w:after="360" w:line="336" w:lineRule="atLeast"/>
        <w:jc w:val="left"/>
        <w:rPr>
          <w:rFonts w:ascii="Times New Roman" w:hAnsi="Times New Roman"/>
          <w:color w:val="262626"/>
          <w:sz w:val="28"/>
          <w:szCs w:val="28"/>
        </w:rPr>
      </w:pPr>
      <w:r w:rsidRPr="00E20C3C">
        <w:rPr>
          <w:rFonts w:ascii="Times New Roman" w:hAnsi="Times New Roman"/>
          <w:color w:val="262626"/>
          <w:sz w:val="28"/>
          <w:szCs w:val="28"/>
        </w:rPr>
        <w:t>Многоплановость работы по подготовке детей к школьной жизни требует от коллектива педагогов координации усилий по следующим направлениям:</w:t>
      </w:r>
    </w:p>
    <w:p w:rsidR="00E20C3C" w:rsidRPr="00E20C3C" w:rsidRDefault="00E20C3C" w:rsidP="00E20C3C">
      <w:pPr>
        <w:numPr>
          <w:ilvl w:val="0"/>
          <w:numId w:val="8"/>
        </w:numPr>
        <w:shd w:val="clear" w:color="auto" w:fill="FFFFFF"/>
        <w:spacing w:before="120" w:after="120" w:line="336" w:lineRule="atLeast"/>
        <w:ind w:left="384"/>
        <w:jc w:val="left"/>
        <w:rPr>
          <w:rFonts w:ascii="Times New Roman" w:hAnsi="Times New Roman"/>
          <w:color w:val="262626"/>
          <w:sz w:val="28"/>
          <w:szCs w:val="28"/>
        </w:rPr>
      </w:pPr>
      <w:r w:rsidRPr="00E20C3C">
        <w:rPr>
          <w:rFonts w:ascii="Times New Roman" w:hAnsi="Times New Roman"/>
          <w:color w:val="262626"/>
          <w:sz w:val="28"/>
          <w:szCs w:val="28"/>
        </w:rPr>
        <w:t>Организация учебно-воспитательного процесса с детьми предшкольного возраста на основе реализуемой образовательной программы.</w:t>
      </w:r>
    </w:p>
    <w:p w:rsidR="00E20C3C" w:rsidRPr="00E20C3C" w:rsidRDefault="00E20C3C" w:rsidP="00E20C3C">
      <w:pPr>
        <w:numPr>
          <w:ilvl w:val="0"/>
          <w:numId w:val="8"/>
        </w:numPr>
        <w:shd w:val="clear" w:color="auto" w:fill="FFFFFF"/>
        <w:spacing w:before="120" w:after="120" w:line="336" w:lineRule="atLeast"/>
        <w:ind w:left="384"/>
        <w:jc w:val="left"/>
        <w:rPr>
          <w:rFonts w:ascii="Times New Roman" w:hAnsi="Times New Roman"/>
          <w:color w:val="262626"/>
          <w:sz w:val="28"/>
          <w:szCs w:val="28"/>
        </w:rPr>
      </w:pPr>
      <w:r w:rsidRPr="00E20C3C">
        <w:rPr>
          <w:rFonts w:ascii="Times New Roman" w:hAnsi="Times New Roman"/>
          <w:color w:val="262626"/>
          <w:sz w:val="28"/>
          <w:szCs w:val="28"/>
        </w:rPr>
        <w:t>Индивидуальное психолого-педагогическое и социально-педагогическое сопровождения детей 6-7 лет и их родителей, активное подключение родителей к процессу обучения.</w:t>
      </w:r>
    </w:p>
    <w:p w:rsidR="00E20C3C" w:rsidRPr="00E20C3C" w:rsidRDefault="00E20C3C" w:rsidP="00E20C3C">
      <w:pPr>
        <w:numPr>
          <w:ilvl w:val="0"/>
          <w:numId w:val="8"/>
        </w:numPr>
        <w:shd w:val="clear" w:color="auto" w:fill="FFFFFF"/>
        <w:spacing w:before="120" w:after="120" w:line="336" w:lineRule="atLeast"/>
        <w:ind w:left="384"/>
        <w:jc w:val="left"/>
        <w:rPr>
          <w:rFonts w:ascii="Times New Roman" w:hAnsi="Times New Roman"/>
          <w:color w:val="262626"/>
          <w:sz w:val="28"/>
          <w:szCs w:val="28"/>
        </w:rPr>
      </w:pPr>
      <w:r w:rsidRPr="00E20C3C">
        <w:rPr>
          <w:rFonts w:ascii="Times New Roman" w:hAnsi="Times New Roman"/>
          <w:color w:val="262626"/>
          <w:sz w:val="28"/>
          <w:szCs w:val="28"/>
        </w:rPr>
        <w:t>Тесное взаимодействие с родителями по вопросам преемственности.</w:t>
      </w:r>
    </w:p>
    <w:p w:rsidR="00E20C3C" w:rsidRPr="00E20C3C" w:rsidRDefault="00E20C3C" w:rsidP="00E20C3C">
      <w:pPr>
        <w:shd w:val="clear" w:color="auto" w:fill="FFFFFF"/>
        <w:spacing w:before="120" w:after="120" w:line="336" w:lineRule="atLeast"/>
        <w:ind w:left="384"/>
        <w:jc w:val="left"/>
        <w:rPr>
          <w:rFonts w:ascii="Times New Roman" w:hAnsi="Times New Roman"/>
          <w:color w:val="262626"/>
          <w:sz w:val="28"/>
          <w:szCs w:val="28"/>
        </w:rPr>
      </w:pPr>
    </w:p>
    <w:p w:rsidR="00E20C3C" w:rsidRPr="00E20C3C" w:rsidRDefault="00E20C3C" w:rsidP="00E20C3C">
      <w:pPr>
        <w:shd w:val="clear" w:color="auto" w:fill="FFFFFF"/>
        <w:spacing w:after="360" w:line="336" w:lineRule="atLeast"/>
        <w:jc w:val="left"/>
        <w:rPr>
          <w:rFonts w:ascii="Times New Roman" w:hAnsi="Times New Roman"/>
          <w:color w:val="262626"/>
          <w:sz w:val="28"/>
          <w:szCs w:val="28"/>
        </w:rPr>
      </w:pPr>
      <w:r w:rsidRPr="00E20C3C">
        <w:rPr>
          <w:rFonts w:ascii="Times New Roman" w:hAnsi="Times New Roman"/>
          <w:color w:val="262626"/>
          <w:sz w:val="28"/>
          <w:szCs w:val="28"/>
        </w:rPr>
        <w:t>Образовательный процесс с детьми старшего дошкольного возраста осуществляется c учетом возрастных и психофизиологических особенностей детей данного возраста. Занятия организуются: 1 раза в неделю по 1 занятию, длительность занятий 25-30 минут.</w:t>
      </w:r>
    </w:p>
    <w:p w:rsidR="00E20C3C" w:rsidRPr="00E20C3C" w:rsidRDefault="00E20C3C" w:rsidP="00E20C3C">
      <w:pPr>
        <w:shd w:val="clear" w:color="auto" w:fill="FFFFFF"/>
        <w:spacing w:after="360" w:line="336" w:lineRule="atLeast"/>
        <w:jc w:val="left"/>
        <w:rPr>
          <w:rFonts w:ascii="Times New Roman" w:hAnsi="Times New Roman"/>
          <w:color w:val="262626"/>
          <w:sz w:val="28"/>
          <w:szCs w:val="28"/>
        </w:rPr>
      </w:pPr>
      <w:r w:rsidRPr="00E20C3C">
        <w:rPr>
          <w:rFonts w:ascii="Times New Roman" w:hAnsi="Times New Roman"/>
          <w:color w:val="262626"/>
          <w:sz w:val="28"/>
          <w:szCs w:val="28"/>
        </w:rPr>
        <w:t xml:space="preserve">Расписание занятий составлено рационально с учетом интеллектуальной и физической нагрузки на ребенка в течение года. Организация игрового часа удовлетворяет возрастную потребность дошкольников в игре и </w:t>
      </w:r>
      <w:r w:rsidRPr="00E20C3C">
        <w:rPr>
          <w:rFonts w:ascii="Times New Roman" w:hAnsi="Times New Roman"/>
          <w:color w:val="262626"/>
          <w:sz w:val="28"/>
          <w:szCs w:val="28"/>
        </w:rPr>
        <w:lastRenderedPageBreak/>
        <w:t>предупреждает возможность превращения процесса обучения на ступени предшкольного образования в вариант более раннего школьного обучения.</w:t>
      </w:r>
    </w:p>
    <w:p w:rsidR="00E20C3C" w:rsidRPr="00E20C3C" w:rsidRDefault="00E20C3C" w:rsidP="00E20C3C">
      <w:pPr>
        <w:shd w:val="clear" w:color="auto" w:fill="FFFFFF"/>
        <w:spacing w:after="360" w:line="336" w:lineRule="atLeast"/>
        <w:jc w:val="left"/>
        <w:rPr>
          <w:rFonts w:ascii="Times New Roman" w:hAnsi="Times New Roman"/>
          <w:color w:val="262626"/>
          <w:sz w:val="28"/>
          <w:szCs w:val="28"/>
        </w:rPr>
      </w:pPr>
      <w:r w:rsidRPr="00E20C3C">
        <w:rPr>
          <w:rFonts w:ascii="Times New Roman" w:hAnsi="Times New Roman"/>
          <w:color w:val="262626"/>
          <w:sz w:val="28"/>
          <w:szCs w:val="28"/>
        </w:rPr>
        <w:t>Развивающая среда организована по принципу гибкого зонирования с учетом возрастных и индивидуальных особенностей детей 6-7 лет, их потребностей. Особое внимание уделено организации игровой зоны в группе детей данного возраста, где есть все необходимые условия для проведения сюжетно-ролевых, дидактических игр.</w:t>
      </w:r>
    </w:p>
    <w:p w:rsidR="00E20C3C" w:rsidRPr="00E20C3C" w:rsidRDefault="00E20C3C" w:rsidP="00E20C3C">
      <w:pPr>
        <w:shd w:val="clear" w:color="auto" w:fill="FFFFFF"/>
        <w:spacing w:after="360" w:line="336" w:lineRule="atLeast"/>
        <w:jc w:val="left"/>
        <w:rPr>
          <w:rFonts w:ascii="Times New Roman" w:hAnsi="Times New Roman"/>
          <w:color w:val="262626"/>
          <w:sz w:val="28"/>
          <w:szCs w:val="28"/>
        </w:rPr>
      </w:pPr>
      <w:r w:rsidRPr="00E20C3C">
        <w:rPr>
          <w:rFonts w:ascii="Times New Roman" w:hAnsi="Times New Roman"/>
          <w:color w:val="262626"/>
          <w:sz w:val="28"/>
          <w:szCs w:val="28"/>
        </w:rPr>
        <w:t>Воспитательно-образовательная работа на предшкольной ступени образования базируется одновременно на двух основаниях: планировании, направленном на усвоение детьми определенного содержания программы (стратегия педагогического процесса), и педагогической импровизации, посредством которой педагог варьирует содержание, формы и методы в каждой конкретной ситуации (тактика педагогического процесса). Для этого педагогический коллектив активно использует в образовательной деятельности инновационные образовательные технологии: проектный метод; моделирование; элементарную исследовательскую деятельность и экспериментирование, ИКТ.</w:t>
      </w:r>
    </w:p>
    <w:p w:rsidR="00E20C3C" w:rsidRPr="00E20C3C" w:rsidRDefault="00E20C3C" w:rsidP="00E20C3C">
      <w:pPr>
        <w:shd w:val="clear" w:color="auto" w:fill="FFFFFF"/>
        <w:spacing w:after="360" w:line="336" w:lineRule="atLeast"/>
        <w:jc w:val="left"/>
        <w:rPr>
          <w:rFonts w:ascii="Times New Roman" w:hAnsi="Times New Roman"/>
          <w:color w:val="262626"/>
          <w:sz w:val="28"/>
          <w:szCs w:val="28"/>
        </w:rPr>
      </w:pPr>
      <w:r w:rsidRPr="00E20C3C">
        <w:rPr>
          <w:rFonts w:ascii="Times New Roman" w:hAnsi="Times New Roman"/>
          <w:color w:val="262626"/>
          <w:sz w:val="28"/>
          <w:szCs w:val="28"/>
        </w:rPr>
        <w:t>Требования к организации образовательного процесса:</w:t>
      </w:r>
    </w:p>
    <w:p w:rsidR="00E20C3C" w:rsidRPr="00E20C3C" w:rsidRDefault="00E20C3C" w:rsidP="00E20C3C">
      <w:pPr>
        <w:numPr>
          <w:ilvl w:val="0"/>
          <w:numId w:val="10"/>
        </w:numPr>
        <w:shd w:val="clear" w:color="auto" w:fill="FFFFFF"/>
        <w:spacing w:before="120" w:after="120" w:line="336" w:lineRule="atLeast"/>
        <w:ind w:left="384"/>
        <w:jc w:val="left"/>
        <w:rPr>
          <w:rFonts w:ascii="Times New Roman" w:hAnsi="Times New Roman"/>
          <w:color w:val="262626"/>
          <w:sz w:val="28"/>
          <w:szCs w:val="28"/>
        </w:rPr>
      </w:pPr>
      <w:r w:rsidRPr="00E20C3C">
        <w:rPr>
          <w:rFonts w:ascii="Times New Roman" w:hAnsi="Times New Roman"/>
          <w:color w:val="262626"/>
          <w:sz w:val="28"/>
          <w:szCs w:val="28"/>
        </w:rPr>
        <w:t>Педагоги осуществляют перспективное планирование по разделам программ с учетом особенностей детей своего возраста и группы.</w:t>
      </w:r>
    </w:p>
    <w:p w:rsidR="00E20C3C" w:rsidRPr="00E20C3C" w:rsidRDefault="00E20C3C" w:rsidP="00E20C3C">
      <w:pPr>
        <w:numPr>
          <w:ilvl w:val="0"/>
          <w:numId w:val="10"/>
        </w:numPr>
        <w:shd w:val="clear" w:color="auto" w:fill="FFFFFF"/>
        <w:spacing w:before="120" w:after="120" w:line="336" w:lineRule="atLeast"/>
        <w:ind w:left="384"/>
        <w:jc w:val="left"/>
        <w:rPr>
          <w:rFonts w:ascii="Times New Roman" w:hAnsi="Times New Roman"/>
          <w:color w:val="262626"/>
          <w:sz w:val="28"/>
          <w:szCs w:val="28"/>
        </w:rPr>
      </w:pPr>
      <w:r w:rsidRPr="00E20C3C">
        <w:rPr>
          <w:rFonts w:ascii="Times New Roman" w:hAnsi="Times New Roman"/>
          <w:color w:val="262626"/>
          <w:sz w:val="28"/>
          <w:szCs w:val="28"/>
        </w:rPr>
        <w:t>Оценивают этап обучения и уровень сформированности у каждого ребенка необходимых знаний и умений.</w:t>
      </w:r>
    </w:p>
    <w:p w:rsidR="00E20C3C" w:rsidRPr="00E20C3C" w:rsidRDefault="00E20C3C" w:rsidP="00E20C3C">
      <w:pPr>
        <w:numPr>
          <w:ilvl w:val="0"/>
          <w:numId w:val="10"/>
        </w:numPr>
        <w:shd w:val="clear" w:color="auto" w:fill="FFFFFF"/>
        <w:spacing w:before="120" w:after="120" w:line="336" w:lineRule="atLeast"/>
        <w:ind w:left="384"/>
        <w:jc w:val="left"/>
        <w:rPr>
          <w:rFonts w:ascii="Times New Roman" w:hAnsi="Times New Roman"/>
          <w:color w:val="262626"/>
          <w:sz w:val="28"/>
          <w:szCs w:val="28"/>
        </w:rPr>
      </w:pPr>
      <w:r w:rsidRPr="00E20C3C">
        <w:rPr>
          <w:rFonts w:ascii="Times New Roman" w:hAnsi="Times New Roman"/>
          <w:color w:val="262626"/>
          <w:sz w:val="28"/>
          <w:szCs w:val="28"/>
        </w:rPr>
        <w:t>Предусматривают разные организационные формы проведения занятия (парную, групповую, коллективную), индивидуальную работу с каждым ребенком.</w:t>
      </w:r>
    </w:p>
    <w:p w:rsidR="00E20C3C" w:rsidRPr="00E20C3C" w:rsidRDefault="00E20C3C" w:rsidP="00E20C3C">
      <w:pPr>
        <w:numPr>
          <w:ilvl w:val="0"/>
          <w:numId w:val="10"/>
        </w:numPr>
        <w:shd w:val="clear" w:color="auto" w:fill="FFFFFF"/>
        <w:spacing w:before="120" w:after="120" w:line="336" w:lineRule="atLeast"/>
        <w:ind w:left="384"/>
        <w:jc w:val="left"/>
        <w:rPr>
          <w:rFonts w:ascii="Times New Roman" w:hAnsi="Times New Roman"/>
          <w:color w:val="262626"/>
          <w:sz w:val="28"/>
          <w:szCs w:val="28"/>
        </w:rPr>
      </w:pPr>
      <w:r w:rsidRPr="00E20C3C">
        <w:rPr>
          <w:rFonts w:ascii="Times New Roman" w:hAnsi="Times New Roman"/>
          <w:color w:val="262626"/>
          <w:sz w:val="28"/>
          <w:szCs w:val="28"/>
        </w:rPr>
        <w:t>Учитывают необходимость возвращения (повторения) изученного в новых учебных (игровых) ситуациях.</w:t>
      </w:r>
    </w:p>
    <w:p w:rsidR="00E20C3C" w:rsidRPr="00E20C3C" w:rsidRDefault="00E20C3C" w:rsidP="00E20C3C">
      <w:pPr>
        <w:numPr>
          <w:ilvl w:val="0"/>
          <w:numId w:val="10"/>
        </w:numPr>
        <w:shd w:val="clear" w:color="auto" w:fill="FFFFFF"/>
        <w:spacing w:before="120" w:after="120" w:line="336" w:lineRule="atLeast"/>
        <w:ind w:left="384"/>
        <w:jc w:val="left"/>
        <w:rPr>
          <w:rFonts w:ascii="Times New Roman" w:hAnsi="Times New Roman"/>
          <w:color w:val="262626"/>
          <w:sz w:val="28"/>
          <w:szCs w:val="28"/>
        </w:rPr>
      </w:pPr>
      <w:r w:rsidRPr="00E20C3C">
        <w:rPr>
          <w:rFonts w:ascii="Times New Roman" w:hAnsi="Times New Roman"/>
          <w:color w:val="262626"/>
          <w:sz w:val="28"/>
          <w:szCs w:val="28"/>
        </w:rPr>
        <w:t>Организуют взаимосвязь занятий и свободной игровой деятельности.</w:t>
      </w:r>
    </w:p>
    <w:p w:rsidR="00E20C3C" w:rsidRPr="00E20C3C" w:rsidRDefault="00E20C3C" w:rsidP="00E20C3C">
      <w:pPr>
        <w:numPr>
          <w:ilvl w:val="0"/>
          <w:numId w:val="10"/>
        </w:numPr>
        <w:shd w:val="clear" w:color="auto" w:fill="FFFFFF"/>
        <w:spacing w:before="120" w:after="120" w:line="336" w:lineRule="atLeast"/>
        <w:ind w:left="384"/>
        <w:jc w:val="left"/>
        <w:rPr>
          <w:rFonts w:ascii="Times New Roman" w:hAnsi="Times New Roman"/>
          <w:color w:val="262626"/>
          <w:sz w:val="28"/>
          <w:szCs w:val="28"/>
        </w:rPr>
      </w:pPr>
      <w:r w:rsidRPr="00E20C3C">
        <w:rPr>
          <w:rFonts w:ascii="Times New Roman" w:hAnsi="Times New Roman"/>
          <w:color w:val="262626"/>
          <w:sz w:val="28"/>
          <w:szCs w:val="28"/>
        </w:rPr>
        <w:t>Активно включают в учебно-игровую деятельность здоровьесберегающие методы и приемы (пальчиковую гимнастику, физминутки, зрительную гимнастику, психогимнастику и т.д.).</w:t>
      </w:r>
    </w:p>
    <w:p w:rsidR="00E20C3C" w:rsidRP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20C3C" w:rsidRPr="00E20C3C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20C3C" w:rsidRPr="00E20C3C" w:rsidRDefault="00E20C3C" w:rsidP="00E20C3C">
      <w:pPr>
        <w:spacing w:after="160" w:line="259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20C3C">
        <w:rPr>
          <w:rFonts w:ascii="Times New Roman" w:eastAsiaTheme="minorHAnsi" w:hAnsi="Times New Roman"/>
          <w:b/>
          <w:sz w:val="28"/>
          <w:szCs w:val="28"/>
          <w:lang w:eastAsia="en-US"/>
        </w:rPr>
        <w:t>Программно-методическое сопровождение по обучению:</w:t>
      </w:r>
    </w:p>
    <w:p w:rsidR="00E20C3C" w:rsidRPr="00E20C3C" w:rsidRDefault="00E20C3C" w:rsidP="00E20C3C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8"/>
          <w:szCs w:val="28"/>
        </w:rPr>
      </w:pPr>
      <w:r w:rsidRPr="00E20C3C">
        <w:rPr>
          <w:rFonts w:ascii="Times New Roman" w:hAnsi="Times New Roman"/>
          <w:i/>
          <w:iCs/>
          <w:sz w:val="28"/>
          <w:szCs w:val="28"/>
        </w:rPr>
        <w:lastRenderedPageBreak/>
        <w:t>Васильева М.А. </w:t>
      </w:r>
      <w:r w:rsidRPr="00E20C3C">
        <w:rPr>
          <w:rFonts w:ascii="Times New Roman" w:hAnsi="Times New Roman"/>
          <w:sz w:val="28"/>
          <w:szCs w:val="28"/>
        </w:rPr>
        <w:t>Воспитание и обучение в подготовительной к школе группе детского сада. Москва Мозаика – Синтез 2006г.</w:t>
      </w:r>
    </w:p>
    <w:p w:rsidR="00E20C3C" w:rsidRPr="00E20C3C" w:rsidRDefault="00E20C3C" w:rsidP="00E20C3C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8"/>
          <w:szCs w:val="28"/>
        </w:rPr>
      </w:pPr>
      <w:r w:rsidRPr="00E20C3C">
        <w:rPr>
          <w:rFonts w:ascii="Times New Roman" w:hAnsi="Times New Roman"/>
          <w:i/>
          <w:iCs/>
          <w:sz w:val="28"/>
          <w:szCs w:val="28"/>
        </w:rPr>
        <w:t>Горькова Л.М. Обухова Л.А. </w:t>
      </w:r>
      <w:r w:rsidRPr="00E20C3C">
        <w:rPr>
          <w:rFonts w:ascii="Times New Roman" w:hAnsi="Times New Roman"/>
          <w:sz w:val="28"/>
          <w:szCs w:val="28"/>
        </w:rPr>
        <w:t>Сценарии занятий по комплексному развитию дошкольников. Москва “Вако” 2005г.</w:t>
      </w:r>
    </w:p>
    <w:p w:rsidR="00E20C3C" w:rsidRPr="00E20C3C" w:rsidRDefault="00E20C3C" w:rsidP="00E20C3C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8"/>
          <w:szCs w:val="28"/>
        </w:rPr>
      </w:pPr>
      <w:r w:rsidRPr="00E20C3C">
        <w:rPr>
          <w:rFonts w:ascii="Times New Roman" w:hAnsi="Times New Roman"/>
          <w:i/>
          <w:iCs/>
          <w:sz w:val="28"/>
          <w:szCs w:val="28"/>
        </w:rPr>
        <w:t>Гаврина С.Е.</w:t>
      </w:r>
      <w:r w:rsidRPr="00E20C3C">
        <w:rPr>
          <w:rFonts w:ascii="Times New Roman" w:hAnsi="Times New Roman"/>
          <w:sz w:val="28"/>
          <w:szCs w:val="28"/>
        </w:rPr>
        <w:t> Окружающий мир “Природа” Тетрадь с заданиями для развития детей. г.Киров.</w:t>
      </w:r>
    </w:p>
    <w:p w:rsidR="00E20C3C" w:rsidRPr="00E20C3C" w:rsidRDefault="00E20C3C" w:rsidP="00E20C3C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8"/>
          <w:szCs w:val="28"/>
        </w:rPr>
      </w:pPr>
      <w:r w:rsidRPr="00E20C3C">
        <w:rPr>
          <w:rFonts w:ascii="Times New Roman" w:hAnsi="Times New Roman"/>
          <w:i/>
          <w:iCs/>
          <w:sz w:val="28"/>
          <w:szCs w:val="28"/>
        </w:rPr>
        <w:t>Давыдова М.А.</w:t>
      </w:r>
      <w:r w:rsidRPr="00E20C3C">
        <w:rPr>
          <w:rFonts w:ascii="Times New Roman" w:hAnsi="Times New Roman"/>
          <w:sz w:val="28"/>
          <w:szCs w:val="28"/>
        </w:rPr>
        <w:t> Музыкальное воспитание в детском саду. Москва “Вако” 2006г.</w:t>
      </w:r>
    </w:p>
    <w:p w:rsidR="00E20C3C" w:rsidRPr="00E20C3C" w:rsidRDefault="00E20C3C" w:rsidP="00E20C3C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8"/>
          <w:szCs w:val="28"/>
        </w:rPr>
      </w:pPr>
      <w:r w:rsidRPr="00E20C3C">
        <w:rPr>
          <w:rFonts w:ascii="Times New Roman" w:hAnsi="Times New Roman"/>
          <w:i/>
          <w:iCs/>
          <w:sz w:val="28"/>
          <w:szCs w:val="28"/>
        </w:rPr>
        <w:t>Дыбина О.В.</w:t>
      </w:r>
      <w:r w:rsidRPr="00E20C3C">
        <w:rPr>
          <w:rFonts w:ascii="Times New Roman" w:hAnsi="Times New Roman"/>
          <w:sz w:val="28"/>
          <w:szCs w:val="28"/>
        </w:rPr>
        <w:t> Рукотворный мир. Сценарий игр-занятий для дошкольников. Москва Творческий Центр. “Сфера” 2001г.</w:t>
      </w:r>
    </w:p>
    <w:p w:rsidR="00E20C3C" w:rsidRPr="00E20C3C" w:rsidRDefault="00E20C3C" w:rsidP="00E20C3C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8"/>
          <w:szCs w:val="28"/>
        </w:rPr>
      </w:pPr>
      <w:r w:rsidRPr="00E20C3C">
        <w:rPr>
          <w:rFonts w:ascii="Times New Roman" w:hAnsi="Times New Roman"/>
          <w:i/>
          <w:iCs/>
          <w:sz w:val="28"/>
          <w:szCs w:val="28"/>
        </w:rPr>
        <w:t>Колесникова Е.В.</w:t>
      </w:r>
      <w:r w:rsidRPr="00E20C3C">
        <w:rPr>
          <w:rFonts w:ascii="Times New Roman" w:hAnsi="Times New Roman"/>
          <w:sz w:val="28"/>
          <w:szCs w:val="28"/>
        </w:rPr>
        <w:t> “Развитие математического мышления у детей 5–7 лет. (Комплекс листов для выполнения заданий.) Москва “Акалис” 1996г.</w:t>
      </w:r>
    </w:p>
    <w:p w:rsidR="00E20C3C" w:rsidRPr="00E20C3C" w:rsidRDefault="00E20C3C" w:rsidP="00E20C3C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8"/>
          <w:szCs w:val="28"/>
        </w:rPr>
      </w:pPr>
      <w:r w:rsidRPr="00E20C3C">
        <w:rPr>
          <w:rFonts w:ascii="Times New Roman" w:hAnsi="Times New Roman"/>
          <w:i/>
          <w:iCs/>
          <w:sz w:val="28"/>
          <w:szCs w:val="28"/>
        </w:rPr>
        <w:t>Колесникова Е.В.</w:t>
      </w:r>
      <w:r w:rsidRPr="00E20C3C">
        <w:rPr>
          <w:rFonts w:ascii="Times New Roman" w:hAnsi="Times New Roman"/>
          <w:sz w:val="28"/>
          <w:szCs w:val="28"/>
        </w:rPr>
        <w:t> Развитие математического мышления у детей 5–7 лет. Москва “Акалис” 1996г.</w:t>
      </w:r>
    </w:p>
    <w:p w:rsidR="00E20C3C" w:rsidRPr="00E20C3C" w:rsidRDefault="00E20C3C" w:rsidP="00E20C3C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8"/>
          <w:szCs w:val="28"/>
        </w:rPr>
      </w:pPr>
      <w:r w:rsidRPr="00E20C3C">
        <w:rPr>
          <w:rFonts w:ascii="Times New Roman" w:hAnsi="Times New Roman"/>
          <w:i/>
          <w:iCs/>
          <w:sz w:val="28"/>
          <w:szCs w:val="28"/>
        </w:rPr>
        <w:t>Рогалевич Н.</w:t>
      </w:r>
      <w:r w:rsidRPr="00E20C3C">
        <w:rPr>
          <w:rFonts w:ascii="Times New Roman" w:hAnsi="Times New Roman"/>
          <w:sz w:val="28"/>
          <w:szCs w:val="28"/>
        </w:rPr>
        <w:t>Н. 100 заданий для успешной подготовки детей к школе. -Мн.: Харвест, 2004г.</w:t>
      </w:r>
    </w:p>
    <w:p w:rsidR="00E20C3C" w:rsidRPr="00E20C3C" w:rsidRDefault="00E20C3C" w:rsidP="00E20C3C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8"/>
          <w:szCs w:val="28"/>
        </w:rPr>
      </w:pPr>
      <w:r w:rsidRPr="00E20C3C">
        <w:rPr>
          <w:rFonts w:ascii="Times New Roman" w:hAnsi="Times New Roman"/>
          <w:i/>
          <w:iCs/>
          <w:sz w:val="28"/>
          <w:szCs w:val="28"/>
        </w:rPr>
        <w:t>Колесникова Е.В.</w:t>
      </w:r>
      <w:r w:rsidRPr="00E20C3C">
        <w:rPr>
          <w:rFonts w:ascii="Times New Roman" w:hAnsi="Times New Roman"/>
          <w:sz w:val="28"/>
          <w:szCs w:val="28"/>
        </w:rPr>
        <w:t> Я считаю до десяти. Рабочая тетрадь для детей 5–6 лет. Москва 2005г. Творческий Центр “Сфера”</w:t>
      </w:r>
    </w:p>
    <w:p w:rsidR="00E20C3C" w:rsidRPr="00E20C3C" w:rsidRDefault="00E20C3C" w:rsidP="00E20C3C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8"/>
          <w:szCs w:val="28"/>
        </w:rPr>
      </w:pPr>
      <w:r w:rsidRPr="00E20C3C">
        <w:rPr>
          <w:rFonts w:ascii="Times New Roman" w:hAnsi="Times New Roman"/>
          <w:i/>
          <w:iCs/>
          <w:sz w:val="28"/>
          <w:szCs w:val="28"/>
        </w:rPr>
        <w:t>Лысова В.Я.</w:t>
      </w:r>
      <w:r w:rsidRPr="00E20C3C">
        <w:rPr>
          <w:rFonts w:ascii="Times New Roman" w:hAnsi="Times New Roman"/>
          <w:sz w:val="28"/>
          <w:szCs w:val="28"/>
        </w:rPr>
        <w:t> Спортивные праздники и развлечения. Москва “Аркти” 2001г.</w:t>
      </w:r>
    </w:p>
    <w:p w:rsidR="00E20C3C" w:rsidRPr="00E20C3C" w:rsidRDefault="00E20C3C" w:rsidP="00E20C3C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8"/>
          <w:szCs w:val="28"/>
        </w:rPr>
      </w:pPr>
      <w:r w:rsidRPr="00E20C3C">
        <w:rPr>
          <w:rFonts w:ascii="Times New Roman" w:hAnsi="Times New Roman"/>
          <w:i/>
          <w:iCs/>
          <w:sz w:val="28"/>
          <w:szCs w:val="28"/>
        </w:rPr>
        <w:t>Маханева О.В.</w:t>
      </w:r>
      <w:r w:rsidRPr="00E20C3C">
        <w:rPr>
          <w:rFonts w:ascii="Times New Roman" w:hAnsi="Times New Roman"/>
          <w:sz w:val="28"/>
          <w:szCs w:val="28"/>
        </w:rPr>
        <w:t> Театрализованные занятия в детском саду. Москва. Творческий Центр “Сфера” 2001г.</w:t>
      </w:r>
    </w:p>
    <w:p w:rsidR="00E20C3C" w:rsidRPr="00E20C3C" w:rsidRDefault="00E20C3C" w:rsidP="00E20C3C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8"/>
          <w:szCs w:val="28"/>
        </w:rPr>
      </w:pPr>
      <w:r w:rsidRPr="00E20C3C">
        <w:rPr>
          <w:rFonts w:ascii="Times New Roman" w:hAnsi="Times New Roman"/>
          <w:i/>
          <w:iCs/>
          <w:sz w:val="28"/>
          <w:szCs w:val="28"/>
        </w:rPr>
        <w:t>Управителева Л.В. Обучение грамоте в детском саду. Ярославль: Академия развития, 2007г.</w:t>
      </w:r>
    </w:p>
    <w:p w:rsidR="00E20C3C" w:rsidRPr="00E20C3C" w:rsidRDefault="00E20C3C" w:rsidP="00E20C3C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8"/>
          <w:szCs w:val="28"/>
        </w:rPr>
      </w:pPr>
      <w:r w:rsidRPr="00E20C3C">
        <w:rPr>
          <w:rFonts w:ascii="Times New Roman" w:hAnsi="Times New Roman"/>
          <w:i/>
          <w:iCs/>
          <w:sz w:val="28"/>
          <w:szCs w:val="28"/>
        </w:rPr>
        <w:t>Николаева С.Н.</w:t>
      </w:r>
      <w:r w:rsidRPr="00E20C3C">
        <w:rPr>
          <w:rFonts w:ascii="Times New Roman" w:hAnsi="Times New Roman"/>
          <w:sz w:val="28"/>
          <w:szCs w:val="28"/>
        </w:rPr>
        <w:t> Воспитание экологической культуры в дошкольном детстве. Издательство “Просвещение” 2002г.</w:t>
      </w:r>
    </w:p>
    <w:p w:rsidR="00E20C3C" w:rsidRPr="00E20C3C" w:rsidRDefault="00E20C3C" w:rsidP="00E20C3C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8"/>
          <w:szCs w:val="28"/>
        </w:rPr>
      </w:pPr>
      <w:r w:rsidRPr="00E20C3C">
        <w:rPr>
          <w:rFonts w:ascii="Times New Roman" w:hAnsi="Times New Roman"/>
          <w:i/>
          <w:iCs/>
          <w:sz w:val="28"/>
          <w:szCs w:val="28"/>
        </w:rPr>
        <w:t>Фалькович Т.А. Барылкина Л.П. </w:t>
      </w:r>
      <w:r w:rsidRPr="00E20C3C">
        <w:rPr>
          <w:rFonts w:ascii="Times New Roman" w:hAnsi="Times New Roman"/>
          <w:sz w:val="28"/>
          <w:szCs w:val="28"/>
        </w:rPr>
        <w:t>Сценарии занятий по культурно-нравственному воспитанию дошкольников. Москва “Вако” 2006г.</w:t>
      </w:r>
    </w:p>
    <w:p w:rsidR="00E20C3C" w:rsidRPr="00E20C3C" w:rsidRDefault="00E20C3C" w:rsidP="00E20C3C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8"/>
          <w:szCs w:val="28"/>
        </w:rPr>
      </w:pPr>
      <w:r w:rsidRPr="00E20C3C">
        <w:rPr>
          <w:rFonts w:ascii="Times New Roman" w:hAnsi="Times New Roman"/>
          <w:i/>
          <w:iCs/>
          <w:sz w:val="28"/>
          <w:szCs w:val="28"/>
        </w:rPr>
        <w:t>Швайко Г.С. </w:t>
      </w:r>
      <w:r w:rsidRPr="00E20C3C">
        <w:rPr>
          <w:rFonts w:ascii="Times New Roman" w:hAnsi="Times New Roman"/>
          <w:sz w:val="28"/>
          <w:szCs w:val="28"/>
        </w:rPr>
        <w:t>Занятия по изобразительной деятельности в детском саду. Москва. Гуманитарный издательский центр “ Владос” 2003г.</w:t>
      </w:r>
    </w:p>
    <w:p w:rsidR="00E20C3C" w:rsidRPr="00E20C3C" w:rsidRDefault="00E20C3C" w:rsidP="00E20C3C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8"/>
          <w:szCs w:val="28"/>
        </w:rPr>
      </w:pPr>
      <w:r w:rsidRPr="00E20C3C">
        <w:rPr>
          <w:rFonts w:ascii="Times New Roman" w:hAnsi="Times New Roman"/>
          <w:i/>
          <w:iCs/>
          <w:sz w:val="28"/>
          <w:szCs w:val="28"/>
        </w:rPr>
        <w:t>Янушко Е.А.</w:t>
      </w:r>
      <w:r w:rsidRPr="00E20C3C">
        <w:rPr>
          <w:rFonts w:ascii="Times New Roman" w:hAnsi="Times New Roman"/>
          <w:sz w:val="28"/>
          <w:szCs w:val="28"/>
        </w:rPr>
        <w:t> Аппликация с детьми раннего возраста. Издательство “Мозаика-Синтез” 2006г.</w:t>
      </w:r>
    </w:p>
    <w:p w:rsidR="00E20C3C" w:rsidRPr="00F25FF3" w:rsidRDefault="00E20C3C" w:rsidP="00E20C3C">
      <w:pPr>
        <w:spacing w:after="160" w:line="259" w:lineRule="auto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20C3C" w:rsidRDefault="00E20C3C" w:rsidP="00E20C3C">
      <w:pPr>
        <w:jc w:val="left"/>
      </w:pPr>
    </w:p>
    <w:p w:rsidR="002865F5" w:rsidRDefault="00E20C3C"/>
    <w:sectPr w:rsidR="00286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A32"/>
    <w:multiLevelType w:val="hybridMultilevel"/>
    <w:tmpl w:val="8FB6A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F6057"/>
    <w:multiLevelType w:val="hybridMultilevel"/>
    <w:tmpl w:val="84CCF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3614"/>
    <w:multiLevelType w:val="hybridMultilevel"/>
    <w:tmpl w:val="D76CF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10E25"/>
    <w:multiLevelType w:val="multilevel"/>
    <w:tmpl w:val="CE0C5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FD43DD"/>
    <w:multiLevelType w:val="multilevel"/>
    <w:tmpl w:val="8D324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29628D"/>
    <w:multiLevelType w:val="multilevel"/>
    <w:tmpl w:val="E876A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1E48C2"/>
    <w:multiLevelType w:val="multilevel"/>
    <w:tmpl w:val="066CB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6C64DA"/>
    <w:multiLevelType w:val="hybridMultilevel"/>
    <w:tmpl w:val="74183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E36AF"/>
    <w:multiLevelType w:val="multilevel"/>
    <w:tmpl w:val="41246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B660CC"/>
    <w:multiLevelType w:val="multilevel"/>
    <w:tmpl w:val="5B540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4C"/>
    <w:rsid w:val="000F5DEE"/>
    <w:rsid w:val="00137C4C"/>
    <w:rsid w:val="006869FB"/>
    <w:rsid w:val="00E2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7C2A"/>
  <w15:chartTrackingRefBased/>
  <w15:docId w15:val="{E06AA4A1-ED35-482F-9DA2-29DCA764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C3C"/>
    <w:pPr>
      <w:spacing w:after="200" w:line="276" w:lineRule="auto"/>
      <w:jc w:val="center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1948</Words>
  <Characters>11106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2017-06-14T17:44:00Z</dcterms:created>
  <dcterms:modified xsi:type="dcterms:W3CDTF">2017-06-14T17:46:00Z</dcterms:modified>
</cp:coreProperties>
</file>