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5A" w:rsidRDefault="00C848A3">
      <w:pPr>
        <w:rPr>
          <w:rFonts w:ascii="Times New Roman" w:hAnsi="Times New Roman" w:cs="Times New Roman"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«Освоение приёма бряцания в классе балалайки»</w:t>
      </w:r>
    </w:p>
    <w:p w:rsidR="00C848A3" w:rsidRDefault="00C848A3">
      <w:pPr>
        <w:rPr>
          <w:rFonts w:ascii="Times New Roman" w:hAnsi="Times New Roman" w:cs="Times New Roman"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приёму игры бряцанием</w:t>
      </w:r>
    </w:p>
    <w:p w:rsidR="00C848A3" w:rsidRPr="00B33D5E" w:rsidRDefault="00C848A3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48A3" w:rsidRDefault="00C8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848A3" w:rsidRDefault="00C848A3" w:rsidP="00645D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ученика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игровым навыкам приёма бряцания;</w:t>
      </w:r>
    </w:p>
    <w:p w:rsidR="00C848A3" w:rsidRDefault="00C848A3" w:rsidP="00645DE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чувственное ощущение метроритмической пульсации при освоении переменных ударов;</w:t>
      </w:r>
    </w:p>
    <w:p w:rsidR="00C848A3" w:rsidRDefault="00C848A3" w:rsidP="00645D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применять полученные навыки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призведениях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8A3" w:rsidRDefault="00C848A3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848A3" w:rsidRDefault="00C848A3" w:rsidP="00645DE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музыкальной памяти, внимания и самоконтроля при игре приёмом бряцания;</w:t>
      </w:r>
    </w:p>
    <w:p w:rsidR="00C848A3" w:rsidRDefault="00C848A3" w:rsidP="00645DE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эмоциональное отношение к исполняемому музыкальному произведению;</w:t>
      </w:r>
    </w:p>
    <w:p w:rsidR="00C848A3" w:rsidRDefault="00C848A3" w:rsidP="00645D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гармонический слух при игре в ансамбле.</w:t>
      </w:r>
    </w:p>
    <w:p w:rsidR="00C848A3" w:rsidRDefault="00C8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848A3" w:rsidRDefault="00C848A3" w:rsidP="00645D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устойчивый интерес к занятиям;</w:t>
      </w:r>
    </w:p>
    <w:p w:rsidR="00645DE9" w:rsidRDefault="00645DE9" w:rsidP="00645D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народной музыке и своему инструменту;</w:t>
      </w:r>
    </w:p>
    <w:p w:rsidR="00645DE9" w:rsidRDefault="00645DE9" w:rsidP="00645D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художественно – эстетический вкус.</w:t>
      </w:r>
    </w:p>
    <w:p w:rsidR="00645DE9" w:rsidRPr="00B33D5E" w:rsidRDefault="00645DE9" w:rsidP="00645DE9">
      <w:pPr>
        <w:rPr>
          <w:rFonts w:ascii="Times New Roman" w:hAnsi="Times New Roman" w:cs="Times New Roman"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33D5E">
        <w:rPr>
          <w:rFonts w:ascii="Times New Roman" w:hAnsi="Times New Roman" w:cs="Times New Roman"/>
          <w:sz w:val="28"/>
          <w:szCs w:val="28"/>
        </w:rPr>
        <w:t xml:space="preserve"> традиционный.</w:t>
      </w:r>
    </w:p>
    <w:p w:rsidR="00645DE9" w:rsidRDefault="00645DE9" w:rsidP="00645DE9">
      <w:pPr>
        <w:rPr>
          <w:rFonts w:ascii="Times New Roman" w:hAnsi="Times New Roman" w:cs="Times New Roman"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645DE9" w:rsidRPr="00B33D5E" w:rsidRDefault="00645DE9" w:rsidP="00645DE9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645DE9" w:rsidRDefault="00083311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-словесный</w:t>
      </w:r>
      <w:r w:rsidR="00645DE9">
        <w:rPr>
          <w:rFonts w:ascii="Times New Roman" w:hAnsi="Times New Roman" w:cs="Times New Roman"/>
          <w:sz w:val="28"/>
          <w:szCs w:val="28"/>
        </w:rPr>
        <w:t xml:space="preserve"> (рассказ, беседа);</w:t>
      </w:r>
    </w:p>
    <w:p w:rsidR="00645DE9" w:rsidRDefault="00645DE9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</w:t>
      </w:r>
      <w:r w:rsidR="00083311">
        <w:rPr>
          <w:rFonts w:ascii="Times New Roman" w:hAnsi="Times New Roman" w:cs="Times New Roman"/>
          <w:sz w:val="28"/>
          <w:szCs w:val="28"/>
        </w:rPr>
        <w:t>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(звуковые и наглядные иллюстрации);</w:t>
      </w:r>
    </w:p>
    <w:p w:rsidR="00645DE9" w:rsidRDefault="00083311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645DE9">
        <w:rPr>
          <w:rFonts w:ascii="Times New Roman" w:hAnsi="Times New Roman" w:cs="Times New Roman"/>
          <w:sz w:val="28"/>
          <w:szCs w:val="28"/>
        </w:rPr>
        <w:t xml:space="preserve"> (упражнения на освоение игровых навыков приёма бряцания, работа над музыкальными произведениями, их выразительным исполнением);</w:t>
      </w:r>
    </w:p>
    <w:p w:rsidR="00645DE9" w:rsidRDefault="00645DE9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разъяснительный (объяснение и показ трудностей при освоении приёма бряцание);</w:t>
      </w:r>
    </w:p>
    <w:p w:rsidR="00645DE9" w:rsidRDefault="00645DE9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поощрения (стимулирование успешных действий обучающегося).</w:t>
      </w:r>
    </w:p>
    <w:p w:rsidR="00645DE9" w:rsidRPr="00B33D5E" w:rsidRDefault="00645DE9" w:rsidP="00645DE9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</w:p>
    <w:p w:rsidR="00645DE9" w:rsidRDefault="00645DE9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-личностно – ориентированная технология (выявление индивидуальности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390B7B" w:rsidRDefault="00390B7B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проблемного обучения (развитие активной самостоятельной деятельности учащегося по решению проблемных ситуаций);</w:t>
      </w:r>
    </w:p>
    <w:p w:rsidR="00645DE9" w:rsidRDefault="00645DE9" w:rsidP="0064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 (создание благоприятного микроклимата на уроке, подбор репертуара,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="0039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 обучающегося</w:t>
      </w:r>
      <w:r w:rsidR="00390B7B">
        <w:rPr>
          <w:rFonts w:ascii="Times New Roman" w:hAnsi="Times New Roman" w:cs="Times New Roman"/>
          <w:sz w:val="28"/>
          <w:szCs w:val="28"/>
        </w:rPr>
        <w:t>).</w:t>
      </w:r>
    </w:p>
    <w:p w:rsidR="00390B7B" w:rsidRDefault="00390B7B" w:rsidP="00645DE9">
      <w:pPr>
        <w:rPr>
          <w:rFonts w:ascii="Times New Roman" w:hAnsi="Times New Roman" w:cs="Times New Roman"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Оснащение</w:t>
      </w:r>
      <w:r w:rsidR="00083311" w:rsidRPr="00B33D5E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083311">
        <w:rPr>
          <w:rFonts w:ascii="Times New Roman" w:hAnsi="Times New Roman" w:cs="Times New Roman"/>
          <w:sz w:val="28"/>
          <w:szCs w:val="28"/>
        </w:rPr>
        <w:t xml:space="preserve"> музыкальные инструменты: балалайка, фортепиано.</w:t>
      </w:r>
    </w:p>
    <w:p w:rsidR="00390B7B" w:rsidRDefault="00390B7B" w:rsidP="00645DE9">
      <w:pPr>
        <w:rPr>
          <w:rFonts w:ascii="Times New Roman" w:hAnsi="Times New Roman" w:cs="Times New Roman"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Пь</w:t>
      </w:r>
      <w:r w:rsidR="002578B1" w:rsidRPr="00B33D5E">
        <w:rPr>
          <w:rFonts w:ascii="Times New Roman" w:hAnsi="Times New Roman" w:cs="Times New Roman"/>
          <w:b/>
          <w:sz w:val="28"/>
          <w:szCs w:val="28"/>
        </w:rPr>
        <w:t>есы:</w:t>
      </w:r>
      <w:r w:rsidR="002578B1">
        <w:rPr>
          <w:rFonts w:ascii="Times New Roman" w:hAnsi="Times New Roman" w:cs="Times New Roman"/>
          <w:sz w:val="28"/>
          <w:szCs w:val="28"/>
        </w:rPr>
        <w:t xml:space="preserve"> РНП «Как у наших у ворот» в</w:t>
      </w:r>
      <w:r>
        <w:rPr>
          <w:rFonts w:ascii="Times New Roman" w:hAnsi="Times New Roman" w:cs="Times New Roman"/>
          <w:sz w:val="28"/>
          <w:szCs w:val="28"/>
        </w:rPr>
        <w:t xml:space="preserve"> обр.</w:t>
      </w:r>
      <w:r w:rsidR="003B07B6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Насонова, РНП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 ли молоденька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в обр.А</w:t>
      </w:r>
      <w:r w:rsidR="003B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«Трубач» Н.</w:t>
      </w:r>
      <w:r w:rsidR="003B0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07B6">
        <w:rPr>
          <w:rFonts w:ascii="Times New Roman" w:hAnsi="Times New Roman" w:cs="Times New Roman"/>
          <w:sz w:val="28"/>
          <w:szCs w:val="28"/>
        </w:rPr>
        <w:t xml:space="preserve">детская песня </w:t>
      </w:r>
      <w:r>
        <w:rPr>
          <w:rFonts w:ascii="Times New Roman" w:hAnsi="Times New Roman" w:cs="Times New Roman"/>
          <w:sz w:val="28"/>
          <w:szCs w:val="28"/>
        </w:rPr>
        <w:t>«Дождик»</w:t>
      </w:r>
      <w:r w:rsidR="003B07B6">
        <w:rPr>
          <w:rFonts w:ascii="Times New Roman" w:hAnsi="Times New Roman" w:cs="Times New Roman"/>
          <w:sz w:val="28"/>
          <w:szCs w:val="28"/>
        </w:rPr>
        <w:t>, РНП «Я на камушке сижу»</w:t>
      </w:r>
      <w:r w:rsidR="00083311">
        <w:rPr>
          <w:rFonts w:ascii="Times New Roman" w:hAnsi="Times New Roman" w:cs="Times New Roman"/>
          <w:sz w:val="28"/>
          <w:szCs w:val="28"/>
        </w:rPr>
        <w:t xml:space="preserve"> </w:t>
      </w:r>
      <w:r w:rsidR="003B07B6">
        <w:rPr>
          <w:rFonts w:ascii="Times New Roman" w:hAnsi="Times New Roman" w:cs="Times New Roman"/>
          <w:sz w:val="28"/>
          <w:szCs w:val="28"/>
        </w:rPr>
        <w:t>в обр. Н.Фомина, «Пьеса» Ж.</w:t>
      </w:r>
      <w:r w:rsidR="0008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7B6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3B07B6">
        <w:rPr>
          <w:rFonts w:ascii="Times New Roman" w:hAnsi="Times New Roman" w:cs="Times New Roman"/>
          <w:sz w:val="28"/>
          <w:szCs w:val="28"/>
        </w:rPr>
        <w:t>.</w:t>
      </w:r>
    </w:p>
    <w:p w:rsidR="003B07B6" w:rsidRPr="00B33D5E" w:rsidRDefault="003B07B6" w:rsidP="003B0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848A3" w:rsidRPr="00B33D5E" w:rsidRDefault="003B07B6" w:rsidP="003B07B6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3B07B6" w:rsidRPr="00B33D5E" w:rsidRDefault="003B07B6" w:rsidP="003B07B6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2. Сообщение темы, цели, задач урока.</w:t>
      </w:r>
    </w:p>
    <w:p w:rsidR="003B07B6" w:rsidRDefault="003B07B6" w:rsidP="003B07B6">
      <w:pPr>
        <w:rPr>
          <w:rFonts w:ascii="Times New Roman" w:hAnsi="Times New Roman" w:cs="Times New Roman"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 xml:space="preserve">3. Вступительное слово </w:t>
      </w:r>
      <w:r>
        <w:rPr>
          <w:rFonts w:ascii="Times New Roman" w:hAnsi="Times New Roman" w:cs="Times New Roman"/>
          <w:sz w:val="28"/>
          <w:szCs w:val="28"/>
        </w:rPr>
        <w:t>об основных приёмах игры на балалайке с показом на инструменте.</w:t>
      </w:r>
    </w:p>
    <w:p w:rsidR="003B07B6" w:rsidRPr="00B33D5E" w:rsidRDefault="003B07B6" w:rsidP="003B07B6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4. Освоение приёма бряцание:</w:t>
      </w:r>
    </w:p>
    <w:p w:rsidR="003B07B6" w:rsidRDefault="003B07B6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упражнение№1 направлено на приобретение исполнительских навыков игры приёмом бряцания; на выработку свободных движений предплечья и кисти правой руки при освоении нового приёма; отработка чётк</w:t>
      </w:r>
      <w:r w:rsidR="00083311">
        <w:rPr>
          <w:rFonts w:ascii="Times New Roman" w:hAnsi="Times New Roman" w:cs="Times New Roman"/>
          <w:sz w:val="28"/>
          <w:szCs w:val="28"/>
        </w:rPr>
        <w:t>их равномерных ударов вниз и</w:t>
      </w:r>
      <w:r>
        <w:rPr>
          <w:rFonts w:ascii="Times New Roman" w:hAnsi="Times New Roman" w:cs="Times New Roman"/>
          <w:sz w:val="28"/>
          <w:szCs w:val="28"/>
        </w:rPr>
        <w:t xml:space="preserve"> вверх, одинаковых по силе звука.</w:t>
      </w:r>
    </w:p>
    <w:p w:rsidR="003B07B6" w:rsidRDefault="003B07B6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№2 помогает в приобретении навыков игры переменными ударами, умения ис</w:t>
      </w:r>
      <w:r w:rsidR="00581B66">
        <w:rPr>
          <w:rFonts w:ascii="Times New Roman" w:hAnsi="Times New Roman" w:cs="Times New Roman"/>
          <w:sz w:val="28"/>
          <w:szCs w:val="28"/>
        </w:rPr>
        <w:t>полнять их осмысленно соответст</w:t>
      </w:r>
      <w:r>
        <w:rPr>
          <w:rFonts w:ascii="Times New Roman" w:hAnsi="Times New Roman" w:cs="Times New Roman"/>
          <w:sz w:val="28"/>
          <w:szCs w:val="28"/>
        </w:rPr>
        <w:t>венно данным длительностям, развивает внимательность и самоконтроль при освоении</w:t>
      </w:r>
      <w:r w:rsidR="0058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приёма бряцания;</w:t>
      </w:r>
    </w:p>
    <w:p w:rsidR="00581B66" w:rsidRDefault="00581B66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№3 способствует развитию чувства ритма, формирует чувственные ощущения метроритмической пульсации, помогает в выработке чётких равномерных ударов вверх и вниз при игре шестнадцатыми длительностями.</w:t>
      </w:r>
    </w:p>
    <w:p w:rsidR="00581B66" w:rsidRDefault="00581B66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упражнение №4 направлено на освоение совмещённых приёмов игры пиццикато и бряцания, на координацию правой и левой руки.</w:t>
      </w:r>
    </w:p>
    <w:p w:rsidR="00581B66" w:rsidRPr="00B33D5E" w:rsidRDefault="00581B66" w:rsidP="003B07B6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5. Освоение приёма бряцания в ансамблевой игре:</w:t>
      </w:r>
    </w:p>
    <w:p w:rsidR="00581B66" w:rsidRDefault="00581B66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у наших у ворот» - РНП, обр. В.Насонова</w:t>
      </w:r>
      <w:r w:rsidR="0008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отработка чётких равномерных ударов вниз и вверх в заданном темпе переменным штрихом, работа над умением передать характер исполняемого произведения, развитие гармонического слуха.</w:t>
      </w:r>
    </w:p>
    <w:p w:rsidR="00581B66" w:rsidRDefault="00581B66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 ль я молоденька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» - РНП, обр. А.</w:t>
      </w:r>
      <w:r w:rsidR="0008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освоение динамического оттенка «пиано» приёмом бряцания, овладение мягким звуком </w:t>
      </w:r>
      <w:r w:rsidR="000833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833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игре ударами вниз и вверх, умение выполнять динамический план, развитие чувства ансамбля.</w:t>
      </w:r>
    </w:p>
    <w:p w:rsidR="00581B66" w:rsidRDefault="00581B66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-«Трубач»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25">
        <w:rPr>
          <w:rFonts w:ascii="Times New Roman" w:hAnsi="Times New Roman" w:cs="Times New Roman"/>
          <w:sz w:val="28"/>
          <w:szCs w:val="28"/>
        </w:rPr>
        <w:t>работа над умением распределять силу звука при игре различными динамическими оттенками от «</w:t>
      </w:r>
      <w:r w:rsidR="00957C2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57C25">
        <w:rPr>
          <w:rFonts w:ascii="Times New Roman" w:hAnsi="Times New Roman" w:cs="Times New Roman"/>
          <w:sz w:val="28"/>
          <w:szCs w:val="28"/>
        </w:rPr>
        <w:t>» до «</w:t>
      </w:r>
      <w:r w:rsidR="00957C2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57C25">
        <w:rPr>
          <w:rFonts w:ascii="Times New Roman" w:hAnsi="Times New Roman" w:cs="Times New Roman"/>
          <w:sz w:val="28"/>
          <w:szCs w:val="28"/>
        </w:rPr>
        <w:t>», понимание значения замаха и его практическое применение при игре приёмом бряцания.</w:t>
      </w:r>
    </w:p>
    <w:p w:rsidR="00957C25" w:rsidRDefault="00957C25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-детская песня «Дождик» </w:t>
      </w:r>
      <w:proofErr w:type="gramStart"/>
      <w:r w:rsidR="002578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накомство с аккордами, формирова</w:t>
      </w:r>
      <w:r w:rsidR="00083311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умения играть в ансамбле на слабую долю, как аккомпанирующий инструмент</w:t>
      </w:r>
      <w:r w:rsidR="000833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ансамбля, овладение коротким броском вниз.</w:t>
      </w:r>
    </w:p>
    <w:p w:rsidR="00957C25" w:rsidRPr="00B33D5E" w:rsidRDefault="00957C25" w:rsidP="003B07B6">
      <w:pPr>
        <w:rPr>
          <w:rFonts w:ascii="Times New Roman" w:hAnsi="Times New Roman" w:cs="Times New Roman"/>
          <w:b/>
          <w:sz w:val="28"/>
          <w:szCs w:val="28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t>6. Применение полученных навыков в музыкальных произведениях:</w:t>
      </w:r>
    </w:p>
    <w:p w:rsidR="00957C25" w:rsidRDefault="00957C25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на камушке сижу» - РНП, обр. Н.Фомина - работа над свободным движением правой руки при игре бряцанием шестнадцатыми длительностями, над выразительной стороной звучания, над умением ощутить ритмический пульс произведения; воспитание чувства ансамбля при игре с концертмейстером.</w:t>
      </w:r>
    </w:p>
    <w:p w:rsidR="00083311" w:rsidRDefault="00083311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«Пьеса»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отработка точного исполнения динамических оттенков в ансамбле с концертмейстером, формирование внимательности и самоконтроля при исполнении приёма бряцания, умение грамотно и выразительно исполнять произведение.</w:t>
      </w:r>
    </w:p>
    <w:p w:rsidR="00083311" w:rsidRDefault="00083311" w:rsidP="003B07B6">
      <w:pPr>
        <w:rPr>
          <w:rFonts w:ascii="Times New Roman" w:hAnsi="Times New Roman" w:cs="Times New Roman"/>
          <w:sz w:val="28"/>
          <w:szCs w:val="28"/>
        </w:rPr>
      </w:pPr>
    </w:p>
    <w:p w:rsidR="00083311" w:rsidRDefault="00083311" w:rsidP="003B07B6">
      <w:pPr>
        <w:rPr>
          <w:rFonts w:ascii="Times New Roman" w:hAnsi="Times New Roman" w:cs="Times New Roman"/>
          <w:sz w:val="28"/>
          <w:szCs w:val="28"/>
        </w:rPr>
      </w:pPr>
    </w:p>
    <w:p w:rsidR="00083311" w:rsidRDefault="00083311" w:rsidP="003B07B6">
      <w:pPr>
        <w:rPr>
          <w:rFonts w:ascii="Times New Roman" w:hAnsi="Times New Roman" w:cs="Times New Roman"/>
          <w:sz w:val="28"/>
          <w:szCs w:val="28"/>
        </w:rPr>
      </w:pPr>
    </w:p>
    <w:p w:rsidR="00083311" w:rsidRDefault="00083311" w:rsidP="003B07B6">
      <w:pPr>
        <w:rPr>
          <w:rFonts w:ascii="Times New Roman" w:hAnsi="Times New Roman" w:cs="Times New Roman"/>
          <w:sz w:val="28"/>
          <w:szCs w:val="28"/>
        </w:rPr>
      </w:pPr>
    </w:p>
    <w:p w:rsidR="00083311" w:rsidRDefault="00083311" w:rsidP="00083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311" w:rsidRPr="00B33D5E" w:rsidRDefault="00083311" w:rsidP="0008331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3D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B33D5E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083311" w:rsidRDefault="007B7994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1.Балалайки звонкая струна</w:t>
      </w:r>
      <w:proofErr w:type="gramStart"/>
      <w:r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="00083311">
        <w:rPr>
          <w:rFonts w:ascii="Times New Roman" w:hAnsi="Times New Roman" w:cs="Times New Roman"/>
          <w:sz w:val="28"/>
          <w:szCs w:val="28"/>
        </w:rPr>
        <w:t xml:space="preserve">вт. </w:t>
      </w:r>
      <w:r w:rsidR="008404A7">
        <w:rPr>
          <w:rFonts w:ascii="Times New Roman" w:hAnsi="Times New Roman" w:cs="Times New Roman"/>
          <w:sz w:val="28"/>
          <w:szCs w:val="28"/>
        </w:rPr>
        <w:t>- с</w:t>
      </w:r>
      <w:r w:rsidR="00083311">
        <w:rPr>
          <w:rFonts w:ascii="Times New Roman" w:hAnsi="Times New Roman" w:cs="Times New Roman"/>
          <w:sz w:val="28"/>
          <w:szCs w:val="28"/>
        </w:rPr>
        <w:t xml:space="preserve">ост. Н. В. </w:t>
      </w:r>
      <w:proofErr w:type="spellStart"/>
      <w:r w:rsidR="00083311"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 w:rsidR="00083311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="000833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833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Д.: Феникс, 2011. - </w:t>
      </w:r>
      <w:r w:rsidR="00083311">
        <w:rPr>
          <w:rFonts w:ascii="Times New Roman" w:hAnsi="Times New Roman" w:cs="Times New Roman"/>
          <w:sz w:val="28"/>
          <w:szCs w:val="28"/>
        </w:rPr>
        <w:t>125</w:t>
      </w:r>
      <w:r w:rsidR="00840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3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3311">
        <w:rPr>
          <w:rFonts w:ascii="Times New Roman" w:hAnsi="Times New Roman" w:cs="Times New Roman"/>
          <w:sz w:val="28"/>
          <w:szCs w:val="28"/>
        </w:rPr>
        <w:t>.</w:t>
      </w:r>
    </w:p>
    <w:p w:rsidR="008404A7" w:rsidRDefault="008404A7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DA6BD9">
        <w:rPr>
          <w:rFonts w:ascii="Times New Roman" w:hAnsi="Times New Roman" w:cs="Times New Roman"/>
          <w:sz w:val="28"/>
          <w:szCs w:val="28"/>
        </w:rPr>
        <w:t>опросы музыкальной педагогики: Сборник статей</w:t>
      </w:r>
      <w:proofErr w:type="gramStart"/>
      <w:r w:rsidR="007B7994">
        <w:rPr>
          <w:rFonts w:ascii="Times New Roman" w:hAnsi="Times New Roman" w:cs="Times New Roman"/>
          <w:sz w:val="28"/>
          <w:szCs w:val="28"/>
        </w:rPr>
        <w:t xml:space="preserve"> </w:t>
      </w:r>
      <w:r w:rsidR="00DA6BD9">
        <w:rPr>
          <w:rFonts w:ascii="Times New Roman" w:hAnsi="Times New Roman" w:cs="Times New Roman"/>
          <w:sz w:val="28"/>
          <w:szCs w:val="28"/>
        </w:rPr>
        <w:t>/</w:t>
      </w:r>
      <w:r w:rsidR="007B7994">
        <w:rPr>
          <w:rFonts w:ascii="Times New Roman" w:hAnsi="Times New Roman" w:cs="Times New Roman"/>
          <w:sz w:val="28"/>
          <w:szCs w:val="28"/>
        </w:rPr>
        <w:t xml:space="preserve"> </w:t>
      </w:r>
      <w:r w:rsidR="00DA6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6BD9">
        <w:rPr>
          <w:rFonts w:ascii="Times New Roman" w:hAnsi="Times New Roman" w:cs="Times New Roman"/>
          <w:sz w:val="28"/>
          <w:szCs w:val="28"/>
        </w:rPr>
        <w:t>ост. В.</w:t>
      </w:r>
      <w:r w:rsidR="007B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D9">
        <w:rPr>
          <w:rFonts w:ascii="Times New Roman" w:hAnsi="Times New Roman" w:cs="Times New Roman"/>
          <w:sz w:val="28"/>
          <w:szCs w:val="28"/>
        </w:rPr>
        <w:t>Шонин</w:t>
      </w:r>
      <w:proofErr w:type="spellEnd"/>
      <w:r w:rsidR="00DA6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BD9">
        <w:rPr>
          <w:rFonts w:ascii="Times New Roman" w:hAnsi="Times New Roman" w:cs="Times New Roman"/>
          <w:sz w:val="28"/>
          <w:szCs w:val="28"/>
        </w:rPr>
        <w:t>М.Говорушко</w:t>
      </w:r>
      <w:proofErr w:type="spellEnd"/>
      <w:r w:rsidR="00DA6BD9">
        <w:rPr>
          <w:rFonts w:ascii="Times New Roman" w:hAnsi="Times New Roman" w:cs="Times New Roman"/>
          <w:sz w:val="28"/>
          <w:szCs w:val="28"/>
        </w:rPr>
        <w:t xml:space="preserve">. – Л.: Музыка, 1985. – 71 </w:t>
      </w:r>
      <w:proofErr w:type="gramStart"/>
      <w:r w:rsidR="00DA6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6BD9">
        <w:rPr>
          <w:rFonts w:ascii="Times New Roman" w:hAnsi="Times New Roman" w:cs="Times New Roman"/>
          <w:sz w:val="28"/>
          <w:szCs w:val="28"/>
        </w:rPr>
        <w:t>.</w:t>
      </w:r>
    </w:p>
    <w:p w:rsidR="00AC23F7" w:rsidRDefault="008404A7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3.Дуэты балалаек. Хрестоматия для 1 -2 классов ДМШ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М. М. Белавин. – Л. :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омпозитор, 1991. – 47 с.</w:t>
      </w:r>
    </w:p>
    <w:p w:rsidR="00DA6BD9" w:rsidRDefault="002578B1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BD9">
        <w:rPr>
          <w:rFonts w:ascii="Times New Roman" w:hAnsi="Times New Roman" w:cs="Times New Roman"/>
          <w:sz w:val="28"/>
          <w:szCs w:val="28"/>
        </w:rPr>
        <w:t>.Нечепор</w:t>
      </w:r>
      <w:r w:rsidR="007B7994">
        <w:rPr>
          <w:rFonts w:ascii="Times New Roman" w:hAnsi="Times New Roman" w:cs="Times New Roman"/>
          <w:sz w:val="28"/>
          <w:szCs w:val="28"/>
        </w:rPr>
        <w:t>енко П.И., Мельников В.А. Школа</w:t>
      </w:r>
      <w:r w:rsidR="00DA6BD9">
        <w:rPr>
          <w:rFonts w:ascii="Times New Roman" w:hAnsi="Times New Roman" w:cs="Times New Roman"/>
          <w:sz w:val="28"/>
          <w:szCs w:val="28"/>
        </w:rPr>
        <w:t xml:space="preserve"> игры на балалайке. – М</w:t>
      </w:r>
      <w:r w:rsidR="007B7994">
        <w:rPr>
          <w:rFonts w:ascii="Times New Roman" w:hAnsi="Times New Roman" w:cs="Times New Roman"/>
          <w:sz w:val="28"/>
          <w:szCs w:val="28"/>
        </w:rPr>
        <w:t xml:space="preserve">.: </w:t>
      </w:r>
      <w:r w:rsidR="00DA6BD9">
        <w:rPr>
          <w:rFonts w:ascii="Times New Roman" w:hAnsi="Times New Roman" w:cs="Times New Roman"/>
          <w:sz w:val="28"/>
          <w:szCs w:val="28"/>
        </w:rPr>
        <w:t xml:space="preserve">Музыка, 2004. – 184 </w:t>
      </w:r>
      <w:proofErr w:type="gramStart"/>
      <w:r w:rsidR="00DA6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6BD9">
        <w:rPr>
          <w:rFonts w:ascii="Times New Roman" w:hAnsi="Times New Roman" w:cs="Times New Roman"/>
          <w:sz w:val="28"/>
          <w:szCs w:val="28"/>
        </w:rPr>
        <w:t>.</w:t>
      </w:r>
    </w:p>
    <w:p w:rsidR="007B7994" w:rsidRPr="00DA6BD9" w:rsidRDefault="002578B1" w:rsidP="00B33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7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7994">
        <w:rPr>
          <w:rFonts w:ascii="Times New Roman" w:hAnsi="Times New Roman" w:cs="Times New Roman"/>
          <w:sz w:val="28"/>
          <w:szCs w:val="28"/>
        </w:rPr>
        <w:t>Шульпяков</w:t>
      </w:r>
      <w:proofErr w:type="spellEnd"/>
      <w:r w:rsidR="007B7994">
        <w:rPr>
          <w:rFonts w:ascii="Times New Roman" w:hAnsi="Times New Roman" w:cs="Times New Roman"/>
          <w:sz w:val="28"/>
          <w:szCs w:val="28"/>
        </w:rPr>
        <w:t xml:space="preserve"> О.Ф. Техническое развитие музыканта – исполнителя. Проблемы методологии. – Л.: </w:t>
      </w:r>
      <w:proofErr w:type="spellStart"/>
      <w:r w:rsidR="007B7994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7B7994">
        <w:rPr>
          <w:rFonts w:ascii="Times New Roman" w:hAnsi="Times New Roman" w:cs="Times New Roman"/>
          <w:sz w:val="28"/>
          <w:szCs w:val="28"/>
        </w:rPr>
        <w:t>, 1959 г.</w:t>
      </w:r>
    </w:p>
    <w:sectPr w:rsidR="007B7994" w:rsidRPr="00DA6BD9" w:rsidSect="00C4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8A3"/>
    <w:rsid w:val="00083311"/>
    <w:rsid w:val="002578B1"/>
    <w:rsid w:val="00390B7B"/>
    <w:rsid w:val="003B07B6"/>
    <w:rsid w:val="00581B66"/>
    <w:rsid w:val="00645DE9"/>
    <w:rsid w:val="007B6362"/>
    <w:rsid w:val="007B7994"/>
    <w:rsid w:val="008404A7"/>
    <w:rsid w:val="00932596"/>
    <w:rsid w:val="00957C25"/>
    <w:rsid w:val="00AC23F7"/>
    <w:rsid w:val="00B33D5E"/>
    <w:rsid w:val="00C4505A"/>
    <w:rsid w:val="00C848A3"/>
    <w:rsid w:val="00D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2017-05-08T13:21:00Z</dcterms:created>
  <dcterms:modified xsi:type="dcterms:W3CDTF">2017-06-13T19:26:00Z</dcterms:modified>
</cp:coreProperties>
</file>