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D51" w:rsidRDefault="00AE6D51" w:rsidP="00AE6D51">
      <w:pPr>
        <w:spacing w:after="0" w:line="360" w:lineRule="auto"/>
        <w:ind w:firstLine="709"/>
        <w:jc w:val="center"/>
        <w:rPr>
          <w:rFonts w:ascii="Monotype Corsiva" w:hAnsi="Monotype Corsiva" w:cs="Times New Roman"/>
          <w:b/>
          <w:sz w:val="56"/>
          <w:szCs w:val="56"/>
        </w:rPr>
      </w:pPr>
    </w:p>
    <w:p w:rsidR="00AE6D51" w:rsidRDefault="00AE6D51" w:rsidP="00AE6D51">
      <w:pPr>
        <w:spacing w:after="0" w:line="360" w:lineRule="auto"/>
        <w:ind w:firstLine="709"/>
        <w:jc w:val="center"/>
        <w:rPr>
          <w:rFonts w:ascii="Monotype Corsiva" w:hAnsi="Monotype Corsiva" w:cs="Times New Roman"/>
          <w:b/>
          <w:sz w:val="56"/>
          <w:szCs w:val="56"/>
        </w:rPr>
      </w:pPr>
    </w:p>
    <w:p w:rsidR="00AE6D51" w:rsidRDefault="00AE6D51" w:rsidP="00AE6D51">
      <w:pPr>
        <w:spacing w:after="0" w:line="360" w:lineRule="auto"/>
        <w:ind w:firstLine="709"/>
        <w:jc w:val="center"/>
        <w:rPr>
          <w:rFonts w:ascii="Monotype Corsiva" w:hAnsi="Monotype Corsiva" w:cs="Times New Roman"/>
          <w:b/>
          <w:sz w:val="56"/>
          <w:szCs w:val="56"/>
        </w:rPr>
      </w:pPr>
    </w:p>
    <w:p w:rsidR="00AE6D51" w:rsidRDefault="00AE6D51" w:rsidP="00AE6D51">
      <w:pPr>
        <w:spacing w:after="0" w:line="360" w:lineRule="auto"/>
        <w:ind w:firstLine="709"/>
        <w:jc w:val="center"/>
        <w:rPr>
          <w:rFonts w:ascii="Monotype Corsiva" w:hAnsi="Monotype Corsiva" w:cs="Times New Roman"/>
          <w:b/>
          <w:sz w:val="56"/>
          <w:szCs w:val="56"/>
        </w:rPr>
      </w:pPr>
    </w:p>
    <w:p w:rsidR="00AE6D51" w:rsidRPr="00AE6D51" w:rsidRDefault="00AE6D51" w:rsidP="00AE6D51">
      <w:pPr>
        <w:spacing w:after="0" w:line="360" w:lineRule="auto"/>
        <w:ind w:firstLine="709"/>
        <w:jc w:val="center"/>
        <w:rPr>
          <w:rFonts w:ascii="Monotype Corsiva" w:hAnsi="Monotype Corsiva" w:cs="Times New Roman"/>
          <w:b/>
          <w:sz w:val="56"/>
          <w:szCs w:val="56"/>
        </w:rPr>
      </w:pPr>
      <w:r w:rsidRPr="00AE6D51">
        <w:rPr>
          <w:rFonts w:ascii="Monotype Corsiva" w:hAnsi="Monotype Corsiva" w:cs="Times New Roman"/>
          <w:b/>
          <w:sz w:val="56"/>
          <w:szCs w:val="56"/>
        </w:rPr>
        <w:t xml:space="preserve">Конспект родительского собрания </w:t>
      </w:r>
    </w:p>
    <w:p w:rsidR="00AE6D51" w:rsidRPr="00AE6D51" w:rsidRDefault="00AE6D51" w:rsidP="00AE6D51">
      <w:pPr>
        <w:spacing w:after="0" w:line="360" w:lineRule="auto"/>
        <w:ind w:firstLine="709"/>
        <w:jc w:val="center"/>
        <w:rPr>
          <w:rFonts w:ascii="Monotype Corsiva" w:hAnsi="Monotype Corsiva" w:cs="Times New Roman"/>
          <w:b/>
          <w:sz w:val="56"/>
          <w:szCs w:val="56"/>
        </w:rPr>
      </w:pPr>
      <w:r w:rsidRPr="00AE6D51">
        <w:rPr>
          <w:rFonts w:ascii="Monotype Corsiva" w:hAnsi="Monotype Corsiva" w:cs="Times New Roman"/>
          <w:b/>
          <w:sz w:val="56"/>
          <w:szCs w:val="56"/>
        </w:rPr>
        <w:t>на тему</w:t>
      </w:r>
    </w:p>
    <w:p w:rsidR="00AE6D51" w:rsidRDefault="00AE6D51" w:rsidP="00AE6D51">
      <w:pPr>
        <w:spacing w:after="0" w:line="360" w:lineRule="auto"/>
        <w:ind w:firstLine="709"/>
        <w:jc w:val="center"/>
        <w:rPr>
          <w:rFonts w:ascii="Monotype Corsiva" w:hAnsi="Monotype Corsiva" w:cs="Times New Roman"/>
          <w:b/>
          <w:sz w:val="56"/>
          <w:szCs w:val="56"/>
        </w:rPr>
      </w:pPr>
      <w:r w:rsidRPr="00AE6D51">
        <w:rPr>
          <w:rFonts w:ascii="Monotype Corsiva" w:hAnsi="Monotype Corsiva" w:cs="Times New Roman"/>
          <w:b/>
          <w:sz w:val="56"/>
          <w:szCs w:val="56"/>
        </w:rPr>
        <w:t xml:space="preserve"> «Чтение-будущее вашего ребенка»</w:t>
      </w:r>
    </w:p>
    <w:p w:rsidR="00AE6D51" w:rsidRDefault="00AE6D51" w:rsidP="00AE6D51">
      <w:pPr>
        <w:spacing w:after="0" w:line="360" w:lineRule="auto"/>
        <w:ind w:firstLine="709"/>
        <w:jc w:val="center"/>
        <w:rPr>
          <w:rFonts w:ascii="Monotype Corsiva" w:hAnsi="Monotype Corsiva" w:cs="Times New Roman"/>
          <w:b/>
          <w:sz w:val="56"/>
          <w:szCs w:val="56"/>
        </w:rPr>
      </w:pPr>
    </w:p>
    <w:p w:rsidR="00AE6D51" w:rsidRDefault="00AE6D51" w:rsidP="00AE6D51">
      <w:pPr>
        <w:spacing w:after="0" w:line="360" w:lineRule="auto"/>
        <w:ind w:firstLine="709"/>
        <w:jc w:val="center"/>
        <w:rPr>
          <w:rFonts w:ascii="Monotype Corsiva" w:hAnsi="Monotype Corsiva" w:cs="Times New Roman"/>
          <w:b/>
          <w:sz w:val="56"/>
          <w:szCs w:val="56"/>
        </w:rPr>
      </w:pPr>
    </w:p>
    <w:p w:rsidR="00AE6D51" w:rsidRPr="00AE6D51" w:rsidRDefault="00AE6D51" w:rsidP="00AE6D51">
      <w:pPr>
        <w:spacing w:after="0" w:line="360" w:lineRule="auto"/>
        <w:ind w:firstLine="709"/>
        <w:jc w:val="center"/>
        <w:rPr>
          <w:rFonts w:ascii="Monotype Corsiva" w:hAnsi="Monotype Corsiva" w:cs="Times New Roman"/>
          <w:b/>
          <w:sz w:val="56"/>
          <w:szCs w:val="56"/>
        </w:rPr>
      </w:pPr>
    </w:p>
    <w:p w:rsidR="00AE6D51" w:rsidRDefault="00AE6D51" w:rsidP="00AE6D51">
      <w:pPr>
        <w:spacing w:after="0" w:line="360" w:lineRule="auto"/>
        <w:ind w:firstLine="709"/>
        <w:jc w:val="right"/>
        <w:rPr>
          <w:rFonts w:ascii="Monotype Corsiva" w:hAnsi="Monotype Corsiva" w:cs="Times New Roman"/>
          <w:sz w:val="32"/>
          <w:szCs w:val="32"/>
        </w:rPr>
      </w:pPr>
      <w:r>
        <w:rPr>
          <w:rFonts w:ascii="Monotype Corsiva" w:hAnsi="Monotype Corsiva" w:cs="Times New Roman"/>
          <w:sz w:val="32"/>
          <w:szCs w:val="32"/>
        </w:rPr>
        <w:t>Учителя</w:t>
      </w:r>
    </w:p>
    <w:p w:rsidR="00AE6D51" w:rsidRDefault="00AE6D51" w:rsidP="00AE6D51">
      <w:pPr>
        <w:spacing w:after="0" w:line="360" w:lineRule="auto"/>
        <w:ind w:firstLine="709"/>
        <w:jc w:val="right"/>
        <w:rPr>
          <w:rFonts w:ascii="Monotype Corsiva" w:hAnsi="Monotype Corsiva" w:cs="Times New Roman"/>
          <w:sz w:val="32"/>
          <w:szCs w:val="32"/>
        </w:rPr>
      </w:pPr>
      <w:r>
        <w:rPr>
          <w:rFonts w:ascii="Monotype Corsiva" w:hAnsi="Monotype Corsiva" w:cs="Times New Roman"/>
          <w:sz w:val="32"/>
          <w:szCs w:val="32"/>
        </w:rPr>
        <w:t xml:space="preserve"> начальных классов</w:t>
      </w:r>
    </w:p>
    <w:p w:rsidR="00AE6D51" w:rsidRDefault="00AE6D51" w:rsidP="00AE6D51">
      <w:pPr>
        <w:spacing w:after="0" w:line="360" w:lineRule="auto"/>
        <w:ind w:firstLine="709"/>
        <w:jc w:val="right"/>
        <w:rPr>
          <w:rFonts w:ascii="Monotype Corsiva" w:hAnsi="Monotype Corsiva" w:cs="Times New Roman"/>
          <w:sz w:val="32"/>
          <w:szCs w:val="32"/>
        </w:rPr>
      </w:pPr>
      <w:proofErr w:type="spellStart"/>
      <w:r>
        <w:rPr>
          <w:rFonts w:ascii="Monotype Corsiva" w:hAnsi="Monotype Corsiva" w:cs="Times New Roman"/>
          <w:sz w:val="32"/>
          <w:szCs w:val="32"/>
        </w:rPr>
        <w:t>Темяковой</w:t>
      </w:r>
      <w:proofErr w:type="spellEnd"/>
      <w:r>
        <w:rPr>
          <w:rFonts w:ascii="Monotype Corsiva" w:hAnsi="Monotype Corsiva" w:cs="Times New Roman"/>
          <w:sz w:val="32"/>
          <w:szCs w:val="32"/>
        </w:rPr>
        <w:t xml:space="preserve"> Ю.В</w:t>
      </w:r>
    </w:p>
    <w:p w:rsidR="00AE6D51" w:rsidRDefault="00AE6D51" w:rsidP="00AE6D51">
      <w:pPr>
        <w:spacing w:after="0" w:line="360" w:lineRule="auto"/>
        <w:ind w:firstLine="709"/>
        <w:jc w:val="center"/>
        <w:rPr>
          <w:rFonts w:ascii="Monotype Corsiva" w:hAnsi="Monotype Corsiva" w:cs="Times New Roman"/>
          <w:sz w:val="32"/>
          <w:szCs w:val="32"/>
        </w:rPr>
      </w:pPr>
    </w:p>
    <w:p w:rsidR="00AE6D51" w:rsidRDefault="00AE6D51" w:rsidP="00AE6D51">
      <w:pPr>
        <w:spacing w:after="0" w:line="360" w:lineRule="auto"/>
        <w:ind w:firstLine="709"/>
        <w:jc w:val="center"/>
        <w:rPr>
          <w:rFonts w:ascii="Monotype Corsiva" w:hAnsi="Monotype Corsiva" w:cs="Times New Roman"/>
          <w:sz w:val="32"/>
          <w:szCs w:val="32"/>
        </w:rPr>
      </w:pPr>
    </w:p>
    <w:p w:rsidR="00AE6D51" w:rsidRDefault="00AE6D51" w:rsidP="00AE6D51">
      <w:pPr>
        <w:spacing w:after="0" w:line="360" w:lineRule="auto"/>
        <w:ind w:firstLine="709"/>
        <w:jc w:val="center"/>
        <w:rPr>
          <w:rFonts w:ascii="Monotype Corsiva" w:hAnsi="Monotype Corsiva" w:cs="Times New Roman"/>
          <w:sz w:val="32"/>
          <w:szCs w:val="32"/>
        </w:rPr>
      </w:pPr>
    </w:p>
    <w:p w:rsidR="00AE6D51" w:rsidRDefault="00AE6D51" w:rsidP="00AE6D51">
      <w:pPr>
        <w:spacing w:after="0" w:line="360" w:lineRule="auto"/>
        <w:ind w:firstLine="709"/>
        <w:jc w:val="center"/>
        <w:rPr>
          <w:rFonts w:ascii="Monotype Corsiva" w:hAnsi="Monotype Corsiva" w:cs="Times New Roman"/>
          <w:sz w:val="32"/>
          <w:szCs w:val="32"/>
        </w:rPr>
      </w:pPr>
    </w:p>
    <w:p w:rsidR="00AE6D51" w:rsidRDefault="00AE6D51" w:rsidP="00AE6D51">
      <w:pPr>
        <w:spacing w:after="0" w:line="360" w:lineRule="auto"/>
        <w:ind w:firstLine="709"/>
        <w:jc w:val="center"/>
        <w:rPr>
          <w:rFonts w:ascii="Monotype Corsiva" w:hAnsi="Monotype Corsiva" w:cs="Times New Roman"/>
          <w:sz w:val="32"/>
          <w:szCs w:val="32"/>
        </w:rPr>
      </w:pPr>
    </w:p>
    <w:p w:rsidR="00AE6D51" w:rsidRPr="00AE6D51" w:rsidRDefault="00AE6D51" w:rsidP="00AE6D51">
      <w:pPr>
        <w:spacing w:after="0" w:line="360" w:lineRule="auto"/>
        <w:ind w:firstLine="709"/>
        <w:jc w:val="center"/>
        <w:rPr>
          <w:rFonts w:ascii="Monotype Corsiva" w:hAnsi="Monotype Corsiva" w:cs="Times New Roman"/>
          <w:sz w:val="32"/>
          <w:szCs w:val="32"/>
        </w:rPr>
      </w:pPr>
      <w:r>
        <w:rPr>
          <w:rFonts w:ascii="Monotype Corsiva" w:hAnsi="Monotype Corsiva" w:cs="Times New Roman"/>
          <w:sz w:val="32"/>
          <w:szCs w:val="32"/>
        </w:rPr>
        <w:t>Октябрь 2016г</w:t>
      </w:r>
    </w:p>
    <w:p w:rsidR="007E1244" w:rsidRPr="007E1244" w:rsidRDefault="007E1244" w:rsidP="00AE6D51">
      <w:pPr>
        <w:pageBreakBefore/>
        <w:spacing w:after="0" w:line="360" w:lineRule="auto"/>
        <w:ind w:firstLine="709"/>
        <w:jc w:val="right"/>
        <w:rPr>
          <w:rFonts w:ascii="Times New Roman" w:hAnsi="Times New Roman" w:cs="Times New Roman"/>
          <w:i/>
          <w:sz w:val="28"/>
          <w:szCs w:val="28"/>
        </w:rPr>
      </w:pPr>
      <w:r w:rsidRPr="007E1244">
        <w:rPr>
          <w:rFonts w:ascii="Times New Roman" w:hAnsi="Times New Roman" w:cs="Times New Roman"/>
          <w:i/>
          <w:sz w:val="28"/>
          <w:szCs w:val="28"/>
        </w:rPr>
        <w:lastRenderedPageBreak/>
        <w:t>"Всё, чего я достиг в жизни, стало возможным благодаря книге".</w:t>
      </w:r>
    </w:p>
    <w:p w:rsidR="007E1244" w:rsidRPr="007E1244" w:rsidRDefault="007E1244" w:rsidP="007E1244">
      <w:pPr>
        <w:spacing w:after="0" w:line="360" w:lineRule="auto"/>
        <w:ind w:firstLine="709"/>
        <w:jc w:val="right"/>
        <w:rPr>
          <w:rFonts w:ascii="Times New Roman" w:hAnsi="Times New Roman" w:cs="Times New Roman"/>
          <w:i/>
          <w:sz w:val="28"/>
          <w:szCs w:val="28"/>
        </w:rPr>
      </w:pPr>
      <w:r w:rsidRPr="007E1244">
        <w:rPr>
          <w:rFonts w:ascii="Times New Roman" w:hAnsi="Times New Roman" w:cs="Times New Roman"/>
          <w:i/>
          <w:sz w:val="28"/>
          <w:szCs w:val="28"/>
        </w:rPr>
        <w:t>Ричард Бах</w:t>
      </w:r>
    </w:p>
    <w:p w:rsidR="007E1244" w:rsidRPr="007E1244" w:rsidRDefault="007E1244" w:rsidP="007E1244">
      <w:pPr>
        <w:tabs>
          <w:tab w:val="left" w:pos="3375"/>
        </w:tabs>
        <w:spacing w:after="0" w:line="360" w:lineRule="auto"/>
        <w:ind w:firstLine="709"/>
        <w:jc w:val="both"/>
        <w:rPr>
          <w:rFonts w:ascii="Times New Roman" w:hAnsi="Times New Roman" w:cs="Times New Roman"/>
          <w:sz w:val="28"/>
          <w:szCs w:val="28"/>
          <w:u w:val="single"/>
        </w:rPr>
      </w:pPr>
      <w:r w:rsidRPr="007E1244">
        <w:rPr>
          <w:rFonts w:ascii="Times New Roman" w:hAnsi="Times New Roman" w:cs="Times New Roman"/>
          <w:sz w:val="28"/>
          <w:szCs w:val="28"/>
          <w:u w:val="single"/>
        </w:rPr>
        <w:t xml:space="preserve"> Задачи собрания:</w:t>
      </w:r>
      <w:r w:rsidRPr="007E1244">
        <w:rPr>
          <w:rFonts w:ascii="Times New Roman" w:hAnsi="Times New Roman" w:cs="Times New Roman"/>
          <w:sz w:val="28"/>
          <w:szCs w:val="28"/>
          <w:u w:val="single"/>
        </w:rPr>
        <w:tab/>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Познакомить родителей с результатами развития читательских умений учащихся класса.</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Развивать у родителей интерес к формированию у детей желания читать и интеллектуальных умений с помощью книги.</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w:t>
      </w:r>
      <w:r w:rsidRPr="007E1244">
        <w:rPr>
          <w:rFonts w:ascii="Times New Roman" w:hAnsi="Times New Roman" w:cs="Times New Roman"/>
          <w:sz w:val="28"/>
          <w:szCs w:val="28"/>
          <w:u w:val="single"/>
        </w:rPr>
        <w:t>Форма проведения:</w:t>
      </w:r>
      <w:r w:rsidRPr="007E1244">
        <w:rPr>
          <w:rFonts w:ascii="Times New Roman" w:hAnsi="Times New Roman" w:cs="Times New Roman"/>
          <w:sz w:val="28"/>
          <w:szCs w:val="28"/>
        </w:rPr>
        <w:t xml:space="preserve"> круглый стол.</w:t>
      </w:r>
    </w:p>
    <w:p w:rsidR="007E1244" w:rsidRPr="007E1244" w:rsidRDefault="007E1244" w:rsidP="007E1244">
      <w:pPr>
        <w:spacing w:after="0" w:line="360" w:lineRule="auto"/>
        <w:ind w:firstLine="709"/>
        <w:jc w:val="both"/>
        <w:rPr>
          <w:rFonts w:ascii="Times New Roman" w:hAnsi="Times New Roman" w:cs="Times New Roman"/>
          <w:sz w:val="28"/>
          <w:szCs w:val="28"/>
          <w:u w:val="single"/>
        </w:rPr>
      </w:pPr>
      <w:r w:rsidRPr="007E1244">
        <w:rPr>
          <w:rFonts w:ascii="Times New Roman" w:hAnsi="Times New Roman" w:cs="Times New Roman"/>
          <w:sz w:val="28"/>
          <w:szCs w:val="28"/>
          <w:u w:val="single"/>
        </w:rPr>
        <w:t xml:space="preserve"> Вопросы для обсуждения:</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Значение книги в жизни младшего школьника.</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Как развивать читательский интерес ребенка.</w:t>
      </w:r>
    </w:p>
    <w:p w:rsidR="007E1244" w:rsidRPr="007E1244" w:rsidRDefault="007E1244" w:rsidP="007E1244">
      <w:pPr>
        <w:spacing w:after="0" w:line="360" w:lineRule="auto"/>
        <w:jc w:val="both"/>
        <w:rPr>
          <w:rFonts w:ascii="Times New Roman" w:hAnsi="Times New Roman" w:cs="Times New Roman"/>
          <w:sz w:val="28"/>
          <w:szCs w:val="28"/>
        </w:rPr>
      </w:pPr>
      <w:r w:rsidRPr="007E1244">
        <w:rPr>
          <w:rFonts w:ascii="Times New Roman" w:hAnsi="Times New Roman" w:cs="Times New Roman"/>
          <w:sz w:val="28"/>
          <w:szCs w:val="28"/>
        </w:rPr>
        <w:t xml:space="preserve"> </w:t>
      </w:r>
      <w:r>
        <w:rPr>
          <w:rFonts w:ascii="Times New Roman" w:hAnsi="Times New Roman" w:cs="Times New Roman"/>
          <w:sz w:val="28"/>
          <w:szCs w:val="28"/>
        </w:rPr>
        <w:tab/>
      </w:r>
      <w:r w:rsidRPr="007E1244">
        <w:rPr>
          <w:rFonts w:ascii="Times New Roman" w:hAnsi="Times New Roman" w:cs="Times New Roman"/>
          <w:sz w:val="28"/>
          <w:szCs w:val="28"/>
        </w:rPr>
        <w:t>Предварительное анкетирование.</w:t>
      </w:r>
    </w:p>
    <w:p w:rsidR="007E1244" w:rsidRPr="007E1244" w:rsidRDefault="007E1244" w:rsidP="007E1244">
      <w:pPr>
        <w:spacing w:after="0" w:line="360" w:lineRule="auto"/>
        <w:jc w:val="both"/>
        <w:rPr>
          <w:rFonts w:ascii="Times New Roman" w:hAnsi="Times New Roman" w:cs="Times New Roman"/>
          <w:sz w:val="28"/>
          <w:szCs w:val="28"/>
        </w:rPr>
      </w:pPr>
      <w:r w:rsidRPr="007E1244">
        <w:rPr>
          <w:rFonts w:ascii="Times New Roman" w:hAnsi="Times New Roman" w:cs="Times New Roman"/>
          <w:sz w:val="28"/>
          <w:szCs w:val="28"/>
        </w:rPr>
        <w:t xml:space="preserve"> </w:t>
      </w:r>
      <w:r>
        <w:rPr>
          <w:rFonts w:ascii="Times New Roman" w:hAnsi="Times New Roman" w:cs="Times New Roman"/>
          <w:sz w:val="28"/>
          <w:szCs w:val="28"/>
        </w:rPr>
        <w:tab/>
      </w:r>
      <w:r w:rsidRPr="007E1244">
        <w:rPr>
          <w:rFonts w:ascii="Times New Roman" w:hAnsi="Times New Roman" w:cs="Times New Roman"/>
          <w:sz w:val="28"/>
          <w:szCs w:val="28"/>
        </w:rPr>
        <w:t>Анкеты для детей</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Что ты больше любишь?</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w:t>
      </w:r>
      <w:r>
        <w:rPr>
          <w:rFonts w:ascii="Times New Roman" w:hAnsi="Times New Roman" w:cs="Times New Roman"/>
          <w:sz w:val="28"/>
          <w:szCs w:val="28"/>
        </w:rPr>
        <w:t xml:space="preserve"> </w:t>
      </w:r>
      <w:r w:rsidRPr="007E1244">
        <w:rPr>
          <w:rFonts w:ascii="Times New Roman" w:hAnsi="Times New Roman" w:cs="Times New Roman"/>
          <w:sz w:val="28"/>
          <w:szCs w:val="28"/>
        </w:rPr>
        <w:t>читать сам;</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w:t>
      </w:r>
      <w:r>
        <w:rPr>
          <w:rFonts w:ascii="Times New Roman" w:hAnsi="Times New Roman" w:cs="Times New Roman"/>
          <w:sz w:val="28"/>
          <w:szCs w:val="28"/>
        </w:rPr>
        <w:t xml:space="preserve"> </w:t>
      </w:r>
      <w:r w:rsidRPr="007E1244">
        <w:rPr>
          <w:rFonts w:ascii="Times New Roman" w:hAnsi="Times New Roman" w:cs="Times New Roman"/>
          <w:sz w:val="28"/>
          <w:szCs w:val="28"/>
        </w:rPr>
        <w:t>слушать чтение взрослых;</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w:t>
      </w:r>
      <w:r>
        <w:rPr>
          <w:rFonts w:ascii="Times New Roman" w:hAnsi="Times New Roman" w:cs="Times New Roman"/>
          <w:sz w:val="28"/>
          <w:szCs w:val="28"/>
        </w:rPr>
        <w:t xml:space="preserve"> </w:t>
      </w:r>
      <w:r w:rsidRPr="007E1244">
        <w:rPr>
          <w:rFonts w:ascii="Times New Roman" w:hAnsi="Times New Roman" w:cs="Times New Roman"/>
          <w:sz w:val="28"/>
          <w:szCs w:val="28"/>
        </w:rPr>
        <w:t>смотреть телевизор.</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Как ведут себя родители во время твоего чтения?</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w:t>
      </w:r>
      <w:r>
        <w:rPr>
          <w:rFonts w:ascii="Times New Roman" w:hAnsi="Times New Roman" w:cs="Times New Roman"/>
          <w:sz w:val="28"/>
          <w:szCs w:val="28"/>
        </w:rPr>
        <w:t xml:space="preserve"> </w:t>
      </w:r>
      <w:r w:rsidRPr="007E1244">
        <w:rPr>
          <w:rFonts w:ascii="Times New Roman" w:hAnsi="Times New Roman" w:cs="Times New Roman"/>
          <w:sz w:val="28"/>
          <w:szCs w:val="28"/>
        </w:rPr>
        <w:t>хвалят тебя;</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w:t>
      </w:r>
      <w:r>
        <w:rPr>
          <w:rFonts w:ascii="Times New Roman" w:hAnsi="Times New Roman" w:cs="Times New Roman"/>
          <w:sz w:val="28"/>
          <w:szCs w:val="28"/>
        </w:rPr>
        <w:t xml:space="preserve"> </w:t>
      </w:r>
      <w:r w:rsidRPr="007E1244">
        <w:rPr>
          <w:rFonts w:ascii="Times New Roman" w:hAnsi="Times New Roman" w:cs="Times New Roman"/>
          <w:sz w:val="28"/>
          <w:szCs w:val="28"/>
        </w:rPr>
        <w:t>ругают.</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Читают ли в вашей семье книги вслух?</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w:t>
      </w:r>
      <w:r>
        <w:rPr>
          <w:rFonts w:ascii="Times New Roman" w:hAnsi="Times New Roman" w:cs="Times New Roman"/>
          <w:sz w:val="28"/>
          <w:szCs w:val="28"/>
        </w:rPr>
        <w:t xml:space="preserve"> </w:t>
      </w:r>
      <w:r w:rsidRPr="007E1244">
        <w:rPr>
          <w:rFonts w:ascii="Times New Roman" w:hAnsi="Times New Roman" w:cs="Times New Roman"/>
          <w:sz w:val="28"/>
          <w:szCs w:val="28"/>
        </w:rPr>
        <w:t>читают;</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w:t>
      </w:r>
      <w:r>
        <w:rPr>
          <w:rFonts w:ascii="Times New Roman" w:hAnsi="Times New Roman" w:cs="Times New Roman"/>
          <w:sz w:val="28"/>
          <w:szCs w:val="28"/>
        </w:rPr>
        <w:t xml:space="preserve"> </w:t>
      </w:r>
      <w:r w:rsidRPr="007E1244">
        <w:rPr>
          <w:rFonts w:ascii="Times New Roman" w:hAnsi="Times New Roman" w:cs="Times New Roman"/>
          <w:sz w:val="28"/>
          <w:szCs w:val="28"/>
        </w:rPr>
        <w:t>не читают.</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Можешь ли ты назвать книгу, которую недавно прочита</w:t>
      </w:r>
      <w:proofErr w:type="gramStart"/>
      <w:r w:rsidRPr="007E1244">
        <w:rPr>
          <w:rFonts w:ascii="Times New Roman" w:hAnsi="Times New Roman" w:cs="Times New Roman"/>
          <w:sz w:val="28"/>
          <w:szCs w:val="28"/>
        </w:rPr>
        <w:t>л(</w:t>
      </w:r>
      <w:proofErr w:type="gramEnd"/>
      <w:r w:rsidRPr="007E1244">
        <w:rPr>
          <w:rFonts w:ascii="Times New Roman" w:hAnsi="Times New Roman" w:cs="Times New Roman"/>
          <w:sz w:val="28"/>
          <w:szCs w:val="28"/>
        </w:rPr>
        <w:t>а)?</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w:t>
      </w:r>
      <w:r>
        <w:rPr>
          <w:rFonts w:ascii="Times New Roman" w:hAnsi="Times New Roman" w:cs="Times New Roman"/>
          <w:sz w:val="28"/>
          <w:szCs w:val="28"/>
        </w:rPr>
        <w:t xml:space="preserve"> </w:t>
      </w:r>
      <w:r w:rsidRPr="007E1244">
        <w:rPr>
          <w:rFonts w:ascii="Times New Roman" w:hAnsi="Times New Roman" w:cs="Times New Roman"/>
          <w:sz w:val="28"/>
          <w:szCs w:val="28"/>
        </w:rPr>
        <w:t>да;</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w:t>
      </w:r>
      <w:r>
        <w:rPr>
          <w:rFonts w:ascii="Times New Roman" w:hAnsi="Times New Roman" w:cs="Times New Roman"/>
          <w:sz w:val="28"/>
          <w:szCs w:val="28"/>
        </w:rPr>
        <w:t xml:space="preserve"> </w:t>
      </w:r>
      <w:r w:rsidRPr="007E1244">
        <w:rPr>
          <w:rFonts w:ascii="Times New Roman" w:hAnsi="Times New Roman" w:cs="Times New Roman"/>
          <w:sz w:val="28"/>
          <w:szCs w:val="28"/>
        </w:rPr>
        <w:t>нет.</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Предварительное анкетирование родителей по тем же вопросам:</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Что чаще всего предпочитает Ваш ребёнок?</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w:t>
      </w:r>
      <w:r>
        <w:rPr>
          <w:rFonts w:ascii="Times New Roman" w:hAnsi="Times New Roman" w:cs="Times New Roman"/>
          <w:sz w:val="28"/>
          <w:szCs w:val="28"/>
        </w:rPr>
        <w:t xml:space="preserve"> </w:t>
      </w:r>
      <w:r w:rsidRPr="007E1244">
        <w:rPr>
          <w:rFonts w:ascii="Times New Roman" w:hAnsi="Times New Roman" w:cs="Times New Roman"/>
          <w:sz w:val="28"/>
          <w:szCs w:val="28"/>
        </w:rPr>
        <w:t>читать сам;</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w:t>
      </w:r>
      <w:r>
        <w:rPr>
          <w:rFonts w:ascii="Times New Roman" w:hAnsi="Times New Roman" w:cs="Times New Roman"/>
          <w:sz w:val="28"/>
          <w:szCs w:val="28"/>
        </w:rPr>
        <w:t xml:space="preserve"> </w:t>
      </w:r>
      <w:r w:rsidRPr="007E1244">
        <w:rPr>
          <w:rFonts w:ascii="Times New Roman" w:hAnsi="Times New Roman" w:cs="Times New Roman"/>
          <w:sz w:val="28"/>
          <w:szCs w:val="28"/>
        </w:rPr>
        <w:t>слушать чтение взрослых;</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7E1244">
        <w:rPr>
          <w:rFonts w:ascii="Times New Roman" w:hAnsi="Times New Roman" w:cs="Times New Roman"/>
          <w:sz w:val="28"/>
          <w:szCs w:val="28"/>
        </w:rPr>
        <w:t>смотреть телевизор.</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Как Вы поступаете, когда читает Ваш ребёнок?</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w:t>
      </w:r>
      <w:r>
        <w:rPr>
          <w:rFonts w:ascii="Times New Roman" w:hAnsi="Times New Roman" w:cs="Times New Roman"/>
          <w:sz w:val="28"/>
          <w:szCs w:val="28"/>
        </w:rPr>
        <w:t xml:space="preserve"> </w:t>
      </w:r>
      <w:r w:rsidRPr="007E1244">
        <w:rPr>
          <w:rFonts w:ascii="Times New Roman" w:hAnsi="Times New Roman" w:cs="Times New Roman"/>
          <w:sz w:val="28"/>
          <w:szCs w:val="28"/>
        </w:rPr>
        <w:t>хвалите;</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w:t>
      </w:r>
      <w:r>
        <w:rPr>
          <w:rFonts w:ascii="Times New Roman" w:hAnsi="Times New Roman" w:cs="Times New Roman"/>
          <w:sz w:val="28"/>
          <w:szCs w:val="28"/>
        </w:rPr>
        <w:t xml:space="preserve"> </w:t>
      </w:r>
      <w:r w:rsidRPr="007E1244">
        <w:rPr>
          <w:rFonts w:ascii="Times New Roman" w:hAnsi="Times New Roman" w:cs="Times New Roman"/>
          <w:sz w:val="28"/>
          <w:szCs w:val="28"/>
        </w:rPr>
        <w:t>ругаете.</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Принято  ли в вашей семье читать книги вслух?</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w:t>
      </w:r>
      <w:r>
        <w:rPr>
          <w:rFonts w:ascii="Times New Roman" w:hAnsi="Times New Roman" w:cs="Times New Roman"/>
          <w:sz w:val="28"/>
          <w:szCs w:val="28"/>
        </w:rPr>
        <w:t xml:space="preserve"> </w:t>
      </w:r>
      <w:r w:rsidRPr="007E1244">
        <w:rPr>
          <w:rFonts w:ascii="Times New Roman" w:hAnsi="Times New Roman" w:cs="Times New Roman"/>
          <w:sz w:val="28"/>
          <w:szCs w:val="28"/>
        </w:rPr>
        <w:t>да;</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w:t>
      </w:r>
      <w:r>
        <w:rPr>
          <w:rFonts w:ascii="Times New Roman" w:hAnsi="Times New Roman" w:cs="Times New Roman"/>
          <w:sz w:val="28"/>
          <w:szCs w:val="28"/>
        </w:rPr>
        <w:t xml:space="preserve"> </w:t>
      </w:r>
      <w:r w:rsidRPr="007E1244">
        <w:rPr>
          <w:rFonts w:ascii="Times New Roman" w:hAnsi="Times New Roman" w:cs="Times New Roman"/>
          <w:sz w:val="28"/>
          <w:szCs w:val="28"/>
        </w:rPr>
        <w:t>нет.</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Можешь ли Вы назвать книгу, которую недавно прочитал Ваш ребёнок?</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w:t>
      </w:r>
      <w:r>
        <w:rPr>
          <w:rFonts w:ascii="Times New Roman" w:hAnsi="Times New Roman" w:cs="Times New Roman"/>
          <w:sz w:val="28"/>
          <w:szCs w:val="28"/>
        </w:rPr>
        <w:t xml:space="preserve"> </w:t>
      </w:r>
      <w:r w:rsidRPr="007E1244">
        <w:rPr>
          <w:rFonts w:ascii="Times New Roman" w:hAnsi="Times New Roman" w:cs="Times New Roman"/>
          <w:sz w:val="28"/>
          <w:szCs w:val="28"/>
        </w:rPr>
        <w:t>да;</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w:t>
      </w:r>
      <w:r>
        <w:rPr>
          <w:rFonts w:ascii="Times New Roman" w:hAnsi="Times New Roman" w:cs="Times New Roman"/>
          <w:sz w:val="28"/>
          <w:szCs w:val="28"/>
        </w:rPr>
        <w:t xml:space="preserve"> </w:t>
      </w:r>
      <w:r w:rsidRPr="007E1244">
        <w:rPr>
          <w:rFonts w:ascii="Times New Roman" w:hAnsi="Times New Roman" w:cs="Times New Roman"/>
          <w:sz w:val="28"/>
          <w:szCs w:val="28"/>
        </w:rPr>
        <w:t>нет.</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Анализ анкетирования.</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Сообщение классного руков</w:t>
      </w:r>
      <w:r>
        <w:rPr>
          <w:rFonts w:ascii="Times New Roman" w:hAnsi="Times New Roman" w:cs="Times New Roman"/>
          <w:sz w:val="28"/>
          <w:szCs w:val="28"/>
        </w:rPr>
        <w:t>одителя «Читать или не читать?».</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В век компьютеров и высоких технологий человек не может обойтись без чтения. Однако педагоги и психологи констатируют, что дети, едва научившись читать в начальной школе, к седьмому – восьмому классу читают всё хуже и хуже. Ребята медленнее прочитывают условие задачи, упражнения, забывают его суть прежде, чем начнут выполнять. Многие термины и понятия, о которых они должны иметь представление в этом возрасте, им просто неизвестны и неинтересны.</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Ни для кого не секрет, что желание читать, стойкий интерес к чтению формируется в семье и основа его – привычка ребёнка читать.</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Дорогие родители! Пусть не удивляет вас идея посвятить родительское собрание детскому чтению. Эта тема тесно связана с вашей главной заботой об образовании ваших детей, об их успешной учебе, адаптации в быстро меняющемся мире. </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Но как этого добиться? </w:t>
      </w:r>
      <w:r>
        <w:rPr>
          <w:rFonts w:ascii="Times New Roman" w:hAnsi="Times New Roman" w:cs="Times New Roman"/>
          <w:sz w:val="28"/>
          <w:szCs w:val="28"/>
        </w:rPr>
        <w:t>О</w:t>
      </w:r>
      <w:r w:rsidRPr="007E1244">
        <w:rPr>
          <w:rFonts w:ascii="Times New Roman" w:hAnsi="Times New Roman" w:cs="Times New Roman"/>
          <w:sz w:val="28"/>
          <w:szCs w:val="28"/>
        </w:rPr>
        <w:t xml:space="preserve">пыт подсказывает: надо как можно раньше приобщать ребенка к книге и чтению. Все чаще мы слышим, что </w:t>
      </w:r>
      <w:proofErr w:type="gramStart"/>
      <w:r w:rsidRPr="007E1244">
        <w:rPr>
          <w:rFonts w:ascii="Times New Roman" w:hAnsi="Times New Roman" w:cs="Times New Roman"/>
          <w:sz w:val="28"/>
          <w:szCs w:val="28"/>
        </w:rPr>
        <w:t>пятибалльная</w:t>
      </w:r>
      <w:proofErr w:type="gramEnd"/>
      <w:r w:rsidRPr="007E1244">
        <w:rPr>
          <w:rFonts w:ascii="Times New Roman" w:hAnsi="Times New Roman" w:cs="Times New Roman"/>
          <w:sz w:val="28"/>
          <w:szCs w:val="28"/>
        </w:rPr>
        <w:t xml:space="preserve"> — изжила себя. На смену ей идет другая, основанная на накоплении учеником достижений в той или иной области знаний, которая может быть выражена в участии детей в олимпиадах, конкурсах, турнирах и иных видах деятельности, как </w:t>
      </w:r>
      <w:r w:rsidRPr="007E1244">
        <w:rPr>
          <w:rFonts w:ascii="Times New Roman" w:hAnsi="Times New Roman" w:cs="Times New Roman"/>
          <w:sz w:val="28"/>
          <w:szCs w:val="28"/>
        </w:rPr>
        <w:lastRenderedPageBreak/>
        <w:t xml:space="preserve">в рамках школьной программы, так и </w:t>
      </w:r>
      <w:proofErr w:type="gramStart"/>
      <w:r w:rsidRPr="007E1244">
        <w:rPr>
          <w:rFonts w:ascii="Times New Roman" w:hAnsi="Times New Roman" w:cs="Times New Roman"/>
          <w:sz w:val="28"/>
          <w:szCs w:val="28"/>
        </w:rPr>
        <w:t>вне</w:t>
      </w:r>
      <w:proofErr w:type="gramEnd"/>
      <w:r w:rsidRPr="007E1244">
        <w:rPr>
          <w:rFonts w:ascii="Times New Roman" w:hAnsi="Times New Roman" w:cs="Times New Roman"/>
          <w:sz w:val="28"/>
          <w:szCs w:val="28"/>
        </w:rPr>
        <w:t xml:space="preserve"> </w:t>
      </w:r>
      <w:proofErr w:type="gramStart"/>
      <w:r w:rsidRPr="007E1244">
        <w:rPr>
          <w:rFonts w:ascii="Times New Roman" w:hAnsi="Times New Roman" w:cs="Times New Roman"/>
          <w:sz w:val="28"/>
          <w:szCs w:val="28"/>
        </w:rPr>
        <w:t>ее</w:t>
      </w:r>
      <w:proofErr w:type="gramEnd"/>
      <w:r w:rsidRPr="007E1244">
        <w:rPr>
          <w:rFonts w:ascii="Times New Roman" w:hAnsi="Times New Roman" w:cs="Times New Roman"/>
          <w:sz w:val="28"/>
          <w:szCs w:val="28"/>
        </w:rPr>
        <w:t>. Все это будет требовать эрудиции, творческого мышления, а значит — начитанности.</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w:t>
      </w:r>
      <w:proofErr w:type="gramStart"/>
      <w:r w:rsidRPr="007E1244">
        <w:rPr>
          <w:rFonts w:ascii="Times New Roman" w:hAnsi="Times New Roman" w:cs="Times New Roman"/>
          <w:sz w:val="28"/>
          <w:szCs w:val="28"/>
        </w:rPr>
        <w:t>В «портфель» достижений войдут материалы, характеризующие читательскую деятельность детей: сочинения, рефераты, отзывы, дневники чтения.</w:t>
      </w:r>
      <w:proofErr w:type="gramEnd"/>
      <w:r w:rsidRPr="007E1244">
        <w:rPr>
          <w:rFonts w:ascii="Times New Roman" w:hAnsi="Times New Roman" w:cs="Times New Roman"/>
          <w:sz w:val="28"/>
          <w:szCs w:val="28"/>
        </w:rPr>
        <w:t xml:space="preserve"> От того, читают ли наши дети, что и как читают, зависит их сегодняшний успех и завтрашняя судьба, а в совокупности, судьба России, ее будущее.</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СОВЕТ: Рассказывайте детям о ценности чтения. Показывайте связь чтения с их успехами в учебе и в других делах. Приводите примеры положительного влияния книги на вашу собственную жизнь или жизнь других людей. Поощряйте дружбу с детьми и взрослыми, которые любят читать.</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Что же касается наших школьников, то, как видно из их реплик, отношение к чтению у них весьма противоречивое. Есть дети, для которых книга — органическая часть их жизни. Кто смотрит телевизионную передачу «Умники и умницы», тот наверняка убедился в феноменальной начитанности этих подростков — будущей элиты нашего общества. В них виден интеллект, эрудиция, культура, способность решать нестандартные задачи, прогнозировать. К сожалению, таких детей, кто не мыслит жизнь без чтения, с каждым годом становится все меньше. Зато возрастает процент тех, кто «не тычет в книжку пальчик». Тревожит, что таких «мальчиков</w:t>
      </w:r>
      <w:r>
        <w:rPr>
          <w:rFonts w:ascii="Times New Roman" w:hAnsi="Times New Roman" w:cs="Times New Roman"/>
          <w:sz w:val="28"/>
          <w:szCs w:val="28"/>
        </w:rPr>
        <w:t xml:space="preserve"> и девочек</w:t>
      </w:r>
      <w:r w:rsidRPr="007E1244">
        <w:rPr>
          <w:rFonts w:ascii="Times New Roman" w:hAnsi="Times New Roman" w:cs="Times New Roman"/>
          <w:sz w:val="28"/>
          <w:szCs w:val="28"/>
        </w:rPr>
        <w:t>» с каждым годом становится все больше. Для них чтение — тяжкая повинность. Они не осознают его не только как средство общекультурного развития, но и как средство, гарантирующее учебные успехи по всем предметам. Ведь чтение в школе связано не только с литературой. Оно является основой для изучения всех дисциплин, даже математики. Неправильно понятая задача ведет к неправильному решению. Вместе с тем, начитанность школьников определяет уровень межличностных отношений в классе, обусловливает духовный климат в школе и дома. Кем бы потом ни стали выпускники школ — им жить среди людей. А значит необходимо уметь понимать их, общаться с ними, предвидеть их поведение, а для этого представлять себе разнообразие характеров, иметь запас жизненных ситуаций и способов их разрешения, почерпнутых из литературы.</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lastRenderedPageBreak/>
        <w:t>А вот данные социологов:</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—Число постоянно </w:t>
      </w:r>
      <w:proofErr w:type="gramStart"/>
      <w:r w:rsidRPr="007E1244">
        <w:rPr>
          <w:rFonts w:ascii="Times New Roman" w:hAnsi="Times New Roman" w:cs="Times New Roman"/>
          <w:sz w:val="28"/>
          <w:szCs w:val="28"/>
        </w:rPr>
        <w:t>читающих</w:t>
      </w:r>
      <w:proofErr w:type="gramEnd"/>
      <w:r w:rsidRPr="007E1244">
        <w:rPr>
          <w:rFonts w:ascii="Times New Roman" w:hAnsi="Times New Roman" w:cs="Times New Roman"/>
          <w:sz w:val="28"/>
          <w:szCs w:val="28"/>
        </w:rPr>
        <w:t xml:space="preserve"> за последнее десятилетие уменьшилось с 49 % до 26%,</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—а тех, кто вообще не читает книги, возросло с 23% до 34%.</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—40% читают книги от случая к случаю.</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За эти годы произошло обвальное падение числа людей, которые приобретают книги. Если в 1994 году книги покупали 58%, то в 2004 году — только 20%. (Книжное обозрение, 2005, 39,)</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Данные о детском чтении:</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Любят читать: младшие школьники 43%, старшие — 17%</w:t>
      </w:r>
    </w:p>
    <w:p w:rsidR="007E1244" w:rsidRPr="007E1244" w:rsidRDefault="007E1244" w:rsidP="00AE6D51">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—Не любят читать: младшие школьники 8%, старшие — 17%</w:t>
      </w:r>
    </w:p>
    <w:p w:rsidR="007E1244" w:rsidRPr="007E1244" w:rsidRDefault="007E1244" w:rsidP="00AE6D51">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—Не читают ничего, кроме заданий учителя, 10% школьников</w:t>
      </w:r>
    </w:p>
    <w:p w:rsidR="007E1244" w:rsidRPr="007E1244" w:rsidRDefault="007E1244" w:rsidP="00AE6D51">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—Читают на досуге только развлекательную литературу 40% учащихся.</w:t>
      </w:r>
    </w:p>
    <w:p w:rsidR="007E1244" w:rsidRPr="007E1244" w:rsidRDefault="007E1244" w:rsidP="00AE6D51">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—Читают познавательную литературу 21%</w:t>
      </w:r>
    </w:p>
    <w:p w:rsidR="007E1244" w:rsidRPr="007E1244" w:rsidRDefault="007E1244" w:rsidP="00AE6D51">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—Читают для самообразования 10% школьников.</w:t>
      </w:r>
    </w:p>
    <w:p w:rsidR="007E1244" w:rsidRPr="007E1244" w:rsidRDefault="007E1244" w:rsidP="00AE6D51">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(Данные взяты из статьи </w:t>
      </w:r>
      <w:proofErr w:type="spellStart"/>
      <w:r w:rsidRPr="007E1244">
        <w:rPr>
          <w:rFonts w:ascii="Times New Roman" w:hAnsi="Times New Roman" w:cs="Times New Roman"/>
          <w:sz w:val="28"/>
          <w:szCs w:val="28"/>
        </w:rPr>
        <w:t>В.П.Чудиновой</w:t>
      </w:r>
      <w:proofErr w:type="spellEnd"/>
      <w:r w:rsidRPr="007E1244">
        <w:rPr>
          <w:rFonts w:ascii="Times New Roman" w:hAnsi="Times New Roman" w:cs="Times New Roman"/>
          <w:sz w:val="28"/>
          <w:szCs w:val="28"/>
        </w:rPr>
        <w:t>, журнал "Школьная библиотека", 2003, 8).</w:t>
      </w:r>
    </w:p>
    <w:p w:rsidR="007E1244" w:rsidRPr="007E1244" w:rsidRDefault="007E1244" w:rsidP="00AE6D51">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Кризис детского чтения проявляется не только в малой начитанности школьников. Уже в нескольких поколениях российских семей книга не значится в приоритетных духовных ценностях. Большое количество в круге чтения детей литературы сомнительного характера, пропагандирующей насилие, культ денег, страх, пессимизм, отчуждение от взрослых никак не может нас радовать. Многие детские книги, вместо реальной жизни, дают ребенку ее имитацию, уводят в иные миры, где силы добра и силы зла приравнены друг к другу. Читая такую литературу, ребенок в своем нравственном развитии в лучшем случае буксует. А в худшем — деградирует, копируя ее героев. Разрушительная энергия подобных книг усиливает предрасположенность читателей к реальной агрессии и криминальному поведению.</w:t>
      </w:r>
    </w:p>
    <w:p w:rsidR="007E1244" w:rsidRPr="007E1244" w:rsidRDefault="007E1244" w:rsidP="00AE6D51">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СОВЕТ: Если ваш ребенок читает в свободное от школьных занятий время, поинтересуйтесь, что за книга в его руках. Загляните в нее. Если, на ваш взгляд, </w:t>
      </w:r>
      <w:r w:rsidRPr="007E1244">
        <w:rPr>
          <w:rFonts w:ascii="Times New Roman" w:hAnsi="Times New Roman" w:cs="Times New Roman"/>
          <w:sz w:val="28"/>
          <w:szCs w:val="28"/>
        </w:rPr>
        <w:lastRenderedPageBreak/>
        <w:t>книга антигуманна, обсудите ее с ребенком, оцените ее с позиции добра и зла, предложите ему хорошую книгу.</w:t>
      </w:r>
    </w:p>
    <w:p w:rsidR="007E1244" w:rsidRPr="007E1244" w:rsidRDefault="007E1244" w:rsidP="00AE6D51">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Главный вопрос, который беспокоит родителей: «Как заставить ребенка полюбить книгу? И можно ли это сделать?»</w:t>
      </w:r>
    </w:p>
    <w:p w:rsidR="007E1244" w:rsidRPr="007E1244" w:rsidRDefault="007E1244" w:rsidP="00AE6D51">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Вот как отвечает на этот вопрос Даниэль </w:t>
      </w:r>
      <w:proofErr w:type="spellStart"/>
      <w:r w:rsidRPr="007E1244">
        <w:rPr>
          <w:rFonts w:ascii="Times New Roman" w:hAnsi="Times New Roman" w:cs="Times New Roman"/>
          <w:sz w:val="28"/>
          <w:szCs w:val="28"/>
        </w:rPr>
        <w:t>Пеннак</w:t>
      </w:r>
      <w:proofErr w:type="spellEnd"/>
      <w:r w:rsidRPr="007E1244">
        <w:rPr>
          <w:rFonts w:ascii="Times New Roman" w:hAnsi="Times New Roman" w:cs="Times New Roman"/>
          <w:sz w:val="28"/>
          <w:szCs w:val="28"/>
        </w:rPr>
        <w:t>.</w:t>
      </w:r>
    </w:p>
    <w:p w:rsidR="007E1244" w:rsidRPr="00AE6D51" w:rsidRDefault="007E1244" w:rsidP="00AE6D51">
      <w:pPr>
        <w:spacing w:after="0" w:line="360" w:lineRule="auto"/>
        <w:ind w:firstLine="709"/>
        <w:jc w:val="both"/>
        <w:rPr>
          <w:rFonts w:ascii="Times New Roman" w:hAnsi="Times New Roman" w:cs="Times New Roman"/>
          <w:i/>
          <w:sz w:val="28"/>
          <w:szCs w:val="28"/>
        </w:rPr>
      </w:pPr>
      <w:r w:rsidRPr="007E1244">
        <w:rPr>
          <w:rFonts w:ascii="Times New Roman" w:hAnsi="Times New Roman" w:cs="Times New Roman"/>
          <w:sz w:val="28"/>
          <w:szCs w:val="28"/>
        </w:rPr>
        <w:t xml:space="preserve"> «</w:t>
      </w:r>
      <w:r w:rsidRPr="00AE6D51">
        <w:rPr>
          <w:rFonts w:ascii="Times New Roman" w:hAnsi="Times New Roman" w:cs="Times New Roman"/>
          <w:i/>
          <w:sz w:val="28"/>
          <w:szCs w:val="28"/>
        </w:rPr>
        <w:t xml:space="preserve">Глагол "читать" не терпит повелительного наклонения. Есть несовместимость, которую он разделяет с некоторыми другими глаголами, такими </w:t>
      </w:r>
      <w:r w:rsidR="00AE6D51" w:rsidRPr="00AE6D51">
        <w:rPr>
          <w:rFonts w:ascii="Times New Roman" w:hAnsi="Times New Roman" w:cs="Times New Roman"/>
          <w:i/>
          <w:sz w:val="28"/>
          <w:szCs w:val="28"/>
        </w:rPr>
        <w:t>как "любить"... или "мечтать</w:t>
      </w:r>
      <w:proofErr w:type="gramStart"/>
      <w:r w:rsidR="00AE6D51" w:rsidRPr="00AE6D51">
        <w:rPr>
          <w:rFonts w:ascii="Times New Roman" w:hAnsi="Times New Roman" w:cs="Times New Roman"/>
          <w:i/>
          <w:sz w:val="28"/>
          <w:szCs w:val="28"/>
        </w:rPr>
        <w:t>"..</w:t>
      </w:r>
      <w:proofErr w:type="gramEnd"/>
    </w:p>
    <w:p w:rsidR="007E1244" w:rsidRPr="00AE6D51" w:rsidRDefault="007E1244" w:rsidP="00AE6D51">
      <w:pPr>
        <w:spacing w:after="0" w:line="360" w:lineRule="auto"/>
        <w:ind w:firstLine="709"/>
        <w:jc w:val="both"/>
        <w:rPr>
          <w:rFonts w:ascii="Times New Roman" w:hAnsi="Times New Roman" w:cs="Times New Roman"/>
          <w:i/>
          <w:sz w:val="28"/>
          <w:szCs w:val="28"/>
        </w:rPr>
      </w:pPr>
      <w:r w:rsidRPr="00AE6D51">
        <w:rPr>
          <w:rFonts w:ascii="Times New Roman" w:hAnsi="Times New Roman" w:cs="Times New Roman"/>
          <w:i/>
          <w:sz w:val="28"/>
          <w:szCs w:val="28"/>
        </w:rPr>
        <w:t xml:space="preserve"> Попробовать, конечно, можно. Пробуем? "Люби меня!", "Мечтай!", "Читай!"</w:t>
      </w:r>
    </w:p>
    <w:p w:rsidR="007E1244" w:rsidRPr="00AE6D51" w:rsidRDefault="007E1244" w:rsidP="00AE6D51">
      <w:pPr>
        <w:spacing w:after="0" w:line="360" w:lineRule="auto"/>
        <w:ind w:firstLine="709"/>
        <w:jc w:val="both"/>
        <w:rPr>
          <w:rFonts w:ascii="Times New Roman" w:hAnsi="Times New Roman" w:cs="Times New Roman"/>
          <w:i/>
          <w:sz w:val="28"/>
          <w:szCs w:val="28"/>
        </w:rPr>
      </w:pPr>
      <w:r w:rsidRPr="00AE6D51">
        <w:rPr>
          <w:rFonts w:ascii="Times New Roman" w:hAnsi="Times New Roman" w:cs="Times New Roman"/>
          <w:i/>
          <w:sz w:val="28"/>
          <w:szCs w:val="28"/>
        </w:rPr>
        <w:t xml:space="preserve"> "Марш к себе и читай!" Результат? Никакого. Он уснул над книгой. Окно вдруг показалось ему выходом в какую-то заманчивую даль — туда-то он и упорхнул. Спасаясь от книги. Но спит он чутко: раскрытая книга по-прежнему лежит перед ним. Если мы украдкой заглянем в дверь, то увидим: он сидит за столом и прилежно читает. Даже если подкрасться совсем бесшумно, он услышит нас сквозь тонкую пелену дремоты. "Ну как, нравится?". Он не ответит "нет", не совершит святотатства. Книга священна, как можно не любить читать? Успокоенные, мы вернемся к телевизору».</w:t>
      </w:r>
    </w:p>
    <w:p w:rsidR="007E1244" w:rsidRPr="007E1244" w:rsidRDefault="007E1244" w:rsidP="00AE6D51">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Этот подросток, засыпающий над книгой, воспринимает ее как спрессованную скуку, как невыносимый груз бесплодного усилия. Обратим внимание на последнюю фразу, относящуюся к поведению взрослых: «Успокоенные, мы вернемся к телевизору». О чем она говорит? Она говорит о том, что взрослые отчуждены от читающего ребенка: у них свои интересы и своя жизнь.</w:t>
      </w:r>
    </w:p>
    <w:p w:rsidR="007E1244" w:rsidRPr="007E1244" w:rsidRDefault="007E1244" w:rsidP="00AE6D51">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Вообще, зачастую об обременительности воспитания родители говорят незаслуженно много. Бремя обслуживания ребёнка они несут довольно безропотно, а вот для воспитания у них нет ни времени, ни желания. Будто им в оправдание, социологи недавно вычислили время, которое в среднем может уделить на воспитание своего ребёнка мать — 20 минут в день. Смехотворная цифра! И вместе с тем — </w:t>
      </w:r>
      <w:proofErr w:type="gramStart"/>
      <w:r w:rsidRPr="007E1244">
        <w:rPr>
          <w:rFonts w:ascii="Times New Roman" w:hAnsi="Times New Roman" w:cs="Times New Roman"/>
          <w:sz w:val="28"/>
          <w:szCs w:val="28"/>
        </w:rPr>
        <w:t>печальная</w:t>
      </w:r>
      <w:proofErr w:type="gramEnd"/>
      <w:r w:rsidRPr="007E1244">
        <w:rPr>
          <w:rFonts w:ascii="Times New Roman" w:hAnsi="Times New Roman" w:cs="Times New Roman"/>
          <w:sz w:val="28"/>
          <w:szCs w:val="28"/>
        </w:rPr>
        <w:t>.</w:t>
      </w:r>
    </w:p>
    <w:p w:rsidR="007E1244" w:rsidRPr="007E1244" w:rsidRDefault="007E1244" w:rsidP="00AE6D51">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lastRenderedPageBreak/>
        <w:t xml:space="preserve"> В конце учебного года, детям обычно дают перечень произведений на лето. Некоторые дети хотят читать книги, которые не входят в список школьной программы. Как успеть прочитать то, что хочется и то, что нужно?</w:t>
      </w:r>
    </w:p>
    <w:p w:rsidR="007E1244" w:rsidRPr="007E1244" w:rsidRDefault="007E1244" w:rsidP="00AE6D51">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Каждая прочитанная книга–это ступенька вверх в развитии ребёнка, в познании окружающего мира и самого себя. Для ребёнка любого возраста можно подобрать книгу, которая покажется ему интересной. Это заложит потребность и желание читать в будущем. Дети читают по – </w:t>
      </w:r>
      <w:proofErr w:type="gramStart"/>
      <w:r w:rsidRPr="007E1244">
        <w:rPr>
          <w:rFonts w:ascii="Times New Roman" w:hAnsi="Times New Roman" w:cs="Times New Roman"/>
          <w:sz w:val="28"/>
          <w:szCs w:val="28"/>
        </w:rPr>
        <w:t>разному</w:t>
      </w:r>
      <w:proofErr w:type="gramEnd"/>
      <w:r w:rsidRPr="007E1244">
        <w:rPr>
          <w:rFonts w:ascii="Times New Roman" w:hAnsi="Times New Roman" w:cs="Times New Roman"/>
          <w:sz w:val="28"/>
          <w:szCs w:val="28"/>
        </w:rPr>
        <w:t>. Кто–то быстро и с удовольствием, а кто–то медленно и с неохотой.</w:t>
      </w:r>
    </w:p>
    <w:p w:rsidR="007E1244" w:rsidRPr="007E1244" w:rsidRDefault="007E1244" w:rsidP="00AE6D51">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Начните с самых интересных для ребёнка книг – с занимательным сюжетом, которые написаны лёгким для восприятия языком. Постарайтесь поговорить о прочитанном. Задайте вопросы. Ответы на вопросы помогут лучше запомнить </w:t>
      </w:r>
      <w:proofErr w:type="gramStart"/>
      <w:r w:rsidRPr="007E1244">
        <w:rPr>
          <w:rFonts w:ascii="Times New Roman" w:hAnsi="Times New Roman" w:cs="Times New Roman"/>
          <w:sz w:val="28"/>
          <w:szCs w:val="28"/>
        </w:rPr>
        <w:t>прочитанное</w:t>
      </w:r>
      <w:proofErr w:type="gramEnd"/>
      <w:r w:rsidRPr="007E1244">
        <w:rPr>
          <w:rFonts w:ascii="Times New Roman" w:hAnsi="Times New Roman" w:cs="Times New Roman"/>
          <w:sz w:val="28"/>
          <w:szCs w:val="28"/>
        </w:rPr>
        <w:t>. Они способствуют развитию речи, умению правильно формировать свои мысли, анализировать.</w:t>
      </w:r>
    </w:p>
    <w:p w:rsidR="007E1244" w:rsidRPr="007E1244" w:rsidRDefault="007E1244" w:rsidP="00AE6D51">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Хорошо, если ребёнок будет читать каждый день, сегодня больше, завтра меньше, но систематически. Главное, он должен сосредоточиться на чтении, чтобы его ничто не отвлекало. Можно устроить уютное местечко на свежем воздухе, в саду, на веранде. Нет норм, сколько школьник должен читать ежедневно. Но минут 15 - 20 было бы хорошо. Дети, которые любят читать читают много, не глядя на часы. Если ваш ребёнок не из их числа, старайтесь, чтобы он читал ежедневно посильную для него норму.</w:t>
      </w:r>
    </w:p>
    <w:p w:rsidR="007E1244" w:rsidRPr="007E1244" w:rsidRDefault="007E1244" w:rsidP="00AE6D51">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Напомню о роли личности родителей в привитии ребёнку любви к чтению. Читающий человек порождает </w:t>
      </w:r>
      <w:proofErr w:type="gramStart"/>
      <w:r w:rsidRPr="007E1244">
        <w:rPr>
          <w:rFonts w:ascii="Times New Roman" w:hAnsi="Times New Roman" w:cs="Times New Roman"/>
          <w:sz w:val="28"/>
          <w:szCs w:val="28"/>
        </w:rPr>
        <w:t>читающего</w:t>
      </w:r>
      <w:proofErr w:type="gramEnd"/>
      <w:r w:rsidRPr="007E1244">
        <w:rPr>
          <w:rFonts w:ascii="Times New Roman" w:hAnsi="Times New Roman" w:cs="Times New Roman"/>
          <w:sz w:val="28"/>
          <w:szCs w:val="28"/>
        </w:rPr>
        <w:t>. Так что родителям самим надо быть грамотными читателями. Чтобы вы сами, несмотря на загруженность и усталость, находили время книге, хорошей и умной, которую можно не только прочесть, но и задуматься над ней.</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Попробуйте предложить своим детям следующие книги:</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В. </w:t>
      </w:r>
      <w:proofErr w:type="gramStart"/>
      <w:r w:rsidRPr="007E1244">
        <w:rPr>
          <w:rFonts w:ascii="Times New Roman" w:hAnsi="Times New Roman" w:cs="Times New Roman"/>
          <w:sz w:val="28"/>
          <w:szCs w:val="28"/>
        </w:rPr>
        <w:t>Драгунский</w:t>
      </w:r>
      <w:proofErr w:type="gramEnd"/>
      <w:r w:rsidRPr="007E1244">
        <w:rPr>
          <w:rFonts w:ascii="Times New Roman" w:hAnsi="Times New Roman" w:cs="Times New Roman"/>
          <w:sz w:val="28"/>
          <w:szCs w:val="28"/>
        </w:rPr>
        <w:t xml:space="preserve"> «Денискины рассказы»,</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Н.Носов «Витя Малеев в школе и дома»,</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Д. </w:t>
      </w:r>
      <w:proofErr w:type="spellStart"/>
      <w:r w:rsidRPr="007E1244">
        <w:rPr>
          <w:rFonts w:ascii="Times New Roman" w:hAnsi="Times New Roman" w:cs="Times New Roman"/>
          <w:sz w:val="28"/>
          <w:szCs w:val="28"/>
        </w:rPr>
        <w:t>Сабитова</w:t>
      </w:r>
      <w:proofErr w:type="spellEnd"/>
      <w:r w:rsidRPr="007E1244">
        <w:rPr>
          <w:rFonts w:ascii="Times New Roman" w:hAnsi="Times New Roman" w:cs="Times New Roman"/>
          <w:sz w:val="28"/>
          <w:szCs w:val="28"/>
        </w:rPr>
        <w:t xml:space="preserve"> «Ци</w:t>
      </w:r>
      <w:proofErr w:type="gramStart"/>
      <w:r w:rsidRPr="007E1244">
        <w:rPr>
          <w:rFonts w:ascii="Times New Roman" w:hAnsi="Times New Roman" w:cs="Times New Roman"/>
          <w:sz w:val="28"/>
          <w:szCs w:val="28"/>
        </w:rPr>
        <w:t>рк в шк</w:t>
      </w:r>
      <w:proofErr w:type="gramEnd"/>
      <w:r w:rsidRPr="007E1244">
        <w:rPr>
          <w:rFonts w:ascii="Times New Roman" w:hAnsi="Times New Roman" w:cs="Times New Roman"/>
          <w:sz w:val="28"/>
          <w:szCs w:val="28"/>
        </w:rPr>
        <w:t>атулке»,</w:t>
      </w:r>
    </w:p>
    <w:p w:rsidR="007E1244" w:rsidRPr="007E1244" w:rsidRDefault="007E1244" w:rsidP="00AE6D51">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Эрик Карл «Очень голодная гусеница».</w:t>
      </w:r>
    </w:p>
    <w:p w:rsidR="007E1244" w:rsidRPr="007E1244" w:rsidRDefault="007E1244" w:rsidP="00AE6D51">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lastRenderedPageBreak/>
        <w:t xml:space="preserve"> Для приобщения к чтению детей, которые не хотят читать сами, часто применяется прием прерванного чтения: взрослый дочитал до самого интересного места и прекратил чтение, ссылаясь на занятость, предложил ребёнку самому дочитать рассказ или всю книгу. С этой же целью можно </w:t>
      </w:r>
      <w:proofErr w:type="gramStart"/>
      <w:r w:rsidRPr="007E1244">
        <w:rPr>
          <w:rFonts w:ascii="Times New Roman" w:hAnsi="Times New Roman" w:cs="Times New Roman"/>
          <w:sz w:val="28"/>
          <w:szCs w:val="28"/>
        </w:rPr>
        <w:t>обратиться к ребёнку с просьбой почитать</w:t>
      </w:r>
      <w:proofErr w:type="gramEnd"/>
      <w:r w:rsidRPr="007E1244">
        <w:rPr>
          <w:rFonts w:ascii="Times New Roman" w:hAnsi="Times New Roman" w:cs="Times New Roman"/>
          <w:sz w:val="28"/>
          <w:szCs w:val="28"/>
        </w:rPr>
        <w:t>, когда взрослые заняты делами (вяжут, шьют) или болеют и почитать сами не могут. Младшие братья и сёстры легко приобщаются  к книге, если в семье есть читающий брат или сестра. Пример их самостоятельного, грамотного и выразительного чтения на совместных вечерних встречах с книгой особенно дорог малышу своей близостью сопереживания.</w:t>
      </w:r>
    </w:p>
    <w:p w:rsidR="007E1244" w:rsidRPr="007E1244" w:rsidRDefault="007E1244" w:rsidP="00AE6D51">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w:t>
      </w:r>
      <w:r w:rsidRPr="00AE6D51">
        <w:rPr>
          <w:rFonts w:ascii="Times New Roman" w:hAnsi="Times New Roman" w:cs="Times New Roman"/>
          <w:sz w:val="28"/>
          <w:szCs w:val="28"/>
          <w:u w:val="single"/>
        </w:rPr>
        <w:t>Вручение памяток родителям</w:t>
      </w:r>
      <w:r w:rsidRPr="007E1244">
        <w:rPr>
          <w:rFonts w:ascii="Times New Roman" w:hAnsi="Times New Roman" w:cs="Times New Roman"/>
          <w:sz w:val="28"/>
          <w:szCs w:val="28"/>
        </w:rPr>
        <w:t>.</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ПАМЯТКА ДЛЯ РОДИТЕЛЕЙ</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Читайте вслух с ребёнком не менее 10-15 минут в день.</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Хвалите ребёнка за чтение.</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w:t>
      </w:r>
      <w:proofErr w:type="gramStart"/>
      <w:r w:rsidRPr="007E1244">
        <w:rPr>
          <w:rFonts w:ascii="Times New Roman" w:hAnsi="Times New Roman" w:cs="Times New Roman"/>
          <w:sz w:val="28"/>
          <w:szCs w:val="28"/>
        </w:rPr>
        <w:t>До</w:t>
      </w:r>
      <w:proofErr w:type="gramEnd"/>
      <w:r w:rsidRPr="007E1244">
        <w:rPr>
          <w:rFonts w:ascii="Times New Roman" w:hAnsi="Times New Roman" w:cs="Times New Roman"/>
          <w:sz w:val="28"/>
          <w:szCs w:val="28"/>
        </w:rPr>
        <w:t xml:space="preserve"> или </w:t>
      </w:r>
      <w:proofErr w:type="gramStart"/>
      <w:r w:rsidRPr="007E1244">
        <w:rPr>
          <w:rFonts w:ascii="Times New Roman" w:hAnsi="Times New Roman" w:cs="Times New Roman"/>
          <w:sz w:val="28"/>
          <w:szCs w:val="28"/>
        </w:rPr>
        <w:t>во</w:t>
      </w:r>
      <w:proofErr w:type="gramEnd"/>
      <w:r w:rsidRPr="007E1244">
        <w:rPr>
          <w:rFonts w:ascii="Times New Roman" w:hAnsi="Times New Roman" w:cs="Times New Roman"/>
          <w:sz w:val="28"/>
          <w:szCs w:val="28"/>
        </w:rPr>
        <w:t xml:space="preserve"> время чтения книги выясните значения трудных или незнакомых слов</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Спросите, чем понравилась книга ребёнку, что нового он из неё узнал.</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Попросите ребёнка рассказать о главном герое, событии.</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Какие слова или выражения запомнились ему?</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Чему учит эта книга?</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Предложите нарисовать картинку к самому интересному отрывку из книги или выучить его наизусть.</w:t>
      </w:r>
    </w:p>
    <w:p w:rsidR="007E1244" w:rsidRPr="007E1244" w:rsidRDefault="007E1244" w:rsidP="007E1244">
      <w:pPr>
        <w:spacing w:after="0" w:line="360" w:lineRule="auto"/>
        <w:ind w:firstLine="709"/>
        <w:jc w:val="both"/>
        <w:rPr>
          <w:rFonts w:ascii="Times New Roman" w:hAnsi="Times New Roman" w:cs="Times New Roman"/>
          <w:sz w:val="28"/>
          <w:szCs w:val="28"/>
        </w:rPr>
      </w:pP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ПАМЯТКА ДЛЯ ДЕТЕЙ</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Читай вслух правильно, обращай внимание на каждый слог и каждое слово.</w:t>
      </w:r>
    </w:p>
    <w:p w:rsidR="007E1244" w:rsidRPr="007E1244" w:rsidRDefault="007E1244" w:rsidP="007E1244">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Читай вслух выразительно - соблюдай правильный темп, меняй высоту и силу голоса, интонацию согласуй со знаками препинания, делай паузы.</w:t>
      </w:r>
    </w:p>
    <w:p w:rsidR="00113CFA" w:rsidRPr="007E1244" w:rsidRDefault="007E1244" w:rsidP="00AE6D51">
      <w:pPr>
        <w:spacing w:after="0" w:line="360" w:lineRule="auto"/>
        <w:ind w:firstLine="709"/>
        <w:jc w:val="both"/>
        <w:rPr>
          <w:rFonts w:ascii="Times New Roman" w:hAnsi="Times New Roman" w:cs="Times New Roman"/>
          <w:sz w:val="28"/>
          <w:szCs w:val="28"/>
        </w:rPr>
      </w:pPr>
      <w:r w:rsidRPr="007E1244">
        <w:rPr>
          <w:rFonts w:ascii="Times New Roman" w:hAnsi="Times New Roman" w:cs="Times New Roman"/>
          <w:sz w:val="28"/>
          <w:szCs w:val="28"/>
        </w:rPr>
        <w:t xml:space="preserve"> Читай вслух бегло – произнося первый слог, смотри на второй.</w:t>
      </w:r>
    </w:p>
    <w:sectPr w:rsidR="00113CFA" w:rsidRPr="007E1244" w:rsidSect="007E1244">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doNotDisplayPageBoundaries/>
  <w:proofState w:spelling="clean" w:grammar="clean"/>
  <w:defaultTabStop w:val="708"/>
  <w:characterSpacingControl w:val="doNotCompress"/>
  <w:compat/>
  <w:rsids>
    <w:rsidRoot w:val="007E1244"/>
    <w:rsid w:val="00113CFA"/>
    <w:rsid w:val="007E1244"/>
    <w:rsid w:val="00AE6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C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1712</Words>
  <Characters>9759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2017-02-11T20:03:00Z</dcterms:created>
  <dcterms:modified xsi:type="dcterms:W3CDTF">2017-02-11T20:22:00Z</dcterms:modified>
</cp:coreProperties>
</file>