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02" w:rsidRDefault="002D71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682F">
        <w:rPr>
          <w:rFonts w:ascii="Times New Roman" w:hAnsi="Times New Roman" w:cs="Times New Roman"/>
          <w:sz w:val="24"/>
          <w:szCs w:val="24"/>
        </w:rPr>
        <w:t>к уроку «</w:t>
      </w:r>
      <w:r w:rsidR="00ED682F" w:rsidRPr="00B333C4">
        <w:rPr>
          <w:rFonts w:ascii="Times New Roman" w:eastAsia="Times New Roman" w:hAnsi="Times New Roman" w:cs="Times New Roman"/>
          <w:sz w:val="24"/>
          <w:szCs w:val="24"/>
        </w:rPr>
        <w:t>Образы русских князей. Образ Русской земли. «Золотое слово» Святослава и основная идея произведения. Соединение языческой и христианской образности</w:t>
      </w:r>
      <w:r w:rsidR="00ED682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54AFF" w:rsidRPr="00854AFF" w:rsidRDefault="00854AFF" w:rsidP="00854AF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54AF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54AFF">
        <w:rPr>
          <w:rFonts w:ascii="Times New Roman" w:hAnsi="Times New Roman" w:cs="Times New Roman"/>
          <w:b/>
          <w:sz w:val="24"/>
          <w:szCs w:val="24"/>
        </w:rPr>
        <w:t xml:space="preserve"> Таблица. Характеристика русских князей.</w:t>
      </w:r>
    </w:p>
    <w:tbl>
      <w:tblPr>
        <w:tblStyle w:val="a6"/>
        <w:tblW w:w="0" w:type="auto"/>
        <w:tblLook w:val="04A0"/>
      </w:tblPr>
      <w:tblGrid>
        <w:gridCol w:w="2376"/>
        <w:gridCol w:w="2127"/>
        <w:gridCol w:w="3543"/>
      </w:tblGrid>
      <w:tr w:rsidR="00854AFF" w:rsidRPr="00F27847" w:rsidTr="0086064E">
        <w:tc>
          <w:tcPr>
            <w:tcW w:w="2376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и Всеволод, родные братья</w:t>
            </w:r>
          </w:p>
          <w:p w:rsidR="00854AFF" w:rsidRPr="00F27847" w:rsidRDefault="00854AFF" w:rsidP="0086064E">
            <w:pPr>
              <w:ind w:left="1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новгород-северский</w:t>
            </w: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</w:t>
            </w: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543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Рано начали себе славы искать.</w:t>
            </w: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Ваши храбрые сердца из крепкого булата скованы и в смелости закалены. </w:t>
            </w: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54AFF" w:rsidRPr="00F27847" w:rsidTr="0086064E">
        <w:tc>
          <w:tcPr>
            <w:tcW w:w="2376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Святослав, двоюродный брат Игоря и Всеволода</w:t>
            </w:r>
          </w:p>
          <w:p w:rsidR="00854AFF" w:rsidRPr="00F27847" w:rsidRDefault="00854AFF" w:rsidP="0086064E">
            <w:pPr>
              <w:ind w:left="1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киевский</w:t>
            </w:r>
          </w:p>
        </w:tc>
        <w:tc>
          <w:tcPr>
            <w:tcW w:w="3543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Великий Святослав </w:t>
            </w:r>
            <w:proofErr w:type="spellStart"/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изронил</w:t>
            </w:r>
            <w:proofErr w:type="spellEnd"/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золотое слово, со слезами смешанное…</w:t>
            </w:r>
          </w:p>
        </w:tc>
      </w:tr>
      <w:tr w:rsidR="00854AFF" w:rsidRPr="00F27847" w:rsidTr="0086064E">
        <w:tc>
          <w:tcPr>
            <w:tcW w:w="2376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  <w:p w:rsidR="00854AFF" w:rsidRPr="00F27847" w:rsidRDefault="00854AFF" w:rsidP="0086064E">
            <w:pPr>
              <w:ind w:left="1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AFF" w:rsidRPr="00F27847" w:rsidRDefault="00854AFF" w:rsidP="0086064E">
            <w:pPr>
              <w:ind w:left="1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черниговский</w:t>
            </w:r>
          </w:p>
        </w:tc>
        <w:tc>
          <w:tcPr>
            <w:tcW w:w="3543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Богатый и обильный воинами, кликом полки побеждает</w:t>
            </w: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(собрал войско после вторжения половцев, но в бой не вступал, не спешил на помощь)</w:t>
            </w:r>
          </w:p>
        </w:tc>
      </w:tr>
      <w:tr w:rsidR="00854AFF" w:rsidRPr="00F27847" w:rsidTr="0086064E">
        <w:tc>
          <w:tcPr>
            <w:tcW w:w="2376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854AFF" w:rsidRPr="00F27847" w:rsidRDefault="00854AFF" w:rsidP="0086064E">
            <w:pPr>
              <w:ind w:left="1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AFF" w:rsidRPr="00F27847" w:rsidRDefault="00854AFF" w:rsidP="0086064E">
            <w:pPr>
              <w:ind w:left="1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AFF" w:rsidRPr="00F27847" w:rsidRDefault="00854AFF" w:rsidP="0086064E">
            <w:pPr>
              <w:ind w:left="1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AFF" w:rsidRPr="00F27847" w:rsidRDefault="00854AFF" w:rsidP="0086064E">
            <w:pPr>
              <w:ind w:left="1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переяславский</w:t>
            </w:r>
            <w:proofErr w:type="spellEnd"/>
          </w:p>
        </w:tc>
        <w:tc>
          <w:tcPr>
            <w:tcW w:w="3543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Владимир под ранами</w:t>
            </w: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Кончак</w:t>
            </w:r>
            <w:proofErr w:type="spellEnd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победы над Игорем осадил </w:t>
            </w:r>
            <w:proofErr w:type="spellStart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Переяславль</w:t>
            </w:r>
            <w:proofErr w:type="spellEnd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, князь Владимир еле вырвался с поля боя, раненный тремя копьями, обращался к князьям с просьбой «</w:t>
            </w:r>
            <w:proofErr w:type="spellStart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Помозите</w:t>
            </w:r>
            <w:proofErr w:type="spellEnd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мне», по летописным источникам)</w:t>
            </w:r>
          </w:p>
        </w:tc>
      </w:tr>
      <w:tr w:rsidR="00854AFF" w:rsidRPr="00F27847" w:rsidTr="0086064E">
        <w:tc>
          <w:tcPr>
            <w:tcW w:w="2376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Всеволод Большое гнездо, внук Владимира Мономаха, потомок Ярослава М.     </w:t>
            </w:r>
          </w:p>
        </w:tc>
        <w:tc>
          <w:tcPr>
            <w:tcW w:w="2127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ростово-суздальский</w:t>
            </w:r>
          </w:p>
        </w:tc>
        <w:tc>
          <w:tcPr>
            <w:tcW w:w="3543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Великий князь Всеволод!</w:t>
            </w: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Можешь Волгу веслами расплескать, а Дон шлемами вылить!</w:t>
            </w: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(автор говорит о нем восторженно, вдохновенно)</w:t>
            </w:r>
          </w:p>
        </w:tc>
      </w:tr>
      <w:tr w:rsidR="00854AFF" w:rsidRPr="00F27847" w:rsidTr="0086064E">
        <w:tc>
          <w:tcPr>
            <w:tcW w:w="2376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Рюрик</w:t>
            </w:r>
            <w:proofErr w:type="spellEnd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Давид, правнуки Владимира Мономаха</w:t>
            </w:r>
          </w:p>
        </w:tc>
        <w:tc>
          <w:tcPr>
            <w:tcW w:w="2127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смоленские</w:t>
            </w: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ваша ли храбрая дружина рыкает, как туры…</w:t>
            </w: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(потерпевшие от половцев)</w:t>
            </w: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Вступайте ж, господа, в золотое стремя за обиду сего времени, за землю Русскую</w:t>
            </w:r>
          </w:p>
        </w:tc>
      </w:tr>
      <w:tr w:rsidR="00854AFF" w:rsidRPr="00F27847" w:rsidTr="0086064E">
        <w:tc>
          <w:tcPr>
            <w:tcW w:w="2376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Осмомысл</w:t>
            </w:r>
            <w:proofErr w:type="spellEnd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127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галицкий</w:t>
            </w:r>
            <w:proofErr w:type="spellEnd"/>
          </w:p>
        </w:tc>
        <w:tc>
          <w:tcPr>
            <w:tcW w:w="3543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Стреляешь </w:t>
            </w:r>
            <w:proofErr w:type="gramStart"/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отчего престола Салтанов за землями</w:t>
            </w: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(самое торжественное обращение к нему)</w:t>
            </w:r>
          </w:p>
        </w:tc>
      </w:tr>
      <w:tr w:rsidR="00854AFF" w:rsidRPr="00F27847" w:rsidTr="0086064E">
        <w:tc>
          <w:tcPr>
            <w:tcW w:w="2376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 и Мстислав, праправнук Мономаха, потомок Ярослава Мудрого</w:t>
            </w:r>
          </w:p>
        </w:tc>
        <w:tc>
          <w:tcPr>
            <w:tcW w:w="2127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волынские</w:t>
            </w:r>
          </w:p>
        </w:tc>
        <w:tc>
          <w:tcPr>
            <w:tcW w:w="3543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Высоко взмываешь на подвиг в отваге, точно сокол на ветрах паря…</w:t>
            </w:r>
          </w:p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Храбрая мысль влечет ваш ум на подвиг.</w:t>
            </w:r>
          </w:p>
        </w:tc>
      </w:tr>
      <w:tr w:rsidR="00854AFF" w:rsidRPr="00F27847" w:rsidTr="0086064E">
        <w:tc>
          <w:tcPr>
            <w:tcW w:w="2376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Ингварь</w:t>
            </w:r>
            <w:proofErr w:type="spellEnd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Всеволод</w:t>
            </w:r>
          </w:p>
        </w:tc>
        <w:tc>
          <w:tcPr>
            <w:tcW w:w="2127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второстепенные князья небольшого </w:t>
            </w: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луцкого княжества</w:t>
            </w:r>
          </w:p>
        </w:tc>
        <w:tc>
          <w:tcPr>
            <w:tcW w:w="3543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Не худого гнезда соколы!</w:t>
            </w:r>
          </w:p>
        </w:tc>
      </w:tr>
      <w:tr w:rsidR="00854AFF" w:rsidRPr="00F27847" w:rsidTr="0086064E">
        <w:tc>
          <w:tcPr>
            <w:tcW w:w="2376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Изяслав, внук Всеслава</w:t>
            </w:r>
          </w:p>
        </w:tc>
        <w:tc>
          <w:tcPr>
            <w:tcW w:w="2127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полоцкий</w:t>
            </w:r>
          </w:p>
        </w:tc>
        <w:tc>
          <w:tcPr>
            <w:tcW w:w="3543" w:type="dxa"/>
          </w:tcPr>
          <w:p w:rsidR="00854AFF" w:rsidRPr="00F27847" w:rsidRDefault="00854AFF" w:rsidP="00860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Погиб Изяслав, прибил славу деда Всеслава, был прибит литовскими мечами,</w:t>
            </w:r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потому что не было с ним его братьев </w:t>
            </w:r>
            <w:proofErr w:type="spellStart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>Брячислава</w:t>
            </w:r>
            <w:proofErr w:type="spellEnd"/>
            <w:r w:rsidRPr="00F2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Всеволода</w:t>
            </w:r>
          </w:p>
        </w:tc>
      </w:tr>
    </w:tbl>
    <w:p w:rsidR="00854AFF" w:rsidRPr="00DC17DF" w:rsidRDefault="00854AFF" w:rsidP="00854AF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54AFF" w:rsidRDefault="00854AFF">
      <w:pPr>
        <w:rPr>
          <w:rFonts w:ascii="Times New Roman" w:hAnsi="Times New Roman" w:cs="Times New Roman"/>
          <w:sz w:val="24"/>
          <w:szCs w:val="24"/>
        </w:rPr>
      </w:pPr>
    </w:p>
    <w:p w:rsidR="00ED682F" w:rsidRPr="00854AFF" w:rsidRDefault="00854AFF" w:rsidP="00ED682F">
      <w:pPr>
        <w:pStyle w:val="a3"/>
        <w:shd w:val="clear" w:color="auto" w:fill="FFFFFF" w:themeFill="background1"/>
        <w:spacing w:before="0" w:beforeAutospacing="0" w:after="0" w:afterAutospacing="0" w:line="307" w:lineRule="atLeast"/>
        <w:ind w:firstLine="567"/>
        <w:rPr>
          <w:b/>
          <w:color w:val="272723"/>
        </w:rPr>
      </w:pPr>
      <w:r w:rsidRPr="00854AFF">
        <w:rPr>
          <w:b/>
        </w:rPr>
        <w:t>2</w:t>
      </w:r>
      <w:r w:rsidR="00ED682F" w:rsidRPr="00854AFF">
        <w:rPr>
          <w:b/>
        </w:rPr>
        <w:t>.</w:t>
      </w:r>
      <w:r w:rsidR="00ED682F" w:rsidRPr="00854AFF">
        <w:rPr>
          <w:b/>
          <w:color w:val="272723"/>
        </w:rPr>
        <w:t xml:space="preserve"> Идея «Слова…»</w:t>
      </w:r>
    </w:p>
    <w:p w:rsidR="00ED682F" w:rsidRDefault="00ED682F" w:rsidP="00ED682F">
      <w:pPr>
        <w:pStyle w:val="a3"/>
        <w:shd w:val="clear" w:color="auto" w:fill="FFFFFF" w:themeFill="background1"/>
        <w:spacing w:before="0" w:beforeAutospacing="0" w:after="0" w:afterAutospacing="0" w:line="307" w:lineRule="atLeast"/>
        <w:ind w:firstLine="567"/>
        <w:rPr>
          <w:color w:val="272723"/>
        </w:rPr>
      </w:pPr>
      <w:r w:rsidRPr="00AD1DD0">
        <w:rPr>
          <w:color w:val="272723"/>
        </w:rPr>
        <w:t>Основной идеей «Слова» является призыв русских князей к объединению: автор ставит своей задачей призвать и князей, и народ к сплочению для борьбы за единство русской земли, направить мнение народное против междоусобиц князей, осудить стремление князей к личной славе. Проникшись глубокой любовью к родной земле, автор пронизывает этой идеей все «Слово», в первую очередь его образы. Рассказывая о походе Игоря, автор найдет возможность сказать и о родоначальнике «</w:t>
      </w:r>
      <w:proofErr w:type="spellStart"/>
      <w:r w:rsidRPr="00AD1DD0">
        <w:rPr>
          <w:color w:val="272723"/>
        </w:rPr>
        <w:t>Олегова</w:t>
      </w:r>
      <w:proofErr w:type="spellEnd"/>
      <w:r w:rsidRPr="00AD1DD0">
        <w:rPr>
          <w:color w:val="272723"/>
        </w:rPr>
        <w:t xml:space="preserve"> гнезда» князе Олеге, который приобрел дурную славу тем, что разжигал междоусобную вражду русских князей. Безнадежность усобиц он покажет и на примере полоцких князей. Но особое внимание автор уделит Игорю, который открыл половцам дорогу на Русь. Храбрый, мужественный воин, как и все </w:t>
      </w:r>
      <w:proofErr w:type="spellStart"/>
      <w:r w:rsidRPr="00AD1DD0">
        <w:rPr>
          <w:color w:val="272723"/>
        </w:rPr>
        <w:t>Ольговичи</w:t>
      </w:r>
      <w:proofErr w:type="spellEnd"/>
      <w:r w:rsidRPr="00AD1DD0">
        <w:rPr>
          <w:color w:val="272723"/>
        </w:rPr>
        <w:t>, Игорь пренебрег общегосударственными интересами, думая в первую очередь о княжеской чести и личной славе. Решив совершить поход, который затмил бы успехи похода Святослава и объединившихся с ним князей, Игорь жестоко поплатился за нежелание делиться с другими князьями славой: в истории русской земли такого разгрома, такой массовой гибели воинов и пленения князей еще не было.</w:t>
      </w:r>
    </w:p>
    <w:p w:rsidR="00ED682F" w:rsidRPr="00AD1DD0" w:rsidRDefault="00ED682F" w:rsidP="00ED682F">
      <w:pPr>
        <w:pStyle w:val="a3"/>
        <w:shd w:val="clear" w:color="auto" w:fill="FFFFFF" w:themeFill="background1"/>
        <w:spacing w:before="0" w:beforeAutospacing="0" w:after="0" w:afterAutospacing="0" w:line="307" w:lineRule="atLeast"/>
        <w:ind w:firstLine="567"/>
        <w:rPr>
          <w:color w:val="272723"/>
        </w:rPr>
      </w:pPr>
      <w:r w:rsidRPr="00AD1DD0">
        <w:rPr>
          <w:color w:val="272723"/>
        </w:rPr>
        <w:t>Узнав о поражении, Святослав произнесет «золотое слово», в котором оценит личное мужество Игоря и Всеволода, но осудит их за непослушание и желание прославиться, за то, что они открыли снова врагам дорогу на русскую землю, и призовет всех русских князей к объединению против общего врага.</w:t>
      </w:r>
    </w:p>
    <w:p w:rsidR="00ED682F" w:rsidRPr="00ED682F" w:rsidRDefault="00ED682F" w:rsidP="00ED682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D7193" w:rsidRPr="002D7193" w:rsidRDefault="00854AFF" w:rsidP="00ED682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3. </w:t>
      </w:r>
      <w:r w:rsidR="002D7193" w:rsidRPr="002D719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Лекция учителя:</w:t>
      </w:r>
      <w:r w:rsidR="002D7193" w:rsidRPr="002D71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7193" w:rsidRPr="002D7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Соединение языческой и христианской образности</w:t>
      </w:r>
      <w:r w:rsidR="002D7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«Слове…»</w:t>
      </w:r>
    </w:p>
    <w:p w:rsidR="002D7193" w:rsidRPr="006E79DC" w:rsidRDefault="002D7193" w:rsidP="00ED682F">
      <w:pPr>
        <w:pStyle w:val="a3"/>
        <w:shd w:val="clear" w:color="auto" w:fill="FFFFFF"/>
        <w:spacing w:before="0" w:beforeAutospacing="0" w:after="0" w:afterAutospacing="0" w:line="332" w:lineRule="atLeast"/>
        <w:ind w:firstLine="567"/>
        <w:rPr>
          <w:color w:val="000000"/>
        </w:rPr>
      </w:pPr>
      <w:r w:rsidRPr="006E79DC">
        <w:rPr>
          <w:color w:val="000000"/>
        </w:rPr>
        <w:t>В «Слове» несколько раз упоминаются языче</w:t>
      </w:r>
      <w:r w:rsidRPr="006E79DC">
        <w:rPr>
          <w:color w:val="000000"/>
        </w:rPr>
        <w:softHyphen/>
        <w:t xml:space="preserve">ские боги: </w:t>
      </w:r>
      <w:r w:rsidRPr="006E79DC">
        <w:rPr>
          <w:color w:val="000000"/>
          <w:shd w:val="clear" w:color="auto" w:fill="FFFFFF"/>
        </w:rPr>
        <w:t xml:space="preserve">Велес, </w:t>
      </w:r>
      <w:proofErr w:type="spellStart"/>
      <w:r w:rsidRPr="006E79DC">
        <w:rPr>
          <w:color w:val="000000"/>
          <w:shd w:val="clear" w:color="auto" w:fill="FFFFFF"/>
        </w:rPr>
        <w:t>Даждьбог</w:t>
      </w:r>
      <w:proofErr w:type="spellEnd"/>
      <w:r w:rsidRPr="006E79DC">
        <w:rPr>
          <w:color w:val="000000"/>
          <w:shd w:val="clear" w:color="auto" w:fill="FFFFFF"/>
        </w:rPr>
        <w:t xml:space="preserve">, </w:t>
      </w:r>
      <w:proofErr w:type="spellStart"/>
      <w:r w:rsidRPr="006E79DC">
        <w:rPr>
          <w:color w:val="000000"/>
          <w:shd w:val="clear" w:color="auto" w:fill="FFFFFF"/>
        </w:rPr>
        <w:t>Стрибог</w:t>
      </w:r>
      <w:proofErr w:type="spellEnd"/>
      <w:r w:rsidRPr="006E79DC">
        <w:rPr>
          <w:color w:val="000000"/>
          <w:shd w:val="clear" w:color="auto" w:fill="FFFFFF"/>
        </w:rPr>
        <w:t xml:space="preserve">, </w:t>
      </w:r>
      <w:proofErr w:type="gramStart"/>
      <w:r w:rsidRPr="006E79DC">
        <w:rPr>
          <w:color w:val="000000"/>
          <w:shd w:val="clear" w:color="auto" w:fill="FFFFFF"/>
        </w:rPr>
        <w:t>Хоре</w:t>
      </w:r>
      <w:proofErr w:type="gramEnd"/>
      <w:r w:rsidRPr="006E79DC">
        <w:rPr>
          <w:color w:val="000000"/>
          <w:shd w:val="clear" w:color="auto" w:fill="FFFFFF"/>
        </w:rPr>
        <w:t>. Вместе с тем «Слово» явно написано поэтом-христианином: Игорь по своем возвращении из плена едет к церкви Богородицы. Это совмещение язычества и христианст</w:t>
      </w:r>
      <w:r w:rsidRPr="006E79DC">
        <w:rPr>
          <w:color w:val="000000"/>
          <w:shd w:val="clear" w:color="auto" w:fill="FFFFFF"/>
        </w:rPr>
        <w:softHyphen/>
        <w:t>ва очень типично для древней Руси. Его принято называть двоеверием.</w:t>
      </w:r>
      <w:r w:rsidRPr="006E79DC">
        <w:rPr>
          <w:color w:val="000000"/>
        </w:rPr>
        <w:t xml:space="preserve"> Автор «Слова» не верит в языческих богов так, как бы в них верил язычник. Для него языческие боги - это символы сил природы, художественные обобщения. Языческие образы приобрели для автора «Сло</w:t>
      </w:r>
      <w:r w:rsidRPr="006E79DC">
        <w:rPr>
          <w:color w:val="000000"/>
        </w:rPr>
        <w:softHyphen/>
        <w:t>ва» художественное значение. Он пользуется этими языческими понятиями наряду с одушевлением природы.</w:t>
      </w:r>
      <w:r>
        <w:rPr>
          <w:color w:val="000000"/>
        </w:rPr>
        <w:t xml:space="preserve"> </w:t>
      </w:r>
      <w:r w:rsidRPr="006E79DC">
        <w:rPr>
          <w:color w:val="000000"/>
        </w:rPr>
        <w:t>Он одушевляет явления</w:t>
      </w:r>
      <w:r w:rsidRPr="002D7193">
        <w:rPr>
          <w:color w:val="000000"/>
        </w:rPr>
        <w:t xml:space="preserve"> </w:t>
      </w:r>
      <w:r w:rsidRPr="006E79DC">
        <w:rPr>
          <w:color w:val="000000"/>
        </w:rPr>
        <w:t>природы, де</w:t>
      </w:r>
      <w:r w:rsidRPr="006E79DC">
        <w:rPr>
          <w:color w:val="000000"/>
        </w:rPr>
        <w:softHyphen/>
        <w:t>ревья, солнце, ветер, реки, од</w:t>
      </w:r>
      <w:r>
        <w:rPr>
          <w:color w:val="000000"/>
        </w:rPr>
        <w:t>ушевляет даже города и их стены</w:t>
      </w:r>
      <w:r w:rsidRPr="006E79DC">
        <w:rPr>
          <w:color w:val="000000"/>
        </w:rPr>
        <w:t>. Все эти одушевления, элементы анимизма и язы</w:t>
      </w:r>
      <w:r w:rsidRPr="006E79DC">
        <w:rPr>
          <w:color w:val="000000"/>
        </w:rPr>
        <w:softHyphen/>
        <w:t>чества в «Слове» - явления художественного порядка.</w:t>
      </w:r>
      <w:r>
        <w:rPr>
          <w:color w:val="000000"/>
        </w:rPr>
        <w:t xml:space="preserve"> </w:t>
      </w:r>
      <w:r w:rsidRPr="006E79DC">
        <w:rPr>
          <w:color w:val="000000"/>
        </w:rPr>
        <w:t xml:space="preserve">В «Слове» </w:t>
      </w:r>
      <w:proofErr w:type="gramStart"/>
      <w:r w:rsidRPr="006E79DC">
        <w:rPr>
          <w:color w:val="000000"/>
        </w:rPr>
        <w:t>нет</w:t>
      </w:r>
      <w:proofErr w:type="gramEnd"/>
      <w:r w:rsidRPr="006E79DC">
        <w:rPr>
          <w:color w:val="000000"/>
        </w:rPr>
        <w:t xml:space="preserve"> не только Христа, но нет и христианских святых, покровителей военного дела и защит</w:t>
      </w:r>
      <w:r w:rsidRPr="006E79DC">
        <w:rPr>
          <w:color w:val="000000"/>
        </w:rPr>
        <w:softHyphen/>
        <w:t>ников народа от врагов - ни архистратига Михаила, ни Ге</w:t>
      </w:r>
      <w:r w:rsidRPr="006E79DC">
        <w:rPr>
          <w:color w:val="000000"/>
        </w:rPr>
        <w:softHyphen/>
        <w:t xml:space="preserve">оргия </w:t>
      </w:r>
      <w:r w:rsidRPr="006E79DC">
        <w:rPr>
          <w:color w:val="000000"/>
        </w:rPr>
        <w:lastRenderedPageBreak/>
        <w:t>Победоносца - патрона князя Игоря, а Троян есть, и весьма не случайно.</w:t>
      </w:r>
      <w:r>
        <w:rPr>
          <w:color w:val="000000"/>
        </w:rPr>
        <w:t xml:space="preserve"> </w:t>
      </w:r>
      <w:r w:rsidRPr="006E79DC">
        <w:rPr>
          <w:color w:val="000000"/>
        </w:rPr>
        <w:t>Тем не менее, «Слово» было создано в то время, когда в русских церквах с утра до вечера шли христианские богослужения, когда широко распространялись богоугодные книги, а в редких светских сочинениях было немало слов в защиту христианской веры.</w:t>
      </w:r>
      <w:r>
        <w:rPr>
          <w:color w:val="000000"/>
        </w:rPr>
        <w:t xml:space="preserve"> </w:t>
      </w:r>
      <w:r w:rsidRPr="006E79DC">
        <w:rPr>
          <w:color w:val="000000"/>
        </w:rPr>
        <w:t xml:space="preserve">В судьбах черниговских князей "солнечного рода" </w:t>
      </w:r>
      <w:proofErr w:type="spellStart"/>
      <w:r w:rsidRPr="006E79DC">
        <w:rPr>
          <w:color w:val="000000"/>
        </w:rPr>
        <w:t>Ольговичей</w:t>
      </w:r>
      <w:proofErr w:type="spellEnd"/>
      <w:r w:rsidRPr="006E79DC">
        <w:rPr>
          <w:color w:val="000000"/>
        </w:rPr>
        <w:t xml:space="preserve"> затмение играло особую роль. Игорь продолжил поход, невзирая на предупреждение свыше - солнечное затмение. Когда писалось "Слово", его автор уже знал о результатах похода и мог не только засвидетельствовать, но и истолковать Промысел Божий.</w:t>
      </w:r>
    </w:p>
    <w:p w:rsidR="002D7193" w:rsidRPr="006E79DC" w:rsidRDefault="002D7193" w:rsidP="00ED682F">
      <w:pPr>
        <w:pStyle w:val="a3"/>
        <w:shd w:val="clear" w:color="auto" w:fill="FFFFFF"/>
        <w:spacing w:before="0" w:beforeAutospacing="0" w:after="0" w:afterAutospacing="0" w:line="332" w:lineRule="atLeast"/>
        <w:ind w:firstLine="567"/>
        <w:rPr>
          <w:color w:val="000000"/>
        </w:rPr>
      </w:pPr>
      <w:r w:rsidRPr="006E79DC">
        <w:rPr>
          <w:color w:val="000000"/>
        </w:rPr>
        <w:t xml:space="preserve">Для князя-воина гибель предпочтительнее плена. Русские князья никогда прежде не попадали в плен. Но прежде не было и подобных походов. Владимир Мономах (с другими князьями) бил неоднократно половцев, но на границе Киевского государства и Половецкой степи, не </w:t>
      </w:r>
      <w:proofErr w:type="gramStart"/>
      <w:r w:rsidRPr="006E79DC">
        <w:rPr>
          <w:color w:val="000000"/>
        </w:rPr>
        <w:t>стремясь</w:t>
      </w:r>
      <w:proofErr w:type="gramEnd"/>
      <w:r w:rsidRPr="006E79DC">
        <w:rPr>
          <w:color w:val="000000"/>
        </w:rPr>
        <w:t xml:space="preserve"> ни пройти ее, ни покорить. </w:t>
      </w:r>
      <w:proofErr w:type="gramStart"/>
      <w:r w:rsidRPr="006E79DC">
        <w:rPr>
          <w:color w:val="000000"/>
        </w:rPr>
        <w:t>Святое Писание, по которому должны жить православные князья (и по которому жил Владимир Мономах), запрещало завоевательные походы.</w:t>
      </w:r>
      <w:proofErr w:type="gramEnd"/>
      <w:r w:rsidRPr="006E79DC">
        <w:rPr>
          <w:color w:val="000000"/>
        </w:rPr>
        <w:t xml:space="preserve"> Князь обязан защищать пределы своей земли, но не завоевывать чужие. Образец такого сосуществования был положен сыновьями праведного Ноя после потопа.</w:t>
      </w:r>
      <w:r>
        <w:rPr>
          <w:color w:val="000000"/>
        </w:rPr>
        <w:t xml:space="preserve"> </w:t>
      </w:r>
      <w:r w:rsidRPr="006E79DC">
        <w:rPr>
          <w:color w:val="000000"/>
        </w:rPr>
        <w:t>Для истинного православного человека, князя или воина, это была аксиома. Бог дает князьям власть (т. е. землю, княжество), и потому никто из людей не должен покушаться на нее.</w:t>
      </w:r>
    </w:p>
    <w:p w:rsidR="002D7193" w:rsidRPr="006E79DC" w:rsidRDefault="002D7193" w:rsidP="00ED682F">
      <w:pPr>
        <w:pStyle w:val="a3"/>
        <w:shd w:val="clear" w:color="auto" w:fill="FFFFFF"/>
        <w:spacing w:before="0" w:beforeAutospacing="0" w:after="0" w:afterAutospacing="0" w:line="332" w:lineRule="atLeast"/>
        <w:ind w:firstLine="567"/>
        <w:rPr>
          <w:color w:val="000000"/>
        </w:rPr>
      </w:pPr>
      <w:r w:rsidRPr="006E79DC">
        <w:rPr>
          <w:color w:val="000000"/>
        </w:rPr>
        <w:t xml:space="preserve">Игорь </w:t>
      </w:r>
      <w:proofErr w:type="spellStart"/>
      <w:r w:rsidRPr="006E79DC">
        <w:rPr>
          <w:color w:val="000000"/>
        </w:rPr>
        <w:t>Святославич</w:t>
      </w:r>
      <w:proofErr w:type="spellEnd"/>
      <w:r w:rsidRPr="006E79DC">
        <w:rPr>
          <w:color w:val="000000"/>
        </w:rPr>
        <w:t xml:space="preserve"> преследует совершенно иные цели: "Хочу </w:t>
      </w:r>
      <w:proofErr w:type="spellStart"/>
      <w:r w:rsidRPr="006E79DC">
        <w:rPr>
          <w:color w:val="000000"/>
        </w:rPr>
        <w:t>бо</w:t>
      </w:r>
      <w:proofErr w:type="spellEnd"/>
      <w:r w:rsidRPr="006E79DC">
        <w:rPr>
          <w:color w:val="000000"/>
        </w:rPr>
        <w:t xml:space="preserve">, - </w:t>
      </w:r>
      <w:proofErr w:type="spellStart"/>
      <w:r w:rsidRPr="006E79DC">
        <w:rPr>
          <w:color w:val="000000"/>
        </w:rPr>
        <w:t>рече</w:t>
      </w:r>
      <w:proofErr w:type="spellEnd"/>
      <w:r w:rsidRPr="006E79DC">
        <w:rPr>
          <w:color w:val="000000"/>
        </w:rPr>
        <w:t xml:space="preserve">, - </w:t>
      </w:r>
      <w:proofErr w:type="spellStart"/>
      <w:r w:rsidRPr="006E79DC">
        <w:rPr>
          <w:color w:val="000000"/>
        </w:rPr>
        <w:t>копие</w:t>
      </w:r>
      <w:proofErr w:type="spellEnd"/>
      <w:r w:rsidRPr="006E79DC">
        <w:rPr>
          <w:color w:val="000000"/>
        </w:rPr>
        <w:t xml:space="preserve"> </w:t>
      </w:r>
      <w:proofErr w:type="spellStart"/>
      <w:r w:rsidRPr="006E79DC">
        <w:rPr>
          <w:color w:val="000000"/>
        </w:rPr>
        <w:t>приломити</w:t>
      </w:r>
      <w:proofErr w:type="spellEnd"/>
      <w:r w:rsidRPr="006E79DC">
        <w:rPr>
          <w:color w:val="000000"/>
        </w:rPr>
        <w:t xml:space="preserve"> </w:t>
      </w:r>
      <w:proofErr w:type="spellStart"/>
      <w:r w:rsidRPr="006E79DC">
        <w:rPr>
          <w:color w:val="000000"/>
        </w:rPr>
        <w:t>конець</w:t>
      </w:r>
      <w:proofErr w:type="spellEnd"/>
      <w:r w:rsidRPr="006E79DC">
        <w:rPr>
          <w:color w:val="000000"/>
        </w:rPr>
        <w:t xml:space="preserve"> поля </w:t>
      </w:r>
      <w:proofErr w:type="spellStart"/>
      <w:r w:rsidRPr="006E79DC">
        <w:rPr>
          <w:color w:val="000000"/>
        </w:rPr>
        <w:t>Половецкаго</w:t>
      </w:r>
      <w:proofErr w:type="spellEnd"/>
      <w:r w:rsidRPr="006E79DC">
        <w:rPr>
          <w:color w:val="000000"/>
        </w:rPr>
        <w:t xml:space="preserve">, ... а любо </w:t>
      </w:r>
      <w:proofErr w:type="spellStart"/>
      <w:r w:rsidRPr="006E79DC">
        <w:rPr>
          <w:color w:val="000000"/>
        </w:rPr>
        <w:t>испити</w:t>
      </w:r>
      <w:proofErr w:type="spellEnd"/>
      <w:r w:rsidRPr="006E79DC">
        <w:rPr>
          <w:color w:val="000000"/>
        </w:rPr>
        <w:t xml:space="preserve"> </w:t>
      </w:r>
      <w:proofErr w:type="spellStart"/>
      <w:r w:rsidRPr="006E79DC">
        <w:rPr>
          <w:color w:val="000000"/>
        </w:rPr>
        <w:t>шеломомь</w:t>
      </w:r>
      <w:proofErr w:type="spellEnd"/>
      <w:r w:rsidRPr="006E79DC">
        <w:rPr>
          <w:color w:val="000000"/>
        </w:rPr>
        <w:t xml:space="preserve"> Дону".  Игорь </w:t>
      </w:r>
      <w:proofErr w:type="spellStart"/>
      <w:r w:rsidRPr="006E79DC">
        <w:rPr>
          <w:color w:val="000000"/>
        </w:rPr>
        <w:t>Святославич</w:t>
      </w:r>
      <w:proofErr w:type="spellEnd"/>
      <w:r w:rsidRPr="006E79DC">
        <w:rPr>
          <w:color w:val="000000"/>
        </w:rPr>
        <w:t xml:space="preserve"> предпринял не оборонительный поход, как прежние князья, а завоевательный, который вылился из </w:t>
      </w:r>
      <w:proofErr w:type="gramStart"/>
      <w:r w:rsidRPr="006E79DC">
        <w:rPr>
          <w:color w:val="000000"/>
        </w:rPr>
        <w:t>княжеских</w:t>
      </w:r>
      <w:proofErr w:type="gramEnd"/>
      <w:r w:rsidRPr="006E79DC">
        <w:rPr>
          <w:color w:val="000000"/>
        </w:rPr>
        <w:t xml:space="preserve"> </w:t>
      </w:r>
      <w:proofErr w:type="spellStart"/>
      <w:r w:rsidRPr="006E79DC">
        <w:rPr>
          <w:color w:val="000000"/>
        </w:rPr>
        <w:t>межусобиц</w:t>
      </w:r>
      <w:proofErr w:type="spellEnd"/>
      <w:r w:rsidRPr="006E79DC">
        <w:rPr>
          <w:color w:val="000000"/>
        </w:rPr>
        <w:t>.</w:t>
      </w:r>
      <w:r>
        <w:rPr>
          <w:color w:val="000000"/>
        </w:rPr>
        <w:t xml:space="preserve"> </w:t>
      </w:r>
      <w:r w:rsidRPr="006E79DC">
        <w:rPr>
          <w:color w:val="000000"/>
        </w:rPr>
        <w:t xml:space="preserve">Гордыня и стремление к славе и повела Игоря </w:t>
      </w:r>
      <w:proofErr w:type="spellStart"/>
      <w:r w:rsidRPr="006E79DC">
        <w:rPr>
          <w:color w:val="000000"/>
        </w:rPr>
        <w:t>Святославича</w:t>
      </w:r>
      <w:proofErr w:type="spellEnd"/>
      <w:r w:rsidRPr="006E79DC">
        <w:rPr>
          <w:color w:val="000000"/>
        </w:rPr>
        <w:t xml:space="preserve"> в этот завоевательный поход:</w:t>
      </w:r>
    </w:p>
    <w:p w:rsidR="002D7193" w:rsidRDefault="002D7193" w:rsidP="002D7193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Verdana" w:hAnsi="Verdana"/>
          <w:color w:val="000000"/>
          <w:sz w:val="20"/>
          <w:szCs w:val="20"/>
        </w:rPr>
      </w:pPr>
      <w:r w:rsidRPr="006E79DC">
        <w:rPr>
          <w:color w:val="000000"/>
        </w:rPr>
        <w:t>Итак, причиной похода была гордыня, а наказание Божие за нее – плен. Господь предупреждал Игоря затмением солнца, но князь, по гордыне своей, пренебрег и знамением.</w:t>
      </w:r>
      <w:r>
        <w:rPr>
          <w:color w:val="000000"/>
        </w:rPr>
        <w:t xml:space="preserve"> </w:t>
      </w:r>
      <w:r w:rsidRPr="006E79DC">
        <w:rPr>
          <w:color w:val="000000"/>
        </w:rPr>
        <w:t>Гордыня - затмение души. А в природе - затмение солнца. Автор тонко уловил эту символическую параллель и развивает ее в своем творении и строит великолепный художественный образ, развернутый на все повествование: весь поход Игоря, после перехода через пограничную реку Донец, когда, собствен</w:t>
      </w:r>
      <w:r>
        <w:rPr>
          <w:color w:val="000000"/>
        </w:rPr>
        <w:t>но, и произошло затмение солнца</w:t>
      </w:r>
      <w:r w:rsidRPr="006E79DC">
        <w:rPr>
          <w:color w:val="000000"/>
        </w:rPr>
        <w:t>.</w:t>
      </w:r>
      <w:r>
        <w:rPr>
          <w:color w:val="000000"/>
        </w:rPr>
        <w:t xml:space="preserve"> </w:t>
      </w:r>
      <w:r w:rsidRPr="006E79DC">
        <w:rPr>
          <w:color w:val="000000"/>
        </w:rPr>
        <w:t xml:space="preserve">Поражение православного князя воспринимается рассказчиком как наказание Господне за грехи его (а не помощи </w:t>
      </w:r>
      <w:proofErr w:type="gramStart"/>
      <w:r w:rsidRPr="006E79DC">
        <w:rPr>
          <w:color w:val="000000"/>
        </w:rPr>
        <w:t>поганым</w:t>
      </w:r>
      <w:proofErr w:type="gramEnd"/>
      <w:r w:rsidRPr="006E79DC">
        <w:rPr>
          <w:color w:val="000000"/>
        </w:rPr>
        <w:t>!). Грех этот необходимо осознать, чтобы искупить его. И к Игорю приходит духовное прозрение вместе с поражением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2D7193" w:rsidRDefault="002D7193" w:rsidP="002D7193">
      <w:pPr>
        <w:pStyle w:val="a3"/>
        <w:spacing w:before="0" w:beforeAutospacing="0" w:after="0" w:afterAutospacing="0"/>
        <w:ind w:firstLine="300"/>
        <w:rPr>
          <w:color w:val="000000"/>
        </w:rPr>
      </w:pPr>
    </w:p>
    <w:p w:rsidR="002D7193" w:rsidRDefault="002D7193" w:rsidP="002D7193">
      <w:pPr>
        <w:pStyle w:val="a3"/>
        <w:spacing w:before="0" w:beforeAutospacing="0" w:after="0" w:afterAutospacing="0"/>
        <w:ind w:firstLine="300"/>
        <w:rPr>
          <w:color w:val="000000"/>
        </w:rPr>
      </w:pPr>
    </w:p>
    <w:p w:rsidR="002D7193" w:rsidRDefault="002D7193" w:rsidP="002D7193">
      <w:pPr>
        <w:pStyle w:val="a3"/>
        <w:spacing w:before="0" w:beforeAutospacing="0" w:after="0" w:afterAutospacing="0"/>
        <w:ind w:firstLine="300"/>
        <w:rPr>
          <w:color w:val="000000"/>
        </w:rPr>
      </w:pPr>
    </w:p>
    <w:p w:rsidR="002D7193" w:rsidRDefault="002D7193" w:rsidP="002D7193">
      <w:pPr>
        <w:pStyle w:val="a3"/>
        <w:spacing w:before="0" w:beforeAutospacing="0" w:after="0" w:afterAutospacing="0"/>
        <w:ind w:firstLine="300"/>
        <w:rPr>
          <w:color w:val="000000"/>
        </w:rPr>
      </w:pPr>
    </w:p>
    <w:p w:rsidR="002D7193" w:rsidRPr="00852B0E" w:rsidRDefault="002D7193" w:rsidP="002D7193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852B0E">
        <w:rPr>
          <w:color w:val="000000"/>
        </w:rPr>
        <w:t>Почему же так долговечно это произведение, столь небольшое по своим размерам? Почему идеи " Слова" продолжают волновать нас?</w:t>
      </w:r>
    </w:p>
    <w:p w:rsidR="002D7193" w:rsidRPr="00852B0E" w:rsidRDefault="002D7193" w:rsidP="002D7193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852B0E">
        <w:rPr>
          <w:color w:val="000000"/>
        </w:rPr>
        <w:t>Любовь к родине вдохновляла автора " Слова о полку Игореве". Она как бы водила его пером. Она же сделала его произведение бессмертным - равно близким и понятным всем людям, подлинно любящим свою родину и свой народ.</w:t>
      </w:r>
    </w:p>
    <w:p w:rsidR="002D7193" w:rsidRPr="00852B0E" w:rsidRDefault="002D7193" w:rsidP="002D7193">
      <w:pPr>
        <w:pStyle w:val="a3"/>
        <w:spacing w:before="0" w:beforeAutospacing="0" w:after="0" w:afterAutospacing="0"/>
        <w:ind w:firstLine="300"/>
        <w:rPr>
          <w:color w:val="000000"/>
        </w:rPr>
      </w:pPr>
      <w:proofErr w:type="gramStart"/>
      <w:r w:rsidRPr="00852B0E">
        <w:rPr>
          <w:color w:val="000000"/>
        </w:rPr>
        <w:t>"Слово о полку Игореве" проникнуто большим человеческим чувством - тёплым, нежным и сильным чувством любви к родине." Слово" буквально напоено им. Это чувство сказывается и в том душевном волнении, с которым автор " Слова" говорит о поражении войск Игоря, и в том, как он передаёт слова плача русских жен по убитым воинам, и в широкой картине русской природы, и радости по поводу</w:t>
      </w:r>
      <w:proofErr w:type="gramEnd"/>
      <w:r w:rsidRPr="00852B0E">
        <w:rPr>
          <w:color w:val="000000"/>
        </w:rPr>
        <w:t xml:space="preserve"> возвращения Игоря.</w:t>
      </w:r>
    </w:p>
    <w:p w:rsidR="002D7193" w:rsidRPr="00852B0E" w:rsidRDefault="002D7193" w:rsidP="002D7193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852B0E">
        <w:rPr>
          <w:color w:val="000000"/>
        </w:rPr>
        <w:lastRenderedPageBreak/>
        <w:t xml:space="preserve">Вот почему значение " Слова" так велико было всегда. Призыв его к защите родины, к охране мирного труда её народа звучит и в наши дни с </w:t>
      </w:r>
      <w:proofErr w:type="spellStart"/>
      <w:r w:rsidRPr="00852B0E">
        <w:rPr>
          <w:color w:val="000000"/>
        </w:rPr>
        <w:t>неослабеваемой</w:t>
      </w:r>
      <w:proofErr w:type="spellEnd"/>
      <w:r w:rsidRPr="00852B0E">
        <w:rPr>
          <w:color w:val="000000"/>
        </w:rPr>
        <w:t xml:space="preserve"> силой.</w:t>
      </w:r>
    </w:p>
    <w:p w:rsidR="002D7193" w:rsidRDefault="002D7193" w:rsidP="002D7193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852B0E">
        <w:rPr>
          <w:color w:val="000000"/>
        </w:rPr>
        <w:t>Значение "Слова" особенно велико для нас ещё и потому, что оно является живым и непререкаемым свидетельством высоты древнерусской культуры, её самобытности и её народности.</w:t>
      </w:r>
    </w:p>
    <w:p w:rsidR="002D7193" w:rsidRDefault="002D7193" w:rsidP="002D7193">
      <w:pPr>
        <w:pStyle w:val="a3"/>
        <w:shd w:val="clear" w:color="auto" w:fill="FFFFFF"/>
        <w:spacing w:before="150" w:beforeAutospacing="0" w:after="150" w:afterAutospacing="0" w:line="332" w:lineRule="atLeast"/>
        <w:rPr>
          <w:rFonts w:ascii="Verdana" w:hAnsi="Verdana"/>
          <w:color w:val="000000"/>
          <w:sz w:val="20"/>
          <w:szCs w:val="20"/>
        </w:rPr>
      </w:pPr>
      <w:r w:rsidRPr="00852B0E">
        <w:rPr>
          <w:color w:val="000000"/>
        </w:rPr>
        <w:t>"Слово о полку Игореве" интересно ещё и тем, что является первым в своём роде достижением мысли народной, гражданской, патриотической. Оно не только голос неизвестного автора, но и глас народный - голос народа, уставшего от бесконечных распрей и междоусобиц князей</w:t>
      </w:r>
      <w:proofErr w:type="gramStart"/>
      <w:r w:rsidRPr="00852B0E">
        <w:rPr>
          <w:color w:val="000000"/>
        </w:rPr>
        <w:t xml:space="preserve">." </w:t>
      </w:r>
      <w:proofErr w:type="gramEnd"/>
      <w:r w:rsidRPr="00852B0E">
        <w:rPr>
          <w:color w:val="000000"/>
        </w:rPr>
        <w:t>Слово" - призыв к единению</w:t>
      </w:r>
      <w:r>
        <w:rPr>
          <w:color w:val="000000"/>
        </w:rPr>
        <w:t>.</w:t>
      </w:r>
    </w:p>
    <w:p w:rsidR="002D7193" w:rsidRDefault="002D7193" w:rsidP="002D719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7193" w:rsidRPr="002D7193" w:rsidRDefault="002D7193">
      <w:pPr>
        <w:rPr>
          <w:rFonts w:ascii="Times New Roman" w:hAnsi="Times New Roman" w:cs="Times New Roman"/>
          <w:sz w:val="24"/>
          <w:szCs w:val="24"/>
        </w:rPr>
      </w:pPr>
    </w:p>
    <w:sectPr w:rsidR="002D7193" w:rsidRPr="002D7193" w:rsidSect="0014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1117"/>
    <w:multiLevelType w:val="hybridMultilevel"/>
    <w:tmpl w:val="6994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81142"/>
    <w:multiLevelType w:val="hybridMultilevel"/>
    <w:tmpl w:val="2460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93"/>
    <w:rsid w:val="00141C02"/>
    <w:rsid w:val="001B2B63"/>
    <w:rsid w:val="002D7193"/>
    <w:rsid w:val="00441C4E"/>
    <w:rsid w:val="00854AFF"/>
    <w:rsid w:val="00E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719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682F"/>
    <w:pPr>
      <w:ind w:left="720"/>
      <w:contextualSpacing/>
    </w:pPr>
  </w:style>
  <w:style w:type="table" w:styleId="a6">
    <w:name w:val="Table Grid"/>
    <w:basedOn w:val="a1"/>
    <w:uiPriority w:val="59"/>
    <w:rsid w:val="00854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2017-01-23T16:08:00Z</dcterms:created>
  <dcterms:modified xsi:type="dcterms:W3CDTF">2017-01-31T15:56:00Z</dcterms:modified>
</cp:coreProperties>
</file>