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20" w:rsidRDefault="009044E9" w:rsidP="008B7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работы.</w:t>
      </w:r>
    </w:p>
    <w:p w:rsidR="00D93BC3" w:rsidRPr="00D93BC3" w:rsidRDefault="009044E9" w:rsidP="009044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4E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43C46" w:rsidRPr="009044E9">
        <w:rPr>
          <w:rFonts w:ascii="Times New Roman" w:hAnsi="Times New Roman" w:cs="Times New Roman"/>
          <w:b/>
          <w:sz w:val="28"/>
          <w:szCs w:val="28"/>
        </w:rPr>
        <w:t>Развитие интеллектуальных способностей</w:t>
      </w:r>
      <w:r w:rsidR="000E4468" w:rsidRPr="009044E9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</w:t>
      </w:r>
      <w:r w:rsidR="00343C46" w:rsidRPr="009044E9">
        <w:rPr>
          <w:rFonts w:ascii="Times New Roman" w:hAnsi="Times New Roman" w:cs="Times New Roman"/>
          <w:b/>
          <w:sz w:val="28"/>
          <w:szCs w:val="28"/>
        </w:rPr>
        <w:t xml:space="preserve"> посредством логико-математических игр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2B52" w:rsidRDefault="00C46E0F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04">
        <w:rPr>
          <w:rFonts w:ascii="Times New Roman" w:hAnsi="Times New Roman" w:cs="Times New Roman"/>
          <w:sz w:val="28"/>
          <w:szCs w:val="28"/>
        </w:rPr>
        <w:t xml:space="preserve">Игровые методы на сегодняшний день наиболее популярны.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2704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6A2704" w:rsidRPr="006A2704">
        <w:rPr>
          <w:rFonts w:ascii="Times New Roman" w:hAnsi="Times New Roman" w:cs="Times New Roman"/>
          <w:sz w:val="28"/>
          <w:szCs w:val="28"/>
        </w:rPr>
        <w:t>игровых методов доказано, также эти методы можно применять в комплексе</w:t>
      </w:r>
      <w:r w:rsidR="006A2704">
        <w:rPr>
          <w:rFonts w:ascii="Times New Roman" w:hAnsi="Times New Roman" w:cs="Times New Roman"/>
          <w:sz w:val="28"/>
          <w:szCs w:val="28"/>
        </w:rPr>
        <w:t xml:space="preserve">  с другими методами: п</w:t>
      </w:r>
      <w:r w:rsidR="00D93BC3">
        <w:rPr>
          <w:rFonts w:ascii="Times New Roman" w:hAnsi="Times New Roman" w:cs="Times New Roman"/>
          <w:sz w:val="28"/>
          <w:szCs w:val="28"/>
        </w:rPr>
        <w:t xml:space="preserve">роблемными, исследовательскими, </w:t>
      </w:r>
      <w:r w:rsidR="006A2704">
        <w:rPr>
          <w:rFonts w:ascii="Times New Roman" w:hAnsi="Times New Roman" w:cs="Times New Roman"/>
          <w:sz w:val="28"/>
          <w:szCs w:val="28"/>
        </w:rPr>
        <w:t>ситуационными.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E2B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E2B52" w:rsidRDefault="006A2704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метод рассматривается как метод игровая форма взаимодействия педагога с детьми.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E2B5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E2B52" w:rsidRDefault="006A2704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задачи  </w:t>
      </w:r>
      <w:r w:rsidR="00751FAC">
        <w:rPr>
          <w:rFonts w:ascii="Times New Roman" w:hAnsi="Times New Roman" w:cs="Times New Roman"/>
          <w:sz w:val="28"/>
          <w:szCs w:val="28"/>
        </w:rPr>
        <w:t xml:space="preserve">реализуются в процессе обыгрывания, разыгрывания, фантазирования, </w:t>
      </w:r>
      <w:proofErr w:type="gramStart"/>
      <w:r w:rsidR="00751FA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751FAC">
        <w:rPr>
          <w:rFonts w:ascii="Times New Roman" w:hAnsi="Times New Roman" w:cs="Times New Roman"/>
          <w:sz w:val="28"/>
          <w:szCs w:val="28"/>
        </w:rPr>
        <w:t xml:space="preserve"> игр-театрализованных, ролевых, развивающих. Различные игры (развивающие, дидактические, сюжетно-ролевые</w:t>
      </w:r>
      <w:proofErr w:type="gramStart"/>
      <w:r w:rsidR="00751F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51FAC">
        <w:rPr>
          <w:rFonts w:ascii="Times New Roman" w:hAnsi="Times New Roman" w:cs="Times New Roman"/>
          <w:sz w:val="28"/>
          <w:szCs w:val="28"/>
        </w:rPr>
        <w:t xml:space="preserve"> считаются эффективным средством обучения  и развития ребёнка. Этим играм присущи элементы диалога (ребёнок-взрослый, ребёнок- ребёнок) и игрового тренинга</w:t>
      </w:r>
      <w:r w:rsidR="000A7142">
        <w:rPr>
          <w:rFonts w:ascii="Times New Roman" w:hAnsi="Times New Roman" w:cs="Times New Roman"/>
          <w:sz w:val="28"/>
          <w:szCs w:val="28"/>
        </w:rPr>
        <w:t xml:space="preserve"> </w:t>
      </w:r>
      <w:r w:rsidR="00751FAC">
        <w:rPr>
          <w:rFonts w:ascii="Times New Roman" w:hAnsi="Times New Roman" w:cs="Times New Roman"/>
          <w:sz w:val="28"/>
          <w:szCs w:val="28"/>
        </w:rPr>
        <w:t>(выполнение действий, решение познавательных задач</w:t>
      </w:r>
      <w:r w:rsidR="007328F3">
        <w:rPr>
          <w:rFonts w:ascii="Times New Roman" w:hAnsi="Times New Roman" w:cs="Times New Roman"/>
          <w:sz w:val="28"/>
          <w:szCs w:val="28"/>
        </w:rPr>
        <w:t xml:space="preserve"> последовательно.)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E2B52" w:rsidRDefault="007328F3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Логико-математическое развитие детей неосуществимо без включения в проблемную, исследовательскую деятельность, экспериментирование, моделирование и поэтому педагогам дошкольных учреждений предлагаются проблемно-</w:t>
      </w:r>
      <w:r w:rsidR="00723081">
        <w:rPr>
          <w:rFonts w:ascii="Times New Roman" w:hAnsi="Times New Roman" w:cs="Times New Roman"/>
          <w:sz w:val="28"/>
          <w:szCs w:val="28"/>
        </w:rPr>
        <w:t xml:space="preserve">игровые методы.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E2B52" w:rsidRDefault="00723081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этих методов ребёнок не ограничен в самостоятельном поиске и применении различных действий</w:t>
      </w:r>
      <w:r w:rsidR="0043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(игровых и практических),</w:t>
      </w:r>
      <w:r w:rsidR="008B7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опытов, общении со взрослыми и сверстниками по поводу развития ситуации, разрешения противоречий и устранении ошибок, проявлении различных эмоций. Дети</w:t>
      </w:r>
      <w:r w:rsidR="00904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</w:t>
      </w:r>
      <w:r w:rsidR="008B773D">
        <w:rPr>
          <w:rFonts w:ascii="Times New Roman" w:hAnsi="Times New Roman" w:cs="Times New Roman"/>
          <w:sz w:val="28"/>
          <w:szCs w:val="28"/>
        </w:rPr>
        <w:t xml:space="preserve"> опыт самостоятельного познания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7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 включаться  в напряжённую мыслительную деятельность. Таким детям интересны логико-математические игры.</w:t>
      </w:r>
      <w:r w:rsidR="002F2C4D">
        <w:rPr>
          <w:rFonts w:ascii="Times New Roman" w:hAnsi="Times New Roman" w:cs="Times New Roman"/>
          <w:sz w:val="28"/>
          <w:szCs w:val="28"/>
        </w:rPr>
        <w:t xml:space="preserve">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7A765E" w:rsidRDefault="00723081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проблемно-игровых методов </w:t>
      </w:r>
      <w:r w:rsidR="002F2C4D">
        <w:rPr>
          <w:rFonts w:ascii="Times New Roman" w:hAnsi="Times New Roman" w:cs="Times New Roman"/>
          <w:sz w:val="28"/>
          <w:szCs w:val="28"/>
        </w:rPr>
        <w:t>исключаются демонстрация и подробное объяснение со стороны взрослого. Ребёнок вынужден самостоятельно находить способы достижения цели и в случае отсутствия необходимых навыков- осваивать их тут же, в рамках текущей ситуации. При этом ребёнок принимает помощь со стороны взрослого</w:t>
      </w:r>
      <w:r w:rsidR="008B773D">
        <w:rPr>
          <w:rFonts w:ascii="Times New Roman" w:hAnsi="Times New Roman" w:cs="Times New Roman"/>
          <w:sz w:val="28"/>
          <w:szCs w:val="28"/>
        </w:rPr>
        <w:t xml:space="preserve"> </w:t>
      </w:r>
      <w:r w:rsidR="002F2C4D">
        <w:rPr>
          <w:rFonts w:ascii="Times New Roman" w:hAnsi="Times New Roman" w:cs="Times New Roman"/>
          <w:sz w:val="28"/>
          <w:szCs w:val="28"/>
        </w:rPr>
        <w:t>(частичная подсказка, диалог по поводу развития ситуации, оценка пройденного этапа пройденного этапа деятельности.)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A765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44E9" w:rsidRDefault="00430D5D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условием  поиска </w:t>
      </w:r>
      <w:r w:rsidR="009044E9">
        <w:rPr>
          <w:rFonts w:ascii="Times New Roman" w:hAnsi="Times New Roman" w:cs="Times New Roman"/>
          <w:sz w:val="28"/>
          <w:szCs w:val="28"/>
        </w:rPr>
        <w:t xml:space="preserve">являются принятие ребёнком цели </w:t>
      </w:r>
      <w:r>
        <w:rPr>
          <w:rFonts w:ascii="Times New Roman" w:hAnsi="Times New Roman" w:cs="Times New Roman"/>
          <w:sz w:val="28"/>
          <w:szCs w:val="28"/>
        </w:rPr>
        <w:t>деятельности и самостоятельные размышления по поводу действ</w:t>
      </w:r>
      <w:r w:rsidR="009044E9">
        <w:rPr>
          <w:rFonts w:ascii="Times New Roman" w:hAnsi="Times New Roman" w:cs="Times New Roman"/>
          <w:sz w:val="28"/>
          <w:szCs w:val="28"/>
        </w:rPr>
        <w:t xml:space="preserve">ий, которые ведут к результату. </w:t>
      </w:r>
      <w:r>
        <w:rPr>
          <w:rFonts w:ascii="Times New Roman" w:hAnsi="Times New Roman" w:cs="Times New Roman"/>
          <w:sz w:val="28"/>
          <w:szCs w:val="28"/>
        </w:rPr>
        <w:t>Взрослый должен обеспечить активность ребёнка в деятельности.</w:t>
      </w:r>
      <w:r w:rsidR="00D93BC3">
        <w:rPr>
          <w:rFonts w:ascii="Times New Roman" w:hAnsi="Times New Roman" w:cs="Times New Roman"/>
          <w:sz w:val="28"/>
          <w:szCs w:val="28"/>
        </w:rPr>
        <w:t xml:space="preserve"> </w:t>
      </w:r>
      <w:r w:rsidR="009044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2B52" w:rsidRDefault="00430D5D" w:rsidP="009044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достигается путём :                           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044E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отивации (</w:t>
      </w:r>
      <w:r w:rsidR="00391FE1">
        <w:rPr>
          <w:rFonts w:ascii="Times New Roman" w:hAnsi="Times New Roman" w:cs="Times New Roman"/>
          <w:sz w:val="28"/>
          <w:szCs w:val="28"/>
        </w:rPr>
        <w:t xml:space="preserve">яркой, доступной, реально жизненной)                                                -участием ребёнка в выполнении интересных, в меру сложных событий.                -выражением сущности этих действий в речи.                                                              -проявлением соответствующих  эмоций, особенно познавательных.                           -решением  творческих задач, воспроизведение </w:t>
      </w:r>
      <w:r w:rsidR="00962BCE">
        <w:rPr>
          <w:rFonts w:ascii="Times New Roman" w:hAnsi="Times New Roman" w:cs="Times New Roman"/>
          <w:sz w:val="28"/>
          <w:szCs w:val="28"/>
        </w:rPr>
        <w:t>творческих  задач  с целью освоения детьми средств и способов познания(сравнения, измерения, классификации…)</w:t>
      </w:r>
      <w:r w:rsidR="008B773D">
        <w:rPr>
          <w:rFonts w:ascii="Times New Roman" w:hAnsi="Times New Roman" w:cs="Times New Roman"/>
          <w:sz w:val="28"/>
          <w:szCs w:val="28"/>
        </w:rPr>
        <w:t xml:space="preserve"> </w:t>
      </w:r>
      <w:r w:rsidR="00962BCE">
        <w:rPr>
          <w:rFonts w:ascii="Times New Roman" w:hAnsi="Times New Roman" w:cs="Times New Roman"/>
          <w:sz w:val="28"/>
          <w:szCs w:val="28"/>
        </w:rPr>
        <w:t>и применения их в разных видах деятельности.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6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B52" w:rsidRDefault="00136D26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способствует достижению ребёнком цели, результата в игре или упражнении, но не сни</w:t>
      </w:r>
      <w:r w:rsidR="008B773D">
        <w:rPr>
          <w:rFonts w:ascii="Times New Roman" w:hAnsi="Times New Roman" w:cs="Times New Roman"/>
          <w:sz w:val="28"/>
          <w:szCs w:val="28"/>
        </w:rPr>
        <w:t>жает его собственной активности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7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для ребёнка интересные игры и упражнения, развивающие смекалку и сообразительность.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9E2B52" w:rsidRDefault="007A765E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</w:t>
      </w:r>
      <w:r w:rsidR="003D263B">
        <w:rPr>
          <w:rFonts w:ascii="Times New Roman" w:hAnsi="Times New Roman" w:cs="Times New Roman"/>
          <w:sz w:val="28"/>
          <w:szCs w:val="28"/>
        </w:rPr>
        <w:t>спользую л</w:t>
      </w:r>
      <w:r w:rsidR="008B773D">
        <w:rPr>
          <w:rFonts w:ascii="Times New Roman" w:hAnsi="Times New Roman" w:cs="Times New Roman"/>
          <w:sz w:val="28"/>
          <w:szCs w:val="28"/>
        </w:rPr>
        <w:t>огические и математические игры</w:t>
      </w:r>
      <w:r w:rsidR="003D263B">
        <w:rPr>
          <w:rFonts w:ascii="Times New Roman" w:hAnsi="Times New Roman" w:cs="Times New Roman"/>
          <w:sz w:val="28"/>
          <w:szCs w:val="28"/>
        </w:rPr>
        <w:t>,</w:t>
      </w:r>
      <w:r w:rsidR="008B773D">
        <w:rPr>
          <w:rFonts w:ascii="Times New Roman" w:hAnsi="Times New Roman" w:cs="Times New Roman"/>
          <w:sz w:val="28"/>
          <w:szCs w:val="28"/>
        </w:rPr>
        <w:t xml:space="preserve"> </w:t>
      </w:r>
      <w:r w:rsidR="003D263B">
        <w:rPr>
          <w:rFonts w:ascii="Times New Roman" w:hAnsi="Times New Roman" w:cs="Times New Roman"/>
          <w:sz w:val="28"/>
          <w:szCs w:val="28"/>
        </w:rPr>
        <w:t xml:space="preserve">направленные на плоскостное и объёмное моделирование.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D263B">
        <w:rPr>
          <w:rFonts w:ascii="Times New Roman" w:hAnsi="Times New Roman" w:cs="Times New Roman"/>
          <w:sz w:val="28"/>
          <w:szCs w:val="28"/>
        </w:rPr>
        <w:t>Комбинирование</w:t>
      </w:r>
      <w:r w:rsidR="00DB0E49">
        <w:rPr>
          <w:rFonts w:ascii="Times New Roman" w:hAnsi="Times New Roman" w:cs="Times New Roman"/>
          <w:sz w:val="28"/>
          <w:szCs w:val="28"/>
        </w:rPr>
        <w:t xml:space="preserve"> </w:t>
      </w:r>
      <w:r w:rsidR="003D263B">
        <w:rPr>
          <w:rFonts w:ascii="Times New Roman" w:hAnsi="Times New Roman" w:cs="Times New Roman"/>
          <w:sz w:val="28"/>
          <w:szCs w:val="28"/>
        </w:rPr>
        <w:t>(цвет, форма, размер);</w:t>
      </w:r>
      <w:r w:rsidR="00DB0E49">
        <w:rPr>
          <w:rFonts w:ascii="Times New Roman" w:hAnsi="Times New Roman" w:cs="Times New Roman"/>
          <w:sz w:val="28"/>
          <w:szCs w:val="28"/>
        </w:rPr>
        <w:t xml:space="preserve"> </w:t>
      </w:r>
      <w:r w:rsidR="003D263B">
        <w:rPr>
          <w:rFonts w:ascii="Times New Roman" w:hAnsi="Times New Roman" w:cs="Times New Roman"/>
          <w:sz w:val="28"/>
          <w:szCs w:val="28"/>
        </w:rPr>
        <w:t>составление целого из частей.</w:t>
      </w:r>
      <w:r w:rsidR="00DB0E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5D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F1E16" w:rsidRDefault="000F1E16" w:rsidP="009044E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E16" w:rsidRPr="009044E9" w:rsidRDefault="000F1E16" w:rsidP="009044E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я хочу поделиться с вами некоторыми играми, и как  можно использовать игры. </w:t>
      </w:r>
    </w:p>
    <w:p w:rsidR="000A7142" w:rsidRPr="009044E9" w:rsidRDefault="000A7142" w:rsidP="009044E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5E" w:rsidRDefault="009044E9" w:rsidP="009044E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Сложи </w:t>
      </w:r>
      <w:r w:rsidR="000F1E16" w:rsidRPr="007B4A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узор.</w:t>
      </w:r>
      <w:r w:rsidR="000F1E16"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E16"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E16"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игре хорошо развивается способность детей к анализу и синтезу – этим важным мыслительным операциям, используемым почти во всякой интеллектуальной деятельности, - и способность к комбинированию. Сначала дети работают по готовым образцам, а затем придумывают узоры сами.</w:t>
      </w:r>
      <w:r w:rsidR="000F1E16"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1E16"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435E" w:rsidRDefault="000F1E16" w:rsidP="009044E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B4A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Игры-головоломки </w:t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(геометрические конструкторы). </w:t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игры «</w:t>
      </w:r>
      <w:proofErr w:type="spellStart"/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«Волшебный круг», «</w:t>
      </w:r>
      <w:proofErr w:type="spellStart"/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«Сфинкс», «Листик», «Вьетнамскую игру». Суть игр состоит в том, чтобы воссоздать на плоскости силуэты предметов, животных, птиц, человека по образу или замыслу. </w:t>
      </w:r>
      <w:r w:rsidR="0079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игры можно изготовить самостоятельно.</w:t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1E16" w:rsidRDefault="000F1E16" w:rsidP="009044E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Палочки КЮИЗЕНЕРА</w:t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универсальный дидактический материал. Основная его особенность – абстрактность. Велика их роль в реализации принципа наглядности, представлении сложных абстрактных математических понятий в доступной ребенку форме. Работа с палочками позволяет перевести практические, внешние действия во внутренний план. Заниматься с ними дети могут </w:t>
      </w:r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 или подгруппами. Игры могут носить соревновательный характер. Операции: сравнение, анализ, синтез, обобщение, классификация и </w:t>
      </w:r>
      <w:proofErr w:type="spellStart"/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7B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</w:t>
      </w:r>
    </w:p>
    <w:p w:rsidR="001B3748" w:rsidRDefault="001B3748" w:rsidP="009044E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16" w:rsidRPr="00DB5D72" w:rsidRDefault="000F1E16" w:rsidP="009044E9">
      <w:pPr>
        <w:tabs>
          <w:tab w:val="left" w:pos="4706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B5D7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DB5D72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DB5D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D72">
        <w:rPr>
          <w:rFonts w:ascii="Times New Roman" w:hAnsi="Times New Roman" w:cs="Times New Roman"/>
          <w:sz w:val="28"/>
          <w:szCs w:val="28"/>
        </w:rPr>
        <w:t xml:space="preserve">я </w:t>
      </w:r>
      <w:r w:rsidRPr="00DB5D72">
        <w:rPr>
          <w:rFonts w:ascii="Times New Roman" w:eastAsia="Calibri" w:hAnsi="Times New Roman" w:cs="Times New Roman"/>
          <w:sz w:val="28"/>
          <w:szCs w:val="28"/>
        </w:rPr>
        <w:t xml:space="preserve">применяю  в игровой форме в организованной учебной  деятельности комплексной, интегрированной. </w:t>
      </w:r>
      <w:r w:rsidRPr="00DB5D72">
        <w:rPr>
          <w:rFonts w:ascii="Times New Roman" w:hAnsi="Times New Roman" w:cs="Times New Roman"/>
          <w:sz w:val="28"/>
          <w:szCs w:val="28"/>
        </w:rPr>
        <w:t>Они</w:t>
      </w:r>
      <w:r w:rsidRPr="00DB5D72">
        <w:rPr>
          <w:rFonts w:ascii="Times New Roman" w:eastAsia="Calibri" w:hAnsi="Times New Roman" w:cs="Times New Roman"/>
          <w:sz w:val="28"/>
          <w:szCs w:val="28"/>
        </w:rPr>
        <w:t xml:space="preserve"> обеспечивают наглядность, системность и доступность, смену деятельности.   </w:t>
      </w:r>
      <w:proofErr w:type="gramStart"/>
      <w:r w:rsidRPr="00DB5D72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DB5D72">
        <w:rPr>
          <w:rFonts w:ascii="Times New Roman" w:eastAsia="Calibri" w:hAnsi="Times New Roman" w:cs="Times New Roman"/>
          <w:sz w:val="28"/>
          <w:szCs w:val="28"/>
        </w:rPr>
        <w:t xml:space="preserve"> в  области «Познание», в подобласти «ФЭМП», с помощью их дети оперируют 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>сенсорными эталонами (геометрическими понятиями)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>узнают, что такое множество, подмножество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>с величинами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D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понятием числа 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D72">
        <w:rPr>
          <w:rFonts w:ascii="Times New Roman" w:eastAsia="Calibri" w:hAnsi="Times New Roman" w:cs="Times New Roman"/>
          <w:color w:val="000000"/>
          <w:sz w:val="28"/>
          <w:szCs w:val="28"/>
        </w:rPr>
        <w:t>с составом числа 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D72">
        <w:rPr>
          <w:rFonts w:ascii="Times New Roman" w:eastAsia="Calibri" w:hAnsi="Times New Roman" w:cs="Times New Roman"/>
          <w:color w:val="000000"/>
          <w:sz w:val="28"/>
          <w:szCs w:val="28"/>
        </w:rPr>
        <w:t>с пространственными представлениями </w:t>
      </w:r>
    </w:p>
    <w:p w:rsidR="000F1E16" w:rsidRPr="00DB5D72" w:rsidRDefault="000F1E16" w:rsidP="009044E9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 xml:space="preserve">арифметическими действиями сложением  и вычитанием.    </w:t>
      </w:r>
    </w:p>
    <w:p w:rsidR="000F1E16" w:rsidRPr="00DB5D72" w:rsidRDefault="000F1E16" w:rsidP="009044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ab/>
        <w:t>В подобласти  «Конструирование»  в процессе моделирования дети  замещают конструкцией из палочек и блоков  реальные предметы  с помощью творческого воображения, на основе которого формируется творческое мышление.</w:t>
      </w:r>
    </w:p>
    <w:p w:rsidR="000F1E16" w:rsidRPr="00DB5D72" w:rsidRDefault="000F1E16" w:rsidP="009044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ab/>
        <w:t xml:space="preserve">В области «Здоровье» - проводим  подвижные игры с палочками и блоками – это предметы ориентиры. </w:t>
      </w:r>
    </w:p>
    <w:p w:rsidR="000F1E16" w:rsidRDefault="000F1E16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72">
        <w:rPr>
          <w:rFonts w:ascii="Times New Roman" w:eastAsia="Calibri" w:hAnsi="Times New Roman" w:cs="Times New Roman"/>
          <w:sz w:val="28"/>
          <w:szCs w:val="28"/>
        </w:rPr>
        <w:tab/>
        <w:t xml:space="preserve">В области «Творчество», на рисование и аппликации   моделируем  узор, орнамент  с помощью палочек и блоков, экспериментируем  созвучие  цветовой гаммы.     </w:t>
      </w:r>
    </w:p>
    <w:p w:rsidR="000F1E16" w:rsidRDefault="000F1E16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B3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ставлю следующие цели и задачи:</w:t>
      </w:r>
      <w:r w:rsidR="001B3748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Pr="00DB5D7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F1E16" w:rsidRPr="007B4AA0" w:rsidRDefault="000F1E16" w:rsidP="009044E9">
      <w:pPr>
        <w:spacing w:after="0" w:line="240" w:lineRule="atLeast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4A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Заключение. </w:t>
      </w:r>
    </w:p>
    <w:p w:rsidR="000F1E16" w:rsidRPr="009044E9" w:rsidRDefault="000F1E16" w:rsidP="009044E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использовании логико-математических игр в непосредственно образовательной и самостоятельной деятельности с детьми дошкольного возраста, ведёт к развитию логического мышления, познавательных способностей и творчеству.</w:t>
      </w:r>
    </w:p>
    <w:p w:rsidR="00FE6473" w:rsidRPr="009044E9" w:rsidRDefault="00FE6473" w:rsidP="009044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0F5" w:rsidRPr="00FE6473" w:rsidRDefault="000F1E16" w:rsidP="009044E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</w:t>
      </w:r>
      <w:r w:rsidR="00D410F5" w:rsidRPr="00FE6473">
        <w:rPr>
          <w:rFonts w:ascii="Times New Roman" w:hAnsi="Times New Roman"/>
          <w:sz w:val="28"/>
          <w:szCs w:val="28"/>
        </w:rPr>
        <w:t>ейчас я предлагаю вам немного поиграть</w:t>
      </w:r>
    </w:p>
    <w:p w:rsidR="009E2B52" w:rsidRPr="003E4AFD" w:rsidRDefault="009E2B52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52" w:rsidRDefault="009E2B52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7B0577">
        <w:rPr>
          <w:rFonts w:ascii="Times New Roman" w:hAnsi="Times New Roman" w:cs="Times New Roman"/>
          <w:b/>
          <w:sz w:val="28"/>
          <w:szCs w:val="28"/>
        </w:rPr>
        <w:t>риглашаю  желающих занять места за столами на практическую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2B52" w:rsidRDefault="009E2B52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столах уже разложен материал: </w:t>
      </w:r>
      <w:r w:rsidR="00FE6473">
        <w:rPr>
          <w:rFonts w:ascii="Times New Roman" w:hAnsi="Times New Roman" w:cs="Times New Roman"/>
          <w:b/>
          <w:sz w:val="28"/>
          <w:szCs w:val="28"/>
        </w:rPr>
        <w:t xml:space="preserve">палочки </w:t>
      </w:r>
      <w:proofErr w:type="spellStart"/>
      <w:r w:rsidR="00FE6473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10F5" w:rsidRDefault="00D410F5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F5">
        <w:rPr>
          <w:rFonts w:ascii="Times New Roman" w:hAnsi="Times New Roman" w:cs="Times New Roman"/>
          <w:sz w:val="28"/>
          <w:szCs w:val="28"/>
        </w:rPr>
        <w:t>Сейчас я вам расскажу сказку</w:t>
      </w:r>
      <w:r w:rsidR="00DB5D72">
        <w:rPr>
          <w:rFonts w:ascii="Times New Roman" w:hAnsi="Times New Roman" w:cs="Times New Roman"/>
          <w:sz w:val="28"/>
          <w:szCs w:val="28"/>
        </w:rPr>
        <w:t>, а вы мне поможете.</w:t>
      </w:r>
    </w:p>
    <w:p w:rsidR="001B3748" w:rsidRDefault="001B3748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стих</w:t>
      </w:r>
    </w:p>
    <w:p w:rsidR="001B3748" w:rsidRDefault="009044E9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Выкладывают лебедя </w:t>
      </w:r>
    </w:p>
    <w:p w:rsidR="001B3748" w:rsidRDefault="001B3748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72" w:rsidRDefault="00DB5D72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72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DB5D72" w:rsidRPr="00DB5D72" w:rsidRDefault="00DB5D72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72">
        <w:rPr>
          <w:rFonts w:ascii="Times New Roman" w:hAnsi="Times New Roman" w:cs="Times New Roman"/>
          <w:sz w:val="28"/>
          <w:szCs w:val="28"/>
        </w:rPr>
        <w:t>Вы успешно справились с заданием и помогли мне рассказать сказку</w:t>
      </w:r>
    </w:p>
    <w:p w:rsidR="00DB5D72" w:rsidRPr="00D410F5" w:rsidRDefault="00DB5D72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B52" w:rsidRPr="00127822" w:rsidRDefault="009E2B52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82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9E2B52" w:rsidRDefault="009E2B52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sz w:val="28"/>
          <w:szCs w:val="28"/>
        </w:rPr>
        <w:t xml:space="preserve">Какие трудности вы испытали выполняя задания? Игры с </w:t>
      </w:r>
      <w:r w:rsidR="00DB5D72">
        <w:rPr>
          <w:rFonts w:ascii="Times New Roman" w:hAnsi="Times New Roman" w:cs="Times New Roman"/>
          <w:sz w:val="28"/>
          <w:szCs w:val="28"/>
        </w:rPr>
        <w:t>палочками</w:t>
      </w:r>
      <w:r w:rsidRPr="00FF7191">
        <w:rPr>
          <w:rFonts w:ascii="Times New Roman" w:hAnsi="Times New Roman" w:cs="Times New Roman"/>
          <w:sz w:val="28"/>
          <w:szCs w:val="28"/>
        </w:rPr>
        <w:t xml:space="preserve"> у детей вызывают живой интерес. А вам интересно было играть</w:t>
      </w:r>
      <w:r w:rsidR="00DB5D72">
        <w:rPr>
          <w:rFonts w:ascii="Times New Roman" w:hAnsi="Times New Roman" w:cs="Times New Roman"/>
          <w:sz w:val="28"/>
          <w:szCs w:val="28"/>
        </w:rPr>
        <w:t>?</w:t>
      </w:r>
    </w:p>
    <w:p w:rsidR="009E2B52" w:rsidRPr="00AD55DD" w:rsidRDefault="009E2B52" w:rsidP="00904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5DD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E2B52" w:rsidRDefault="009E2B52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sz w:val="28"/>
          <w:szCs w:val="28"/>
        </w:rPr>
        <w:t>Так незаметно, в игре дети овладевают и сложными мыслительными операциями, и получают знания элементарн</w:t>
      </w:r>
      <w:r w:rsidR="000F1E16">
        <w:rPr>
          <w:rFonts w:ascii="Times New Roman" w:hAnsi="Times New Roman" w:cs="Times New Roman"/>
          <w:sz w:val="28"/>
          <w:szCs w:val="28"/>
        </w:rPr>
        <w:t>ых математических представлений, расширяют</w:t>
      </w:r>
      <w:r w:rsidRPr="00FF7191">
        <w:rPr>
          <w:rFonts w:ascii="Times New Roman" w:hAnsi="Times New Roman" w:cs="Times New Roman"/>
          <w:sz w:val="28"/>
          <w:szCs w:val="28"/>
        </w:rPr>
        <w:t xml:space="preserve"> </w:t>
      </w:r>
      <w:r w:rsidR="000F1E16">
        <w:rPr>
          <w:rFonts w:ascii="Times New Roman" w:hAnsi="Times New Roman" w:cs="Times New Roman"/>
          <w:sz w:val="28"/>
          <w:szCs w:val="28"/>
        </w:rPr>
        <w:t xml:space="preserve">словарный запас и все это </w:t>
      </w:r>
      <w:r w:rsidRPr="00FF7191">
        <w:rPr>
          <w:rFonts w:ascii="Times New Roman" w:hAnsi="Times New Roman" w:cs="Times New Roman"/>
          <w:sz w:val="28"/>
          <w:szCs w:val="28"/>
        </w:rPr>
        <w:t>способствует интеллектуальному развитию ребенк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E2B52" w:rsidRPr="00AC6071" w:rsidRDefault="009E2B52" w:rsidP="00904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A2704" w:rsidRPr="0037650B" w:rsidRDefault="006A2704" w:rsidP="00904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A2704" w:rsidRPr="0037650B" w:rsidSect="0080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FCC"/>
    <w:multiLevelType w:val="hybridMultilevel"/>
    <w:tmpl w:val="F44EF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7E64"/>
    <w:multiLevelType w:val="hybridMultilevel"/>
    <w:tmpl w:val="42865D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41473"/>
    <w:multiLevelType w:val="hybridMultilevel"/>
    <w:tmpl w:val="88F827C2"/>
    <w:lvl w:ilvl="0" w:tplc="5D8E68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390840"/>
    <w:multiLevelType w:val="hybridMultilevel"/>
    <w:tmpl w:val="4F9A39AC"/>
    <w:lvl w:ilvl="0" w:tplc="5D8E68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DD0557"/>
    <w:multiLevelType w:val="hybridMultilevel"/>
    <w:tmpl w:val="0D3E8A16"/>
    <w:lvl w:ilvl="0" w:tplc="5D8E6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E0F"/>
    <w:rsid w:val="0000182E"/>
    <w:rsid w:val="000054A4"/>
    <w:rsid w:val="00025B54"/>
    <w:rsid w:val="000372DD"/>
    <w:rsid w:val="00057CF5"/>
    <w:rsid w:val="000A7142"/>
    <w:rsid w:val="000B2FA8"/>
    <w:rsid w:val="000C7810"/>
    <w:rsid w:val="000E4468"/>
    <w:rsid w:val="000F1E16"/>
    <w:rsid w:val="00126CC1"/>
    <w:rsid w:val="00136D26"/>
    <w:rsid w:val="00145284"/>
    <w:rsid w:val="001860E4"/>
    <w:rsid w:val="001932AE"/>
    <w:rsid w:val="00196FC4"/>
    <w:rsid w:val="001B3748"/>
    <w:rsid w:val="001B7461"/>
    <w:rsid w:val="0020475E"/>
    <w:rsid w:val="00215D75"/>
    <w:rsid w:val="00236851"/>
    <w:rsid w:val="00245FE2"/>
    <w:rsid w:val="002500C8"/>
    <w:rsid w:val="0025436C"/>
    <w:rsid w:val="002749D8"/>
    <w:rsid w:val="002762AB"/>
    <w:rsid w:val="00291B2A"/>
    <w:rsid w:val="002A20B8"/>
    <w:rsid w:val="002C4105"/>
    <w:rsid w:val="002C4EDC"/>
    <w:rsid w:val="002C6D05"/>
    <w:rsid w:val="002F2C4D"/>
    <w:rsid w:val="00314061"/>
    <w:rsid w:val="0032206D"/>
    <w:rsid w:val="00322FC8"/>
    <w:rsid w:val="00335119"/>
    <w:rsid w:val="00343C46"/>
    <w:rsid w:val="00353C6D"/>
    <w:rsid w:val="0036532B"/>
    <w:rsid w:val="0036534C"/>
    <w:rsid w:val="0037650B"/>
    <w:rsid w:val="00385227"/>
    <w:rsid w:val="00391FE1"/>
    <w:rsid w:val="00394185"/>
    <w:rsid w:val="0039579D"/>
    <w:rsid w:val="003A7C0C"/>
    <w:rsid w:val="003B2BD5"/>
    <w:rsid w:val="003C1053"/>
    <w:rsid w:val="003D263B"/>
    <w:rsid w:val="003E32C6"/>
    <w:rsid w:val="00430D5D"/>
    <w:rsid w:val="0043723C"/>
    <w:rsid w:val="0044129C"/>
    <w:rsid w:val="0044182B"/>
    <w:rsid w:val="004527A8"/>
    <w:rsid w:val="00461FE3"/>
    <w:rsid w:val="00484144"/>
    <w:rsid w:val="00496BB4"/>
    <w:rsid w:val="004A3E33"/>
    <w:rsid w:val="004B3239"/>
    <w:rsid w:val="004D1842"/>
    <w:rsid w:val="00507C41"/>
    <w:rsid w:val="00523384"/>
    <w:rsid w:val="005237FD"/>
    <w:rsid w:val="00531ECF"/>
    <w:rsid w:val="00552B3A"/>
    <w:rsid w:val="0055367D"/>
    <w:rsid w:val="0056006C"/>
    <w:rsid w:val="0059492E"/>
    <w:rsid w:val="00597B64"/>
    <w:rsid w:val="005A00AF"/>
    <w:rsid w:val="005A46CF"/>
    <w:rsid w:val="005C101C"/>
    <w:rsid w:val="006031E2"/>
    <w:rsid w:val="00614320"/>
    <w:rsid w:val="006218A2"/>
    <w:rsid w:val="006316A4"/>
    <w:rsid w:val="00644ABA"/>
    <w:rsid w:val="00666D21"/>
    <w:rsid w:val="00694014"/>
    <w:rsid w:val="006A2704"/>
    <w:rsid w:val="006B5EB3"/>
    <w:rsid w:val="006B5F9F"/>
    <w:rsid w:val="006D07F6"/>
    <w:rsid w:val="006D1F95"/>
    <w:rsid w:val="006F2F34"/>
    <w:rsid w:val="00715F58"/>
    <w:rsid w:val="00723081"/>
    <w:rsid w:val="007328F3"/>
    <w:rsid w:val="00735C60"/>
    <w:rsid w:val="0074515B"/>
    <w:rsid w:val="00750878"/>
    <w:rsid w:val="00751FAC"/>
    <w:rsid w:val="00752B42"/>
    <w:rsid w:val="00765F18"/>
    <w:rsid w:val="00782AB5"/>
    <w:rsid w:val="0079274E"/>
    <w:rsid w:val="00793F96"/>
    <w:rsid w:val="007950CF"/>
    <w:rsid w:val="007A4537"/>
    <w:rsid w:val="007A4FB2"/>
    <w:rsid w:val="007A765E"/>
    <w:rsid w:val="007A7699"/>
    <w:rsid w:val="007A7FE1"/>
    <w:rsid w:val="007F0BFF"/>
    <w:rsid w:val="007F1ADD"/>
    <w:rsid w:val="007F59E0"/>
    <w:rsid w:val="00802C03"/>
    <w:rsid w:val="00803F89"/>
    <w:rsid w:val="008071E7"/>
    <w:rsid w:val="00823A40"/>
    <w:rsid w:val="00826AEF"/>
    <w:rsid w:val="00870146"/>
    <w:rsid w:val="0087332E"/>
    <w:rsid w:val="00877227"/>
    <w:rsid w:val="00892BB5"/>
    <w:rsid w:val="008A32A9"/>
    <w:rsid w:val="008A3720"/>
    <w:rsid w:val="008B4776"/>
    <w:rsid w:val="008B773D"/>
    <w:rsid w:val="008E4C0E"/>
    <w:rsid w:val="008F1980"/>
    <w:rsid w:val="009044E9"/>
    <w:rsid w:val="00940311"/>
    <w:rsid w:val="0095456A"/>
    <w:rsid w:val="00954966"/>
    <w:rsid w:val="00960BD7"/>
    <w:rsid w:val="00962BCE"/>
    <w:rsid w:val="00962E2A"/>
    <w:rsid w:val="009B7992"/>
    <w:rsid w:val="009C232F"/>
    <w:rsid w:val="009E2B52"/>
    <w:rsid w:val="009F0AA1"/>
    <w:rsid w:val="009F10DF"/>
    <w:rsid w:val="00A06F1C"/>
    <w:rsid w:val="00A12391"/>
    <w:rsid w:val="00A215EB"/>
    <w:rsid w:val="00A230DB"/>
    <w:rsid w:val="00A26CC8"/>
    <w:rsid w:val="00A379C6"/>
    <w:rsid w:val="00A63D2E"/>
    <w:rsid w:val="00A87352"/>
    <w:rsid w:val="00AA29E8"/>
    <w:rsid w:val="00AB744F"/>
    <w:rsid w:val="00AD1CBF"/>
    <w:rsid w:val="00B1736C"/>
    <w:rsid w:val="00B43D53"/>
    <w:rsid w:val="00B53A85"/>
    <w:rsid w:val="00BC09C8"/>
    <w:rsid w:val="00BE2F4E"/>
    <w:rsid w:val="00C14F70"/>
    <w:rsid w:val="00C352E2"/>
    <w:rsid w:val="00C46E0F"/>
    <w:rsid w:val="00C5756B"/>
    <w:rsid w:val="00C67989"/>
    <w:rsid w:val="00C734AC"/>
    <w:rsid w:val="00C770C6"/>
    <w:rsid w:val="00C81E30"/>
    <w:rsid w:val="00C8458F"/>
    <w:rsid w:val="00CA715E"/>
    <w:rsid w:val="00CD435E"/>
    <w:rsid w:val="00CF0FB4"/>
    <w:rsid w:val="00CF2933"/>
    <w:rsid w:val="00CF4672"/>
    <w:rsid w:val="00D13920"/>
    <w:rsid w:val="00D3287C"/>
    <w:rsid w:val="00D365F9"/>
    <w:rsid w:val="00D40A66"/>
    <w:rsid w:val="00D410F5"/>
    <w:rsid w:val="00D773F2"/>
    <w:rsid w:val="00D8770D"/>
    <w:rsid w:val="00D93BC3"/>
    <w:rsid w:val="00DB0E49"/>
    <w:rsid w:val="00DB5D72"/>
    <w:rsid w:val="00DC7C46"/>
    <w:rsid w:val="00DF7592"/>
    <w:rsid w:val="00E1250F"/>
    <w:rsid w:val="00E25089"/>
    <w:rsid w:val="00E414B5"/>
    <w:rsid w:val="00E4281A"/>
    <w:rsid w:val="00EA4022"/>
    <w:rsid w:val="00EF7E2F"/>
    <w:rsid w:val="00F04616"/>
    <w:rsid w:val="00F75E48"/>
    <w:rsid w:val="00FB4E79"/>
    <w:rsid w:val="00FB747B"/>
    <w:rsid w:val="00FC45BB"/>
    <w:rsid w:val="00FD3C7D"/>
    <w:rsid w:val="00FE02C5"/>
    <w:rsid w:val="00FE0639"/>
    <w:rsid w:val="00FE407D"/>
    <w:rsid w:val="00FE5FA5"/>
    <w:rsid w:val="00FE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E2B52"/>
    <w:pPr>
      <w:ind w:left="720"/>
      <w:contextualSpacing/>
    </w:pPr>
  </w:style>
  <w:style w:type="character" w:customStyle="1" w:styleId="apple-converted-space">
    <w:name w:val="apple-converted-space"/>
    <w:basedOn w:val="a0"/>
    <w:rsid w:val="009E2B52"/>
  </w:style>
  <w:style w:type="character" w:styleId="a6">
    <w:name w:val="Hyperlink"/>
    <w:basedOn w:val="a0"/>
    <w:uiPriority w:val="99"/>
    <w:semiHidden/>
    <w:unhideWhenUsed/>
    <w:rsid w:val="009E2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5A74-4E8A-4E18-BFAA-CE9B8FFC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2016-11-15T01:59:00Z</cp:lastPrinted>
  <dcterms:created xsi:type="dcterms:W3CDTF">2016-11-14T12:59:00Z</dcterms:created>
  <dcterms:modified xsi:type="dcterms:W3CDTF">2017-01-24T00:03:00Z</dcterms:modified>
</cp:coreProperties>
</file>