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05" w:rsidRPr="001E7205" w:rsidRDefault="001E7205" w:rsidP="001E7205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«Ертегілер елінде» </w:t>
      </w:r>
      <w:r>
        <w:rPr>
          <w:rFonts w:ascii="Times New Roman" w:hAnsi="Times New Roman"/>
          <w:b/>
          <w:sz w:val="24"/>
          <w:szCs w:val="24"/>
        </w:rPr>
        <w:t xml:space="preserve"> (в)  32 с</w:t>
      </w:r>
      <w:r>
        <w:rPr>
          <w:rFonts w:ascii="Times New Roman" w:hAnsi="Times New Roman"/>
          <w:b/>
          <w:sz w:val="24"/>
          <w:szCs w:val="24"/>
          <w:lang w:val="kk-KZ"/>
        </w:rPr>
        <w:t>ағ.</w:t>
      </w:r>
    </w:p>
    <w:p w:rsidR="001E7205" w:rsidRDefault="001E7205" w:rsidP="001E7205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725571" w:rsidRPr="00B233C1" w:rsidRDefault="001E7205" w:rsidP="001E7205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Барлығы – 32 сағат. Аптасына – 1сағ</w:t>
      </w:r>
      <w:r w:rsidR="00725571" w:rsidRPr="00B233C1"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87"/>
        <w:gridCol w:w="1701"/>
        <w:gridCol w:w="2552"/>
      </w:tblGrid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Мерзімі</w:t>
            </w:r>
          </w:p>
        </w:tc>
      </w:tr>
      <w:tr w:rsidR="00725571" w:rsidRPr="003A0E88" w:rsidTr="00B233C1">
        <w:trPr>
          <w:trHeight w:val="202"/>
        </w:trPr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Ертегілер әлемімен танысу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Жақсы мен жаман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Жел мен күн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Қайдан келдің бауырсақ?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Мақта қыз бен мысық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Шалқан 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Екі дос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Жеті лақ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Түлкі мен қасқыр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Жыл басына таласқан хайуанаттар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Арыстан мен қоян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Түймеқыз 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Аш қасқыр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Қасқыр мен қойшылар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Мысықай мен мысық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Үш жалқау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Жалқау немере 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Әке мен бала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Әке мен немере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Түлкі мен тырна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Түлкі мен ешкі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Инелік пен құмырсқалар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Өрмекші, құмырсқа, қарлығаш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Шұбар тауық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М. Горький «Торғай»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Қасқыр қысты қалай өткізеді?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Түлкі мен шаян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Мысық пен түлкі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Арыстан мен тышқан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Үй жануарлары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Жабайы аңдар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Қарлығаш пен дәуіт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Түлкі мен бөдене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Ең қымбат байлық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Салақтық 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Дала құстары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Кірқоймас 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38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Адам қандай болады?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Табан балық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Жел мен күн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41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Күн, су, ауа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Бағдаршам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Көңіл көтерейік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Табиғат аясына саяхат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Жаңылтпаштар 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46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Жұмбақтар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rPr>
          <w:trHeight w:val="243"/>
        </w:trPr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47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Үйшік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</w:t>
            </w: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sz w:val="20"/>
                <w:szCs w:val="20"/>
                <w:lang w:val="kk-KZ"/>
              </w:rPr>
              <w:t>Біз не білдік?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571" w:rsidRPr="003A0E88" w:rsidTr="00B233C1">
        <w:trPr>
          <w:trHeight w:val="291"/>
        </w:trPr>
        <w:tc>
          <w:tcPr>
            <w:tcW w:w="709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Барлығы </w:t>
            </w:r>
          </w:p>
        </w:tc>
        <w:tc>
          <w:tcPr>
            <w:tcW w:w="1701" w:type="dxa"/>
          </w:tcPr>
          <w:p w:rsidR="00725571" w:rsidRPr="003A0E88" w:rsidRDefault="00725571" w:rsidP="00B233C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E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48 с</w:t>
            </w:r>
          </w:p>
        </w:tc>
        <w:tc>
          <w:tcPr>
            <w:tcW w:w="2552" w:type="dxa"/>
          </w:tcPr>
          <w:p w:rsidR="00725571" w:rsidRPr="003A0E88" w:rsidRDefault="00725571" w:rsidP="00B233C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725571" w:rsidRDefault="00725571" w:rsidP="00B233C1">
      <w:pPr>
        <w:rPr>
          <w:sz w:val="28"/>
          <w:szCs w:val="28"/>
          <w:lang w:val="kk-KZ"/>
        </w:rPr>
      </w:pPr>
    </w:p>
    <w:p w:rsidR="00725571" w:rsidRPr="002342C9" w:rsidRDefault="00725571" w:rsidP="00AB4B7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lastRenderedPageBreak/>
        <w:t>Ұйымдастырылған  оқу іс - әрекетінің технологиялық картасы</w:t>
      </w:r>
    </w:p>
    <w:p w:rsidR="00725571" w:rsidRPr="008D552E" w:rsidRDefault="00725571" w:rsidP="008D552E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8D552E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8D552E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8D552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8D552E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8D552E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2342C9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2342C9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2342C9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8D552E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8D5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8D5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8D5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8D5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8D5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8D552E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8D552E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2342C9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8D552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8D552E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8D552E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8D552E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Default="00725571" w:rsidP="008D552E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lastRenderedPageBreak/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Арыстан мен тышқан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3A0E88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«Арыстан мен тышқан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Тышқан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Арыстан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E25E5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E25E5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Арыстан мен тышқан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-Тышқан зәресі ұшқаннан –қайырым ете көр,тақсыр,-деді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-Ұйқымды неге бұздың?-деді.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9A11D2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9A11D2">
        <w:rPr>
          <w:rFonts w:ascii="Times New Roman" w:hAnsi="Times New Roman"/>
          <w:b/>
          <w:sz w:val="24"/>
          <w:szCs w:val="24"/>
          <w:lang w:val="kk-KZ"/>
        </w:rPr>
        <w:t xml:space="preserve">Білу:  </w:t>
      </w:r>
      <w:r w:rsidRPr="009A11D2">
        <w:rPr>
          <w:rFonts w:ascii="Times New Roman" w:hAnsi="Times New Roman"/>
          <w:sz w:val="24"/>
          <w:szCs w:val="24"/>
          <w:u w:val="single"/>
          <w:lang w:val="kk-KZ"/>
        </w:rPr>
        <w:t>Ертегідегі кейіпкерлерді</w:t>
      </w:r>
    </w:p>
    <w:p w:rsidR="00725571" w:rsidRPr="009A11D2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9A11D2">
        <w:rPr>
          <w:rFonts w:ascii="Times New Roman" w:hAnsi="Times New Roman"/>
          <w:b/>
          <w:sz w:val="24"/>
          <w:szCs w:val="24"/>
          <w:lang w:val="kk-KZ"/>
        </w:rPr>
        <w:t xml:space="preserve">Болу: </w:t>
      </w:r>
      <w:r w:rsidRPr="009A11D2">
        <w:rPr>
          <w:rFonts w:ascii="Times New Roman" w:hAnsi="Times New Roman"/>
          <w:sz w:val="24"/>
          <w:szCs w:val="24"/>
          <w:u w:val="single"/>
          <w:lang w:val="kk-KZ"/>
        </w:rPr>
        <w:t>Жануарларға деген қамқорлық ниетте болу</w:t>
      </w:r>
    </w:p>
    <w:p w:rsidR="00725571" w:rsidRPr="009A11D2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9A11D2">
        <w:rPr>
          <w:rFonts w:ascii="Times New Roman" w:hAnsi="Times New Roman"/>
          <w:b/>
          <w:sz w:val="24"/>
          <w:szCs w:val="24"/>
          <w:lang w:val="kk-KZ"/>
        </w:rPr>
        <w:t>Істей білу:</w:t>
      </w:r>
      <w:r w:rsidRPr="009A11D2">
        <w:rPr>
          <w:rFonts w:ascii="Times New Roman" w:hAnsi="Times New Roman"/>
          <w:sz w:val="24"/>
          <w:szCs w:val="24"/>
          <w:u w:val="single"/>
          <w:lang w:val="kk-KZ"/>
        </w:rPr>
        <w:t>Ертегідегі кейіпкерлерді сомдай білу</w:t>
      </w:r>
    </w:p>
    <w:p w:rsidR="00725571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25571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lastRenderedPageBreak/>
        <w:t xml:space="preserve">Болу: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Pr="002342C9" w:rsidRDefault="00725571" w:rsidP="00F60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2C9">
        <w:rPr>
          <w:rFonts w:ascii="Times New Roman" w:hAnsi="Times New Roman"/>
          <w:b/>
          <w:sz w:val="24"/>
          <w:szCs w:val="24"/>
          <w:lang w:val="kk-KZ"/>
        </w:rPr>
        <w:t>Ұйымдастырылған  оқу іс - әрекетінің технологиялық картасы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Әлеуметтіе орта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Бөлімдері: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Ертегілер әлемінде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8D552E" w:rsidRDefault="00725571" w:rsidP="00F601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>Мерзімі: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сүйеніп, ауызша талдап, мәнісін</w:t>
      </w:r>
      <w:r w:rsidRPr="008D552E">
        <w:rPr>
          <w:rFonts w:ascii="Times New Roman" w:hAnsi="Times New Roman"/>
          <w:sz w:val="24"/>
          <w:szCs w:val="24"/>
          <w:u w:val="single"/>
          <w:lang w:val="kk-KZ"/>
        </w:rPr>
        <w:t xml:space="preserve"> түсіндіріп, баяндауға үйрету.</w:t>
      </w:r>
    </w:p>
    <w:p w:rsidR="00725571" w:rsidRPr="008D552E" w:rsidRDefault="00725571" w:rsidP="00F601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D552E">
        <w:rPr>
          <w:rFonts w:ascii="Times New Roman" w:hAnsi="Times New Roman"/>
          <w:b/>
          <w:sz w:val="24"/>
          <w:szCs w:val="24"/>
          <w:lang w:val="kk-KZ"/>
        </w:rPr>
        <w:t xml:space="preserve">Билингвальдық компонент </w:t>
      </w: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837"/>
        <w:gridCol w:w="4376"/>
      </w:tblGrid>
      <w:tr w:rsidR="00725571" w:rsidRPr="003A0E88" w:rsidTr="009D253C">
        <w:trPr>
          <w:trHeight w:val="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 xml:space="preserve">әрбиешінің 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-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9D253C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A0E88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әждемелік</w:t>
            </w: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</w:rPr>
              <w:t>қозғаушылық</w:t>
            </w:r>
            <w:r w:rsidRPr="003A0E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шеңберге тұрғызып, оларға қайырлы күн тілеп: «Сендерді көргеніме қуаныштымын!» дейді.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Педагогпен шеңбер құрып, бір-бірімен амандасып«Қайырлы таң» тақпағын айтады.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9D253C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8D552E" w:rsidRDefault="00725571" w:rsidP="009D253C">
            <w:pPr>
              <w:pStyle w:val="2"/>
              <w:rPr>
                <w:rFonts w:ascii="Times New Roman" w:hAnsi="Times New Roman"/>
                <w:szCs w:val="24"/>
              </w:rPr>
            </w:pPr>
            <w:r w:rsidRPr="008D552E">
              <w:rPr>
                <w:rFonts w:ascii="Times New Roman" w:hAnsi="Times New Roman"/>
                <w:szCs w:val="24"/>
              </w:rPr>
              <w:t>Ұйымдастырушылық – іздеушілік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«Түлкі мен шаян » ертегісін оқып береді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Шаян не істеді?</w:t>
            </w:r>
          </w:p>
          <w:p w:rsidR="00725571" w:rsidRPr="003A0E88" w:rsidRDefault="00725571" w:rsidP="009D25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ше?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3A0E88" w:rsidRDefault="00725571" w:rsidP="009D253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Шешуін табады.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Қасқыр 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Түлкі мен шаян туралы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9D253C">
        <w:trPr>
          <w:trHeight w:val="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Рефлексивтік – түзеушілік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</w:t>
            </w:r>
          </w:p>
          <w:p w:rsidR="00725571" w:rsidRPr="003A0E88" w:rsidRDefault="00725571" w:rsidP="009D253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E88">
              <w:rPr>
                <w:rFonts w:ascii="Times New Roman" w:hAnsi="Times New Roman"/>
                <w:sz w:val="24"/>
                <w:szCs w:val="24"/>
                <w:lang w:val="kk-KZ"/>
              </w:rPr>
              <w:t>Шеңберге бойымен дөңгелене  тұрып, бір – бірінін көздеріне қарап, қасындағы көршісіне жылы сөздер айтады. Көршісі басын изеп: «Рахмен, сенің сөздеріңнің бәрі маған ұнады (жағымды) дейді. Содан кейін ол келесі көршісіне мадақтау айтады.  Кей балалар мақтау сөз таба алмаса, тәрбиеші көмектесіп, көршісінің көңілің аулап, мақтау сөз айтуы керек.»</w:t>
            </w:r>
          </w:p>
        </w:tc>
      </w:tr>
    </w:tbl>
    <w:p w:rsidR="00725571" w:rsidRPr="002342C9" w:rsidRDefault="00725571" w:rsidP="00F6016D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>Күтілетін нәтиже:</w:t>
      </w:r>
    </w:p>
    <w:p w:rsidR="00725571" w:rsidRPr="002342C9" w:rsidRDefault="00725571" w:rsidP="00F6016D">
      <w:pPr>
        <w:spacing w:after="0"/>
        <w:rPr>
          <w:rFonts w:ascii="Times New Roman" w:hAnsi="Times New Roman"/>
          <w:sz w:val="16"/>
          <w:szCs w:val="16"/>
          <w:u w:val="single"/>
          <w:lang w:val="kk-KZ"/>
        </w:rPr>
      </w:pP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Білу: 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</w:t>
      </w:r>
      <w:r w:rsidRPr="002342C9">
        <w:rPr>
          <w:rFonts w:ascii="Times New Roman" w:hAnsi="Times New Roman"/>
          <w:b/>
          <w:sz w:val="16"/>
          <w:szCs w:val="16"/>
          <w:lang w:val="kk-KZ"/>
        </w:rPr>
        <w:t xml:space="preserve">олу: 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Жануарларға деген қамқорлық ниетте болу</w:t>
      </w:r>
      <w:r w:rsidRPr="002342C9">
        <w:rPr>
          <w:rFonts w:ascii="Times New Roman" w:hAnsi="Times New Roman"/>
          <w:b/>
          <w:sz w:val="16"/>
          <w:szCs w:val="16"/>
          <w:lang w:val="kk-KZ"/>
        </w:rPr>
        <w:t>Істей білу:</w:t>
      </w:r>
      <w:r w:rsidRPr="002342C9">
        <w:rPr>
          <w:rFonts w:ascii="Times New Roman" w:hAnsi="Times New Roman"/>
          <w:sz w:val="16"/>
          <w:szCs w:val="16"/>
          <w:u w:val="single"/>
          <w:lang w:val="kk-KZ"/>
        </w:rPr>
        <w:t>Ертегідегі кейіпкерлерді сомдай білу</w:t>
      </w:r>
    </w:p>
    <w:p w:rsidR="00725571" w:rsidRDefault="00725571" w:rsidP="005A6532">
      <w:pPr>
        <w:spacing w:after="0"/>
        <w:ind w:hanging="900"/>
        <w:rPr>
          <w:rFonts w:ascii="Times New Roman" w:hAnsi="Times New Roman"/>
          <w:b/>
          <w:sz w:val="24"/>
          <w:szCs w:val="24"/>
          <w:lang w:val="kk-KZ"/>
        </w:rPr>
      </w:pPr>
    </w:p>
    <w:p w:rsidR="00725571" w:rsidRDefault="00725571" w:rsidP="005A6532">
      <w:pPr>
        <w:spacing w:after="0"/>
        <w:ind w:hanging="900"/>
        <w:rPr>
          <w:rFonts w:ascii="Times New Roman" w:hAnsi="Times New Roman"/>
          <w:b/>
          <w:sz w:val="24"/>
          <w:szCs w:val="24"/>
          <w:lang w:val="kk-KZ"/>
        </w:rPr>
      </w:pPr>
    </w:p>
    <w:p w:rsidR="00725571" w:rsidRPr="005A6532" w:rsidRDefault="00725571" w:rsidP="005A6532">
      <w:pPr>
        <w:spacing w:after="0"/>
        <w:ind w:hanging="90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A6532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5A6532">
        <w:rPr>
          <w:rFonts w:ascii="Times New Roman" w:hAnsi="Times New Roman"/>
          <w:sz w:val="24"/>
          <w:szCs w:val="24"/>
          <w:u w:val="single"/>
          <w:lang w:val="kk-KZ"/>
        </w:rPr>
        <w:t>Әлеуметтік орта</w:t>
      </w:r>
    </w:p>
    <w:p w:rsidR="00725571" w:rsidRPr="005A6532" w:rsidRDefault="00725571" w:rsidP="005A6532">
      <w:pPr>
        <w:spacing w:after="0"/>
        <w:ind w:hanging="90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A6532">
        <w:rPr>
          <w:rFonts w:ascii="Times New Roman" w:hAnsi="Times New Roman"/>
          <w:b/>
          <w:sz w:val="24"/>
          <w:szCs w:val="24"/>
          <w:lang w:val="kk-KZ"/>
        </w:rPr>
        <w:t xml:space="preserve">Сала бөлігі: </w:t>
      </w:r>
      <w:r w:rsidRPr="005A6532">
        <w:rPr>
          <w:rFonts w:ascii="Times New Roman" w:hAnsi="Times New Roman"/>
          <w:sz w:val="24"/>
          <w:szCs w:val="24"/>
          <w:u w:val="single"/>
          <w:lang w:val="kk-KZ"/>
        </w:rPr>
        <w:t>Ертегілер әлемі</w:t>
      </w:r>
    </w:p>
    <w:p w:rsidR="00725571" w:rsidRPr="005A6532" w:rsidRDefault="00725571" w:rsidP="005A6532">
      <w:pPr>
        <w:spacing w:after="0"/>
        <w:ind w:hanging="90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A6532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5A6532">
        <w:rPr>
          <w:rFonts w:ascii="Times New Roman" w:hAnsi="Times New Roman"/>
          <w:sz w:val="24"/>
          <w:szCs w:val="24"/>
          <w:u w:val="single"/>
          <w:lang w:val="kk-KZ"/>
        </w:rPr>
        <w:t>Түлкі мен шаян</w:t>
      </w:r>
    </w:p>
    <w:p w:rsidR="00725571" w:rsidRPr="005A6532" w:rsidRDefault="00725571" w:rsidP="005A6532">
      <w:pPr>
        <w:spacing w:after="0"/>
        <w:ind w:left="-720" w:hanging="90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A6532">
        <w:rPr>
          <w:rFonts w:ascii="Times New Roman" w:hAnsi="Times New Roman"/>
          <w:b/>
          <w:sz w:val="24"/>
          <w:szCs w:val="24"/>
          <w:lang w:val="kk-KZ"/>
        </w:rPr>
        <w:t xml:space="preserve">            Мақсаты: </w:t>
      </w:r>
      <w:r w:rsidRPr="005A6532">
        <w:rPr>
          <w:rFonts w:ascii="Times New Roman" w:hAnsi="Times New Roman"/>
          <w:sz w:val="24"/>
          <w:szCs w:val="24"/>
          <w:u w:val="single"/>
          <w:lang w:val="kk-KZ"/>
        </w:rPr>
        <w:t>Көркем әдебиет арқылы балалардың танымдық қабілеттерін дамыту. Ертегі не жайында баяндалғанын, қалай аяқталғанын көмекші сұрақтарға сүйеніп, ауызша талдап, мәнісін түсіндіріп, баяндауға үйрету.</w:t>
      </w:r>
    </w:p>
    <w:p w:rsidR="00725571" w:rsidRPr="005A6532" w:rsidRDefault="00725571" w:rsidP="005A6532">
      <w:pPr>
        <w:spacing w:after="0"/>
        <w:ind w:left="-720" w:hanging="90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tbl>
      <w:tblPr>
        <w:tblW w:w="10773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4"/>
        <w:gridCol w:w="4500"/>
        <w:gridCol w:w="3519"/>
      </w:tblGrid>
      <w:tr w:rsidR="00725571" w:rsidRPr="005A6532" w:rsidTr="005A6532">
        <w:trPr>
          <w:trHeight w:val="52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Іс - әрекет кезеңдері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5A6532">
              <w:rPr>
                <w:rFonts w:ascii="Times New Roman" w:hAnsi="Times New Roman"/>
                <w:sz w:val="24"/>
                <w:szCs w:val="24"/>
              </w:rPr>
              <w:t xml:space="preserve">әрбиешінің </w:t>
            </w: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іс -</w:t>
            </w:r>
            <w:r w:rsidRPr="005A6532">
              <w:rPr>
                <w:rFonts w:ascii="Times New Roman" w:hAnsi="Times New Roman"/>
                <w:sz w:val="24"/>
                <w:szCs w:val="24"/>
              </w:rPr>
              <w:t>әрекеті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532">
              <w:rPr>
                <w:rFonts w:ascii="Times New Roman" w:hAnsi="Times New Roman"/>
                <w:sz w:val="24"/>
                <w:szCs w:val="24"/>
              </w:rPr>
              <w:t>Балалардың іс - әрекеті</w:t>
            </w:r>
          </w:p>
        </w:tc>
      </w:tr>
      <w:tr w:rsidR="00725571" w:rsidRPr="001E7205" w:rsidTr="005A6532">
        <w:trPr>
          <w:trHeight w:val="742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Ұйымдастырушылық ізденуші</w:t>
            </w:r>
            <w:r w:rsidRPr="005A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 сәт ұйымдастыру.</w:t>
            </w:r>
          </w:p>
          <w:p w:rsidR="00725571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 шеңберге тұрғызып, оларға қайырлы күн тілеп: 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«Сендерді көргеніме қуаныштымын!»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Педагогпен шеңбер құрып, бір-бірімен амандасып«Қайырлы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таң» тақпағын айтады.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Біз ерекше баламыз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Біз әдепті баламыз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Досымызды көргенде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Қуанып қарсы аламыз.</w:t>
            </w:r>
          </w:p>
        </w:tc>
      </w:tr>
      <w:tr w:rsidR="00725571" w:rsidRPr="001E7205" w:rsidTr="005A6532">
        <w:trPr>
          <w:trHeight w:val="111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орындарына отырғызып, сұрақ – жауап жұмысын жүргізеді</w:t>
            </w:r>
          </w:p>
          <w:p w:rsidR="00725571" w:rsidRPr="005A6532" w:rsidRDefault="00725571" w:rsidP="005A65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Қазір табиғатта қандай өзгерістер болып жатыр?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Жұмбақ жасырады: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Белестен шыққан бесті ат,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Бүкір келген желісті ат.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Бейғам елді іздейді,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Малдан күдер үзбейді.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«Тауық пен қоян » ертегісін оқып беру.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Ертегінің мазмұны бойынша сұрақ – жауап жұмысын жүргізеді:</w:t>
            </w:r>
          </w:p>
          <w:p w:rsidR="00725571" w:rsidRPr="005A6532" w:rsidRDefault="00725571" w:rsidP="005A65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Ертегі  ұнады ма?</w:t>
            </w:r>
          </w:p>
          <w:p w:rsidR="00725571" w:rsidRPr="005A6532" w:rsidRDefault="00725571" w:rsidP="005A65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Ертегіде нелер туралы айтылған?</w:t>
            </w:r>
          </w:p>
          <w:p w:rsidR="00725571" w:rsidRPr="005A6532" w:rsidRDefault="00725571" w:rsidP="005A65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Тауық не істеді?</w:t>
            </w:r>
          </w:p>
          <w:p w:rsidR="00725571" w:rsidRPr="005A6532" w:rsidRDefault="00725571" w:rsidP="005A65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Қоян  ше?</w:t>
            </w:r>
          </w:p>
          <w:p w:rsidR="00725571" w:rsidRPr="005A6532" w:rsidRDefault="00725571" w:rsidP="005A6532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 «Не қалай жүреді?»</w:t>
            </w:r>
          </w:p>
          <w:p w:rsidR="00725571" w:rsidRPr="005A6532" w:rsidRDefault="00725571" w:rsidP="005A6532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Драматизация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толық жауап береді.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Шешуін табады.: Қасқыр 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Ертегіні мұқият тыңдайды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қимылын жасайды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Ертегіден үзінді сахналайды</w:t>
            </w:r>
          </w:p>
        </w:tc>
      </w:tr>
      <w:tr w:rsidR="00725571" w:rsidRPr="001E7205" w:rsidTr="005A6532">
        <w:trPr>
          <w:trHeight w:val="99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Рефлексивті қорытындылау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Мақалдар жаттатады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Досы көпті жау алмайды,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Ақылы көпті дау алмайды.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Досыңа  достық – қарыз іс.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>«Мадақтау» ойынын ұйымдастырады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көмегімен жаттайды.</w:t>
            </w:r>
          </w:p>
          <w:p w:rsidR="00725571" w:rsidRPr="005A6532" w:rsidRDefault="00725571" w:rsidP="005A65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5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Шеңберге бойымен дөңгелене  тұрып, бір – бірінін көздеріне қарап, қасындағы көршісіне жылы сөздер айтады. </w:t>
            </w:r>
          </w:p>
        </w:tc>
      </w:tr>
    </w:tbl>
    <w:p w:rsidR="00725571" w:rsidRDefault="00725571" w:rsidP="005A6532">
      <w:pPr>
        <w:spacing w:after="0"/>
        <w:ind w:hanging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5571" w:rsidRPr="008121D6" w:rsidRDefault="00725571" w:rsidP="005A6532">
      <w:pPr>
        <w:spacing w:after="0"/>
        <w:ind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8121D6">
        <w:rPr>
          <w:rFonts w:ascii="Times New Roman" w:hAnsi="Times New Roman"/>
          <w:sz w:val="24"/>
          <w:szCs w:val="24"/>
          <w:lang w:val="kk-KZ"/>
        </w:rPr>
        <w:t>Күтілетін нәтиже:</w:t>
      </w:r>
    </w:p>
    <w:p w:rsidR="00725571" w:rsidRPr="008121D6" w:rsidRDefault="00725571" w:rsidP="005A6532">
      <w:pPr>
        <w:spacing w:after="0"/>
        <w:ind w:hanging="108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8121D6">
        <w:rPr>
          <w:rFonts w:ascii="Times New Roman" w:hAnsi="Times New Roman"/>
          <w:sz w:val="24"/>
          <w:szCs w:val="24"/>
          <w:lang w:val="kk-KZ"/>
        </w:rPr>
        <w:t xml:space="preserve">Білуі керек:  </w:t>
      </w:r>
      <w:r w:rsidRPr="008121D6">
        <w:rPr>
          <w:rFonts w:ascii="Times New Roman" w:hAnsi="Times New Roman"/>
          <w:sz w:val="24"/>
          <w:szCs w:val="24"/>
          <w:u w:val="single"/>
          <w:lang w:val="kk-KZ"/>
        </w:rPr>
        <w:t>Ертегідегі кейіпкерлердің ерекшеліктерін.</w:t>
      </w:r>
    </w:p>
    <w:p w:rsidR="00725571" w:rsidRPr="008121D6" w:rsidRDefault="00725571" w:rsidP="008121D6">
      <w:pPr>
        <w:spacing w:after="0"/>
        <w:ind w:hanging="108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8121D6">
        <w:rPr>
          <w:rFonts w:ascii="Times New Roman" w:hAnsi="Times New Roman"/>
          <w:sz w:val="24"/>
          <w:szCs w:val="24"/>
          <w:lang w:val="kk-KZ"/>
        </w:rPr>
        <w:t>Істей біледі:</w:t>
      </w:r>
      <w:r w:rsidRPr="008121D6">
        <w:rPr>
          <w:rFonts w:ascii="Times New Roman" w:hAnsi="Times New Roman"/>
          <w:sz w:val="24"/>
          <w:szCs w:val="24"/>
          <w:u w:val="single"/>
          <w:lang w:val="kk-KZ"/>
        </w:rPr>
        <w:t>Ертегідегі кейіпкерлерді сомдай біледі,  жануарларға деген қамқорлық ниетте .</w:t>
      </w:r>
    </w:p>
    <w:p w:rsidR="00725571" w:rsidRPr="008121D6" w:rsidRDefault="00725571" w:rsidP="005A6532">
      <w:pPr>
        <w:spacing w:after="0"/>
        <w:ind w:hanging="108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sectPr w:rsidR="00725571" w:rsidRPr="008121D6" w:rsidSect="008D5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2F" w:rsidRDefault="0024292F" w:rsidP="0012520B">
      <w:pPr>
        <w:spacing w:after="0" w:line="240" w:lineRule="auto"/>
      </w:pPr>
      <w:r>
        <w:separator/>
      </w:r>
    </w:p>
  </w:endnote>
  <w:endnote w:type="continuationSeparator" w:id="1">
    <w:p w:rsidR="0024292F" w:rsidRDefault="0024292F" w:rsidP="0012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2F" w:rsidRDefault="0024292F" w:rsidP="0012520B">
      <w:pPr>
        <w:spacing w:after="0" w:line="240" w:lineRule="auto"/>
      </w:pPr>
      <w:r>
        <w:separator/>
      </w:r>
    </w:p>
  </w:footnote>
  <w:footnote w:type="continuationSeparator" w:id="1">
    <w:p w:rsidR="0024292F" w:rsidRDefault="0024292F" w:rsidP="0012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325"/>
    <w:multiLevelType w:val="hybridMultilevel"/>
    <w:tmpl w:val="05120382"/>
    <w:lvl w:ilvl="0" w:tplc="410A6B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718C492F"/>
    <w:multiLevelType w:val="hybridMultilevel"/>
    <w:tmpl w:val="22047450"/>
    <w:lvl w:ilvl="0" w:tplc="6B54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20B"/>
    <w:rsid w:val="0012520B"/>
    <w:rsid w:val="001635E5"/>
    <w:rsid w:val="001E7205"/>
    <w:rsid w:val="002342C9"/>
    <w:rsid w:val="0024292F"/>
    <w:rsid w:val="002470CD"/>
    <w:rsid w:val="00274077"/>
    <w:rsid w:val="002B2F52"/>
    <w:rsid w:val="003A0E88"/>
    <w:rsid w:val="003C6B6B"/>
    <w:rsid w:val="00466561"/>
    <w:rsid w:val="004C5426"/>
    <w:rsid w:val="004E0DB4"/>
    <w:rsid w:val="005A6532"/>
    <w:rsid w:val="005E6F7F"/>
    <w:rsid w:val="006C08CF"/>
    <w:rsid w:val="006C2027"/>
    <w:rsid w:val="006C69A6"/>
    <w:rsid w:val="00725571"/>
    <w:rsid w:val="008121D6"/>
    <w:rsid w:val="008D552E"/>
    <w:rsid w:val="008E5A77"/>
    <w:rsid w:val="008E655E"/>
    <w:rsid w:val="009A11D2"/>
    <w:rsid w:val="009C5EE5"/>
    <w:rsid w:val="009D253C"/>
    <w:rsid w:val="00A10FE0"/>
    <w:rsid w:val="00AB4B74"/>
    <w:rsid w:val="00B233C1"/>
    <w:rsid w:val="00C74F29"/>
    <w:rsid w:val="00D63795"/>
    <w:rsid w:val="00D72A04"/>
    <w:rsid w:val="00E25E59"/>
    <w:rsid w:val="00F6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2520B"/>
    <w:pPr>
      <w:spacing w:after="0" w:line="240" w:lineRule="auto"/>
    </w:pPr>
    <w:rPr>
      <w:rFonts w:ascii="KZ Times New Roman" w:hAnsi="KZ Times New Roman"/>
      <w:b/>
      <w:sz w:val="24"/>
      <w:szCs w:val="20"/>
      <w:lang w:val="kk-KZ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2520B"/>
    <w:rPr>
      <w:rFonts w:ascii="KZ Times New Roman" w:hAnsi="KZ Times New Roman" w:cs="Times New Roman"/>
      <w:b/>
      <w:sz w:val="20"/>
      <w:szCs w:val="20"/>
      <w:lang w:val="kk-KZ"/>
    </w:rPr>
  </w:style>
  <w:style w:type="paragraph" w:styleId="2">
    <w:name w:val="Body Text 2"/>
    <w:basedOn w:val="a"/>
    <w:link w:val="20"/>
    <w:uiPriority w:val="99"/>
    <w:semiHidden/>
    <w:rsid w:val="0012520B"/>
    <w:pPr>
      <w:spacing w:after="0" w:line="240" w:lineRule="auto"/>
      <w:jc w:val="center"/>
    </w:pPr>
    <w:rPr>
      <w:rFonts w:ascii="KZ Times New Roman" w:hAnsi="KZ 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2520B"/>
    <w:rPr>
      <w:rFonts w:ascii="KZ Times New Roman" w:hAnsi="KZ 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12294</Words>
  <Characters>70081</Characters>
  <Application>Microsoft Office Word</Application>
  <DocSecurity>0</DocSecurity>
  <Lines>584</Lines>
  <Paragraphs>164</Paragraphs>
  <ScaleCrop>false</ScaleCrop>
  <Company>SamForum.ws</Company>
  <LinksUpToDate>false</LinksUpToDate>
  <CharactersWithSpaces>82211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777</cp:lastModifiedBy>
  <cp:revision>17</cp:revision>
  <cp:lastPrinted>2014-03-17T13:13:00Z</cp:lastPrinted>
  <dcterms:created xsi:type="dcterms:W3CDTF">2013-02-18T04:19:00Z</dcterms:created>
  <dcterms:modified xsi:type="dcterms:W3CDTF">2015-09-04T04:29:00Z</dcterms:modified>
</cp:coreProperties>
</file>