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1CA" w:rsidRDefault="004061CA" w:rsidP="00DB6BB2">
      <w:pPr>
        <w:rPr>
          <w:b/>
          <w:sz w:val="28"/>
          <w:szCs w:val="28"/>
          <w:u w:val="single"/>
        </w:rPr>
      </w:pPr>
    </w:p>
    <w:p w:rsidR="004061CA" w:rsidRDefault="004061CA" w:rsidP="004061C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Технология</w:t>
      </w:r>
    </w:p>
    <w:p w:rsidR="004061CA" w:rsidRPr="004061CA" w:rsidRDefault="004061CA" w:rsidP="004061CA">
      <w:pPr>
        <w:jc w:val="center"/>
        <w:rPr>
          <w:b/>
          <w:color w:val="FF0000"/>
          <w:sz w:val="40"/>
          <w:szCs w:val="40"/>
          <w:u w:val="single"/>
        </w:rPr>
      </w:pPr>
      <w:r w:rsidRPr="004061CA">
        <w:rPr>
          <w:b/>
          <w:color w:val="FF0000"/>
          <w:sz w:val="40"/>
          <w:szCs w:val="40"/>
          <w:u w:val="single"/>
        </w:rPr>
        <w:t xml:space="preserve">Тема урока: Снятие мерок для построения основы чертежа </w:t>
      </w:r>
      <w:r w:rsidR="00903F71">
        <w:rPr>
          <w:b/>
          <w:color w:val="FF0000"/>
          <w:sz w:val="40"/>
          <w:szCs w:val="40"/>
          <w:u w:val="single"/>
        </w:rPr>
        <w:t>плечевого изделия с цельнокроен</w:t>
      </w:r>
      <w:r w:rsidRPr="004061CA">
        <w:rPr>
          <w:b/>
          <w:color w:val="FF0000"/>
          <w:sz w:val="40"/>
          <w:szCs w:val="40"/>
          <w:u w:val="single"/>
        </w:rPr>
        <w:t>ым рукавом</w:t>
      </w:r>
    </w:p>
    <w:p w:rsidR="004061CA" w:rsidRDefault="004061CA" w:rsidP="004061CA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( ночная сорочка)</w:t>
      </w:r>
    </w:p>
    <w:p w:rsidR="004061CA" w:rsidRDefault="004061CA" w:rsidP="004061CA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7-й класс</w:t>
      </w:r>
    </w:p>
    <w:p w:rsidR="004061CA" w:rsidRDefault="004061CA" w:rsidP="004061CA">
      <w:pPr>
        <w:jc w:val="center"/>
        <w:rPr>
          <w:b/>
          <w:sz w:val="40"/>
          <w:szCs w:val="40"/>
          <w:u w:val="single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0A400F7" wp14:editId="6C35E94B">
            <wp:extent cx="3038475" cy="4981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61CA" w:rsidRDefault="004061CA" w:rsidP="004061CA">
      <w:pPr>
        <w:jc w:val="right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Подготовила учитель технологии</w:t>
      </w:r>
    </w:p>
    <w:p w:rsidR="004061CA" w:rsidRPr="004061CA" w:rsidRDefault="004061CA" w:rsidP="004061CA">
      <w:pPr>
        <w:jc w:val="right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Герасименко Т.А.</w:t>
      </w:r>
    </w:p>
    <w:p w:rsidR="00DB6BB2" w:rsidRPr="004061CA" w:rsidRDefault="00DB6BB2" w:rsidP="00DB6BB2">
      <w:pPr>
        <w:rPr>
          <w:b/>
          <w:i/>
          <w:color w:val="00B050"/>
          <w:sz w:val="36"/>
          <w:szCs w:val="36"/>
          <w:u w:val="single"/>
        </w:rPr>
      </w:pPr>
      <w:r w:rsidRPr="004061CA">
        <w:rPr>
          <w:b/>
          <w:i/>
          <w:color w:val="00B050"/>
          <w:sz w:val="36"/>
          <w:szCs w:val="36"/>
          <w:u w:val="single"/>
        </w:rPr>
        <w:lastRenderedPageBreak/>
        <w:t xml:space="preserve">Снятие мерок для построения основы чертежа плечевого изделия с </w:t>
      </w:r>
      <w:proofErr w:type="spellStart"/>
      <w:r w:rsidRPr="004061CA">
        <w:rPr>
          <w:b/>
          <w:i/>
          <w:color w:val="00B050"/>
          <w:sz w:val="36"/>
          <w:szCs w:val="36"/>
          <w:u w:val="single"/>
        </w:rPr>
        <w:t>цельнокроенным</w:t>
      </w:r>
      <w:proofErr w:type="spellEnd"/>
      <w:r w:rsidRPr="004061CA">
        <w:rPr>
          <w:b/>
          <w:i/>
          <w:color w:val="00B050"/>
          <w:sz w:val="36"/>
          <w:szCs w:val="36"/>
          <w:u w:val="single"/>
        </w:rPr>
        <w:t xml:space="preserve"> рукавом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7-й класс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Разделы: Технология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Цели урока.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- Расширить кругозор учащихся в процессе изучения данной темы.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- Развивать у учащихся пространственные представления о линиях, мысленно проводимых на фигуре человека через ориентирные точки.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- Воспитывать аккуратность и внимательность в работе (точность снятия мерок).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- Научить определять положение этих линий.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- Изучить правила снятия мерок.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- Сформировать навыки по измерению фигуры человека (снятие мерок).</w:t>
      </w:r>
    </w:p>
    <w:p w:rsidR="00DB6BB2" w:rsidRPr="00BE756B" w:rsidRDefault="00DB6BB2" w:rsidP="00DB6BB2">
      <w:pPr>
        <w:rPr>
          <w:b/>
          <w:sz w:val="28"/>
          <w:szCs w:val="28"/>
        </w:rPr>
      </w:pPr>
      <w:r w:rsidRPr="00BE756B">
        <w:rPr>
          <w:b/>
          <w:sz w:val="28"/>
          <w:szCs w:val="28"/>
        </w:rPr>
        <w:t xml:space="preserve">Задачи занятия: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расширить кругозор учащихся при изучении исторического материала о ночной сорочке;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приобщать учащихся к работе в коллективе и в парах.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b/>
          <w:sz w:val="28"/>
          <w:szCs w:val="28"/>
        </w:rPr>
        <w:t>Тип занятия:</w:t>
      </w:r>
      <w:r w:rsidRPr="00BE756B">
        <w:rPr>
          <w:sz w:val="28"/>
          <w:szCs w:val="28"/>
        </w:rPr>
        <w:t xml:space="preserve"> урок усвоения нового материала. Комбинированный.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b/>
          <w:sz w:val="28"/>
          <w:szCs w:val="28"/>
        </w:rPr>
        <w:t>Формы работы:</w:t>
      </w:r>
      <w:r w:rsidRPr="00BE756B">
        <w:rPr>
          <w:sz w:val="28"/>
          <w:szCs w:val="28"/>
        </w:rPr>
        <w:t xml:space="preserve"> фронтальная, групповая.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b/>
          <w:sz w:val="28"/>
          <w:szCs w:val="28"/>
        </w:rPr>
        <w:t>Методы обучения:</w:t>
      </w:r>
      <w:r w:rsidRPr="00BE756B">
        <w:rPr>
          <w:sz w:val="28"/>
          <w:szCs w:val="28"/>
        </w:rPr>
        <w:t xml:space="preserve"> объяснительно-иллюстративный, инструктаж, проблемно-поисковый, самостоятельная (практическая) работа.</w:t>
      </w:r>
    </w:p>
    <w:p w:rsidR="00DB6BB2" w:rsidRPr="00BE756B" w:rsidRDefault="00DB6BB2" w:rsidP="00DB6BB2">
      <w:pPr>
        <w:rPr>
          <w:sz w:val="28"/>
          <w:szCs w:val="28"/>
        </w:rPr>
      </w:pPr>
      <w:proofErr w:type="spellStart"/>
      <w:r w:rsidRPr="00BE756B">
        <w:rPr>
          <w:b/>
          <w:sz w:val="28"/>
          <w:szCs w:val="28"/>
        </w:rPr>
        <w:t>Межпредметные</w:t>
      </w:r>
      <w:proofErr w:type="spellEnd"/>
      <w:r w:rsidRPr="00BE756B">
        <w:rPr>
          <w:b/>
          <w:sz w:val="28"/>
          <w:szCs w:val="28"/>
        </w:rPr>
        <w:t xml:space="preserve"> связи:</w:t>
      </w:r>
      <w:r w:rsidR="009425DE" w:rsidRPr="00BE756B">
        <w:rPr>
          <w:sz w:val="28"/>
          <w:szCs w:val="28"/>
        </w:rPr>
        <w:t xml:space="preserve"> история, математика</w:t>
      </w:r>
      <w:r w:rsidRPr="00BE756B">
        <w:rPr>
          <w:sz w:val="28"/>
          <w:szCs w:val="28"/>
        </w:rPr>
        <w:t>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Сохраняющие здоровье технологии (</w:t>
      </w:r>
      <w:proofErr w:type="spellStart"/>
      <w:r w:rsidRPr="00BE756B">
        <w:rPr>
          <w:sz w:val="28"/>
          <w:szCs w:val="28"/>
        </w:rPr>
        <w:t>валеологический</w:t>
      </w:r>
      <w:proofErr w:type="spellEnd"/>
      <w:r w:rsidRPr="00BE756B">
        <w:rPr>
          <w:sz w:val="28"/>
          <w:szCs w:val="28"/>
        </w:rPr>
        <w:t xml:space="preserve"> компонент): музыкальная терапия, физкультминутка.</w:t>
      </w:r>
    </w:p>
    <w:p w:rsidR="00DB6BB2" w:rsidRPr="00BE756B" w:rsidRDefault="00DB6BB2" w:rsidP="00DB6BB2">
      <w:pPr>
        <w:rPr>
          <w:sz w:val="28"/>
          <w:szCs w:val="28"/>
        </w:rPr>
      </w:pP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b/>
          <w:sz w:val="28"/>
          <w:szCs w:val="28"/>
        </w:rPr>
        <w:lastRenderedPageBreak/>
        <w:t>Средства обучения:</w:t>
      </w:r>
      <w:r w:rsidRPr="00BE756B">
        <w:rPr>
          <w:sz w:val="28"/>
          <w:szCs w:val="28"/>
        </w:rPr>
        <w:t xml:space="preserve"> учебники, раздаточный материал (таблица с мерками, карточки-задания), компьютер.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У учащихся: масштабные “линейки закройщика”, угольники, сантиметровые ленты для снятия мерок, тесьма для обозначения линии талии.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Профориентация: художник-конструктор.</w:t>
      </w:r>
    </w:p>
    <w:p w:rsidR="00DB6BB2" w:rsidRPr="00BE756B" w:rsidRDefault="00DB6BB2" w:rsidP="00DB6BB2">
      <w:pPr>
        <w:rPr>
          <w:b/>
          <w:sz w:val="28"/>
          <w:szCs w:val="28"/>
        </w:rPr>
      </w:pPr>
      <w:r w:rsidRPr="00BE756B">
        <w:rPr>
          <w:b/>
          <w:sz w:val="28"/>
          <w:szCs w:val="28"/>
        </w:rPr>
        <w:t>Ход урока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I. Организационный момент.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- Проверка присутствующих.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- Проверка готовности к уроку.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- Проверка домашнего задания.</w:t>
      </w:r>
    </w:p>
    <w:p w:rsidR="00DB6BB2" w:rsidRPr="00BE756B" w:rsidRDefault="00DB6BB2" w:rsidP="00DB6BB2">
      <w:pPr>
        <w:rPr>
          <w:b/>
          <w:sz w:val="28"/>
          <w:szCs w:val="28"/>
        </w:rPr>
      </w:pPr>
      <w:r w:rsidRPr="00BE756B">
        <w:rPr>
          <w:b/>
          <w:sz w:val="28"/>
          <w:szCs w:val="28"/>
        </w:rPr>
        <w:t xml:space="preserve">II. Теоретическая часть.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Какой шов является основной для </w:t>
      </w:r>
      <w:proofErr w:type="spellStart"/>
      <w:r w:rsidRPr="00BE756B">
        <w:rPr>
          <w:sz w:val="28"/>
          <w:szCs w:val="28"/>
        </w:rPr>
        <w:t>настрочного</w:t>
      </w:r>
      <w:proofErr w:type="spellEnd"/>
      <w:r w:rsidRPr="00BE756B">
        <w:rPr>
          <w:sz w:val="28"/>
          <w:szCs w:val="28"/>
        </w:rPr>
        <w:t xml:space="preserve"> и </w:t>
      </w:r>
      <w:proofErr w:type="spellStart"/>
      <w:r w:rsidRPr="00BE756B">
        <w:rPr>
          <w:sz w:val="28"/>
          <w:szCs w:val="28"/>
        </w:rPr>
        <w:t>расстрочного</w:t>
      </w:r>
      <w:proofErr w:type="spellEnd"/>
      <w:r w:rsidRPr="00BE756B">
        <w:rPr>
          <w:sz w:val="28"/>
          <w:szCs w:val="28"/>
        </w:rPr>
        <w:t xml:space="preserve"> швов?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Какими способами можно выметать обтачной шов?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Расскажите технологию обработки среза косой бейкой?</w:t>
      </w:r>
    </w:p>
    <w:p w:rsidR="00DB6BB2" w:rsidRPr="00BE756B" w:rsidRDefault="00DB6BB2" w:rsidP="00DB6BB2">
      <w:pPr>
        <w:rPr>
          <w:b/>
          <w:sz w:val="28"/>
          <w:szCs w:val="28"/>
        </w:rPr>
      </w:pPr>
      <w:r w:rsidRPr="00BE756B">
        <w:rPr>
          <w:b/>
          <w:sz w:val="28"/>
          <w:szCs w:val="28"/>
        </w:rPr>
        <w:t xml:space="preserve">III. Теоретическая часть.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Сообщение познавательных сведений.</w:t>
      </w:r>
    </w:p>
    <w:p w:rsidR="00DB6BB2" w:rsidRPr="00BE756B" w:rsidRDefault="00DB6BB2" w:rsidP="00DB6BB2">
      <w:pPr>
        <w:rPr>
          <w:b/>
          <w:sz w:val="28"/>
          <w:szCs w:val="28"/>
        </w:rPr>
      </w:pPr>
      <w:r w:rsidRPr="00BE756B">
        <w:rPr>
          <w:b/>
          <w:sz w:val="28"/>
          <w:szCs w:val="28"/>
        </w:rPr>
        <w:t>Исторический обзор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В современном мире трудно отыскать женщину, у которой в гардеробе не находилась бы сорочка — это изделие отличаются между собой разнообразными фасонами, материалами и расцветками.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Ночная сорочка “отвечает” за комфорт во время сна, а также подчеркивает достоинства своей “хозяюшки”, служит элементом женского гардероба. Женщины настолько привыкли к этой вещице, что даже не представляют жизнь без нее. Но какова же история ночной сорочки?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У </w:t>
      </w:r>
      <w:proofErr w:type="spellStart"/>
      <w:r w:rsidRPr="00BE756B">
        <w:rPr>
          <w:sz w:val="28"/>
          <w:szCs w:val="28"/>
        </w:rPr>
        <w:t>Шанского</w:t>
      </w:r>
      <w:proofErr w:type="spellEnd"/>
      <w:r w:rsidRPr="00BE756B">
        <w:rPr>
          <w:sz w:val="28"/>
          <w:szCs w:val="28"/>
        </w:rPr>
        <w:t>: существовал обычай продавать шкурки мешками ("</w:t>
      </w:r>
      <w:proofErr w:type="spellStart"/>
      <w:r w:rsidRPr="00BE756B">
        <w:rPr>
          <w:sz w:val="28"/>
          <w:szCs w:val="28"/>
        </w:rPr>
        <w:t>сорокАми</w:t>
      </w:r>
      <w:proofErr w:type="spellEnd"/>
      <w:r w:rsidRPr="00BE756B">
        <w:rPr>
          <w:sz w:val="28"/>
          <w:szCs w:val="28"/>
        </w:rPr>
        <w:t xml:space="preserve">"), вмещавшими 40 (четыре </w:t>
      </w:r>
      <w:proofErr w:type="spellStart"/>
      <w:r w:rsidRPr="00BE756B">
        <w:rPr>
          <w:sz w:val="28"/>
          <w:szCs w:val="28"/>
        </w:rPr>
        <w:t>десят</w:t>
      </w:r>
      <w:proofErr w:type="spellEnd"/>
      <w:r w:rsidRPr="00BE756B">
        <w:rPr>
          <w:sz w:val="28"/>
          <w:szCs w:val="28"/>
        </w:rPr>
        <w:t>, по-древнеславянски) шкурок, потому что именно столько их требовалось для пошива шубы. При такой реконструкции этимология самого слова "сорок" остается неустановленной.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lastRenderedPageBreak/>
        <w:t xml:space="preserve">Возможно, например, что 40 шкурок ("полная шуба") были согласованной единицей измерения дани с покоренных народов и/или податных выплат </w:t>
      </w:r>
      <w:proofErr w:type="gramStart"/>
      <w:r w:rsidRPr="00BE756B">
        <w:rPr>
          <w:sz w:val="28"/>
          <w:szCs w:val="28"/>
        </w:rPr>
        <w:t>со</w:t>
      </w:r>
      <w:proofErr w:type="gramEnd"/>
      <w:r w:rsidRPr="00BE756B">
        <w:rPr>
          <w:sz w:val="28"/>
          <w:szCs w:val="28"/>
        </w:rPr>
        <w:t xml:space="preserve"> своих. В дальнейшем и мешок, вмещавший это количество, стал называться </w:t>
      </w:r>
      <w:proofErr w:type="spellStart"/>
      <w:r w:rsidRPr="00BE756B">
        <w:rPr>
          <w:sz w:val="28"/>
          <w:szCs w:val="28"/>
        </w:rPr>
        <w:t>сорокОм</w:t>
      </w:r>
      <w:proofErr w:type="spellEnd"/>
      <w:r w:rsidRPr="00BE756B">
        <w:rPr>
          <w:sz w:val="28"/>
          <w:szCs w:val="28"/>
        </w:rPr>
        <w:t>, а от него возникла "</w:t>
      </w:r>
      <w:proofErr w:type="spellStart"/>
      <w:r w:rsidRPr="00BE756B">
        <w:rPr>
          <w:sz w:val="28"/>
          <w:szCs w:val="28"/>
        </w:rPr>
        <w:t>сорочица</w:t>
      </w:r>
      <w:proofErr w:type="spellEnd"/>
      <w:r w:rsidRPr="00BE756B">
        <w:rPr>
          <w:sz w:val="28"/>
          <w:szCs w:val="28"/>
        </w:rPr>
        <w:t>"</w:t>
      </w:r>
      <w:proofErr w:type="gramStart"/>
      <w:r w:rsidRPr="00BE756B">
        <w:rPr>
          <w:sz w:val="28"/>
          <w:szCs w:val="28"/>
        </w:rPr>
        <w:t xml:space="preserve"> ,</w:t>
      </w:r>
      <w:proofErr w:type="gramEnd"/>
      <w:r w:rsidRPr="00BE756B">
        <w:rPr>
          <w:sz w:val="28"/>
          <w:szCs w:val="28"/>
        </w:rPr>
        <w:t xml:space="preserve"> конструктивно похожая на этот мешок и, вероятно, из него и возникшая путем </w:t>
      </w:r>
      <w:proofErr w:type="spellStart"/>
      <w:r w:rsidRPr="00BE756B">
        <w:rPr>
          <w:sz w:val="28"/>
          <w:szCs w:val="28"/>
        </w:rPr>
        <w:t>прорезания</w:t>
      </w:r>
      <w:proofErr w:type="spellEnd"/>
      <w:r w:rsidRPr="00BE756B">
        <w:rPr>
          <w:sz w:val="28"/>
          <w:szCs w:val="28"/>
        </w:rPr>
        <w:t xml:space="preserve"> трех функциональных отверстий.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История ночной сорочки гласит, что впервые одежда для сна упоминалась в Чехии в 15 веке. Тогда ночная сорочка или как ее называли юбка для спальни, представляла собой широкую и длинную вещь больших размеров, такую вещь могли носить только богатые люди.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В 19 веке данный элемент гардероба стал более доступным и получил широкое распространение. Он стал обязательным атрибутом не только в женском гардеробе, но также и в мужском. (Слайд 4-6). Презентация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В то время сорочка уже перестала быть </w:t>
      </w:r>
      <w:proofErr w:type="spellStart"/>
      <w:r w:rsidRPr="00BE756B">
        <w:rPr>
          <w:sz w:val="28"/>
          <w:szCs w:val="28"/>
        </w:rPr>
        <w:t>роскошью</w:t>
      </w:r>
      <w:proofErr w:type="gramStart"/>
      <w:r w:rsidRPr="00BE756B">
        <w:rPr>
          <w:sz w:val="28"/>
          <w:szCs w:val="28"/>
        </w:rPr>
        <w:t>.У</w:t>
      </w:r>
      <w:proofErr w:type="gramEnd"/>
      <w:r w:rsidRPr="00BE756B">
        <w:rPr>
          <w:sz w:val="28"/>
          <w:szCs w:val="28"/>
        </w:rPr>
        <w:t>же</w:t>
      </w:r>
      <w:proofErr w:type="spellEnd"/>
      <w:r w:rsidRPr="00BE756B">
        <w:rPr>
          <w:sz w:val="28"/>
          <w:szCs w:val="28"/>
        </w:rPr>
        <w:t xml:space="preserve"> в те времена сорочки были представлены несколькими моделями. Однако наиболее популярными считался классический покрой сорочки, выполненный из хлопковой или льняной ткани.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Женщины из богатых семей предпочитали роскошные модели из натурального шелка. Подобные сорочки были украшены дорогими кружевами и были похожи больше на платья, чем на одежду, в которой спят. (</w:t>
      </w:r>
      <w:proofErr w:type="spellStart"/>
      <w:proofErr w:type="gramStart"/>
      <w:r w:rsidRPr="00BE756B">
        <w:rPr>
          <w:sz w:val="28"/>
          <w:szCs w:val="28"/>
        </w:rPr>
        <w:t>C</w:t>
      </w:r>
      <w:proofErr w:type="gramEnd"/>
      <w:r w:rsidRPr="00BE756B">
        <w:rPr>
          <w:sz w:val="28"/>
          <w:szCs w:val="28"/>
        </w:rPr>
        <w:t>лайд</w:t>
      </w:r>
      <w:proofErr w:type="spellEnd"/>
      <w:r w:rsidRPr="00BE756B">
        <w:rPr>
          <w:sz w:val="28"/>
          <w:szCs w:val="28"/>
        </w:rPr>
        <w:t xml:space="preserve"> 7)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С тех пор ночные сорочки так и остались элементами женского гардероба. Что касается мужчин, то они в сорочках уже не спят, предпочитая пижаму. (</w:t>
      </w:r>
      <w:proofErr w:type="spellStart"/>
      <w:proofErr w:type="gramStart"/>
      <w:r w:rsidRPr="00BE756B">
        <w:rPr>
          <w:sz w:val="28"/>
          <w:szCs w:val="28"/>
        </w:rPr>
        <w:t>C</w:t>
      </w:r>
      <w:proofErr w:type="gramEnd"/>
      <w:r w:rsidRPr="00BE756B">
        <w:rPr>
          <w:sz w:val="28"/>
          <w:szCs w:val="28"/>
        </w:rPr>
        <w:t>лайд</w:t>
      </w:r>
      <w:proofErr w:type="spellEnd"/>
      <w:r w:rsidRPr="00BE756B">
        <w:rPr>
          <w:sz w:val="28"/>
          <w:szCs w:val="28"/>
        </w:rPr>
        <w:t xml:space="preserve"> 8)</w:t>
      </w:r>
    </w:p>
    <w:p w:rsidR="00DB6BB2" w:rsidRPr="00BE756B" w:rsidRDefault="00DB6BB2" w:rsidP="00DB6BB2">
      <w:pPr>
        <w:rPr>
          <w:sz w:val="28"/>
          <w:szCs w:val="28"/>
        </w:rPr>
      </w:pP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В России ночные сорочки стали носить всего несколько десятилетий назад, они представляли собой широкие, непривлекательные, неудобные модели. В основном для пошива данных изделий использовали сатин, хлопок или фланель. Однако и подобное изделие было трудно достать в магазине. Из-за дефицита дамы садились за швейные машинки и сами мастерили себе сорочки. Мало кто мог создать модный шедевр, да и в те времена о таком даже и не задумывались.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lastRenderedPageBreak/>
        <w:t>Сорочка обычно шилась из бязи или ситца, однако некоторые портнихи придавали белью некоторую</w:t>
      </w:r>
      <w:r w:rsidR="005F47A5">
        <w:rPr>
          <w:sz w:val="28"/>
          <w:szCs w:val="28"/>
        </w:rPr>
        <w:t xml:space="preserve"> </w:t>
      </w:r>
      <w:r w:rsidRPr="00BE756B">
        <w:rPr>
          <w:sz w:val="28"/>
          <w:szCs w:val="28"/>
        </w:rPr>
        <w:t>изысканность, поэтому иногда среди вариантов ночных сорочек появлялись и более миниатюрные модели с вставками из кружев.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Любая женщина может украсить свой гардероб несколькими вариациями сорочек, у каждой из которых имеется свое предназначение. (</w:t>
      </w:r>
      <w:proofErr w:type="spellStart"/>
      <w:proofErr w:type="gramStart"/>
      <w:r w:rsidRPr="00BE756B">
        <w:rPr>
          <w:sz w:val="28"/>
          <w:szCs w:val="28"/>
        </w:rPr>
        <w:t>C</w:t>
      </w:r>
      <w:proofErr w:type="gramEnd"/>
      <w:r w:rsidRPr="00BE756B">
        <w:rPr>
          <w:sz w:val="28"/>
          <w:szCs w:val="28"/>
        </w:rPr>
        <w:t>лайд</w:t>
      </w:r>
      <w:proofErr w:type="spellEnd"/>
      <w:r w:rsidRPr="00BE756B">
        <w:rPr>
          <w:sz w:val="28"/>
          <w:szCs w:val="28"/>
        </w:rPr>
        <w:t xml:space="preserve"> 9-10)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Сейчас фасоны ночных сорочек могут быть использованы в качестве изысканной и элегантной одежды.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b/>
          <w:sz w:val="28"/>
          <w:szCs w:val="28"/>
        </w:rPr>
        <w:t xml:space="preserve">Силуэт </w:t>
      </w:r>
      <w:r w:rsidRPr="00BE756B">
        <w:rPr>
          <w:sz w:val="28"/>
          <w:szCs w:val="28"/>
        </w:rPr>
        <w:t>– характерное контурное очертание фигуры. (</w:t>
      </w:r>
      <w:proofErr w:type="spellStart"/>
      <w:proofErr w:type="gramStart"/>
      <w:r w:rsidRPr="00BE756B">
        <w:rPr>
          <w:sz w:val="28"/>
          <w:szCs w:val="28"/>
        </w:rPr>
        <w:t>C</w:t>
      </w:r>
      <w:proofErr w:type="gramEnd"/>
      <w:r w:rsidRPr="00BE756B">
        <w:rPr>
          <w:sz w:val="28"/>
          <w:szCs w:val="28"/>
        </w:rPr>
        <w:t>лайд</w:t>
      </w:r>
      <w:proofErr w:type="spellEnd"/>
      <w:r w:rsidRPr="00BE756B">
        <w:rPr>
          <w:sz w:val="28"/>
          <w:szCs w:val="28"/>
        </w:rPr>
        <w:t xml:space="preserve"> 11-13)</w:t>
      </w:r>
    </w:p>
    <w:p w:rsidR="00DB6BB2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Прямой силуэт практически </w:t>
      </w:r>
      <w:r w:rsidR="009425DE" w:rsidRPr="00BE756B">
        <w:rPr>
          <w:sz w:val="28"/>
          <w:szCs w:val="28"/>
        </w:rPr>
        <w:t>подходит для всех типов фигуры (фигура - Прямоугольник)</w:t>
      </w:r>
    </w:p>
    <w:p w:rsidR="005F47A5" w:rsidRPr="00BE756B" w:rsidRDefault="005F47A5" w:rsidP="00DB6BB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EB9DDC" wp14:editId="050FAC5A">
            <wp:extent cx="3761833" cy="306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6152" cy="30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Полуприлегающий – силуэт сл</w:t>
      </w:r>
      <w:r w:rsidR="009425DE" w:rsidRPr="00BE756B">
        <w:rPr>
          <w:sz w:val="28"/>
          <w:szCs w:val="28"/>
        </w:rPr>
        <w:t>егка подчеркивает формы фигуры (фигура  - Треугольник)</w:t>
      </w:r>
      <w:r w:rsidRPr="00BE756B">
        <w:rPr>
          <w:sz w:val="28"/>
          <w:szCs w:val="28"/>
        </w:rPr>
        <w:t>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Приталенный силуэт. Расширенная линия плеча, низа изделия и зауженная талия.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Силуэт “трапеция” расширение от линии плеча или проймы, смотрится на стройной фигуре.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b/>
          <w:sz w:val="28"/>
          <w:szCs w:val="28"/>
        </w:rPr>
        <w:t>Понятие о стиле</w:t>
      </w:r>
      <w:r w:rsidRPr="00BE756B">
        <w:rPr>
          <w:sz w:val="28"/>
          <w:szCs w:val="28"/>
        </w:rPr>
        <w:t>. (</w:t>
      </w:r>
      <w:proofErr w:type="spellStart"/>
      <w:proofErr w:type="gramStart"/>
      <w:r w:rsidRPr="00BE756B">
        <w:rPr>
          <w:sz w:val="28"/>
          <w:szCs w:val="28"/>
        </w:rPr>
        <w:t>C</w:t>
      </w:r>
      <w:proofErr w:type="gramEnd"/>
      <w:r w:rsidRPr="00BE756B">
        <w:rPr>
          <w:sz w:val="28"/>
          <w:szCs w:val="28"/>
        </w:rPr>
        <w:t>лайд</w:t>
      </w:r>
      <w:proofErr w:type="spellEnd"/>
      <w:r w:rsidRPr="00BE756B">
        <w:rPr>
          <w:sz w:val="28"/>
          <w:szCs w:val="28"/>
        </w:rPr>
        <w:t xml:space="preserve"> 14)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lastRenderedPageBreak/>
        <w:t>Стиль это устойчивый, конкретно определившийся язык эпохи, утверждающий ее культуру, понятие красоты. Стиль это манера одеваться.</w:t>
      </w:r>
    </w:p>
    <w:p w:rsidR="00DB6BB2" w:rsidRPr="00BE756B" w:rsidRDefault="00DB6BB2" w:rsidP="00DB6BB2">
      <w:pPr>
        <w:rPr>
          <w:sz w:val="28"/>
          <w:szCs w:val="28"/>
        </w:rPr>
      </w:pP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К классическому стилю относятся вещи, которые мало подвержены капризам моды.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Одежда спортивного стиля удобна, комфортна.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Романтический (фантазийный) стиль представляет нарядная одежда.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b/>
          <w:sz w:val="28"/>
          <w:szCs w:val="28"/>
        </w:rPr>
        <w:t>Требования, предъявляемы к одежде. (</w:t>
      </w:r>
      <w:proofErr w:type="spellStart"/>
      <w:proofErr w:type="gramStart"/>
      <w:r w:rsidRPr="00BE756B">
        <w:rPr>
          <w:sz w:val="28"/>
          <w:szCs w:val="28"/>
        </w:rPr>
        <w:t>C</w:t>
      </w:r>
      <w:proofErr w:type="gramEnd"/>
      <w:r w:rsidRPr="00BE756B">
        <w:rPr>
          <w:sz w:val="28"/>
          <w:szCs w:val="28"/>
        </w:rPr>
        <w:t>лайд</w:t>
      </w:r>
      <w:proofErr w:type="spellEnd"/>
      <w:r w:rsidRPr="00BE756B">
        <w:rPr>
          <w:sz w:val="28"/>
          <w:szCs w:val="28"/>
        </w:rPr>
        <w:t xml:space="preserve"> 15)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Гигиенические требования - одежда должна обеспечивать нормальную жизнедеятельность организма и предохранять тело человека от неблагоприятных климатических условий.</w:t>
      </w:r>
    </w:p>
    <w:p w:rsidR="00DB6BB2" w:rsidRPr="00BE756B" w:rsidRDefault="00DB6BB2" w:rsidP="00DB6BB2">
      <w:pPr>
        <w:rPr>
          <w:sz w:val="28"/>
          <w:szCs w:val="28"/>
        </w:rPr>
      </w:pPr>
      <w:r w:rsidRPr="0005075C">
        <w:rPr>
          <w:b/>
          <w:sz w:val="28"/>
          <w:szCs w:val="28"/>
        </w:rPr>
        <w:t>Эксплуатационные требования</w:t>
      </w:r>
      <w:r w:rsidRPr="00BE756B">
        <w:rPr>
          <w:sz w:val="28"/>
          <w:szCs w:val="28"/>
        </w:rPr>
        <w:t xml:space="preserve"> – одежда должна быть устойчива к трению, </w:t>
      </w:r>
      <w:proofErr w:type="spellStart"/>
      <w:r w:rsidRPr="00BE756B">
        <w:rPr>
          <w:sz w:val="28"/>
          <w:szCs w:val="28"/>
        </w:rPr>
        <w:t>сминанию</w:t>
      </w:r>
      <w:proofErr w:type="spellEnd"/>
      <w:r w:rsidRPr="00BE756B">
        <w:rPr>
          <w:sz w:val="28"/>
          <w:szCs w:val="28"/>
        </w:rPr>
        <w:t>, разрыву, химчистке и т.д.</w:t>
      </w:r>
    </w:p>
    <w:p w:rsidR="00DB6BB2" w:rsidRPr="00BE756B" w:rsidRDefault="00DB6BB2" w:rsidP="00DB6BB2">
      <w:pPr>
        <w:rPr>
          <w:sz w:val="28"/>
          <w:szCs w:val="28"/>
        </w:rPr>
      </w:pPr>
      <w:r w:rsidRPr="0005075C">
        <w:rPr>
          <w:b/>
          <w:sz w:val="28"/>
          <w:szCs w:val="28"/>
        </w:rPr>
        <w:t>Эстетические требования</w:t>
      </w:r>
      <w:r w:rsidRPr="00BE756B">
        <w:rPr>
          <w:sz w:val="28"/>
          <w:szCs w:val="28"/>
        </w:rPr>
        <w:t xml:space="preserve"> – она должна быть красивой и современной.</w:t>
      </w:r>
    </w:p>
    <w:p w:rsidR="00DB6BB2" w:rsidRPr="00BE756B" w:rsidRDefault="00DB6BB2" w:rsidP="00DB6BB2">
      <w:pPr>
        <w:rPr>
          <w:sz w:val="28"/>
          <w:szCs w:val="28"/>
        </w:rPr>
      </w:pPr>
      <w:r w:rsidRPr="0005075C">
        <w:rPr>
          <w:b/>
          <w:sz w:val="28"/>
          <w:szCs w:val="28"/>
        </w:rPr>
        <w:t>Экономические требования</w:t>
      </w:r>
      <w:r w:rsidRPr="00BE756B">
        <w:rPr>
          <w:sz w:val="28"/>
          <w:szCs w:val="28"/>
        </w:rPr>
        <w:t xml:space="preserve"> - одежда должна быть не дорогой и доступной.</w:t>
      </w:r>
    </w:p>
    <w:p w:rsidR="00DB6BB2" w:rsidRPr="00BE756B" w:rsidRDefault="00DB6BB2" w:rsidP="00DB6BB2">
      <w:pPr>
        <w:rPr>
          <w:b/>
          <w:sz w:val="28"/>
          <w:szCs w:val="28"/>
        </w:rPr>
      </w:pPr>
      <w:r w:rsidRPr="00BE756B">
        <w:rPr>
          <w:b/>
          <w:sz w:val="28"/>
          <w:szCs w:val="28"/>
        </w:rPr>
        <w:t>Характеристика плечевых изделий. (</w:t>
      </w:r>
      <w:proofErr w:type="spellStart"/>
      <w:proofErr w:type="gramStart"/>
      <w:r w:rsidRPr="00BE756B">
        <w:rPr>
          <w:b/>
          <w:sz w:val="28"/>
          <w:szCs w:val="28"/>
        </w:rPr>
        <w:t>C</w:t>
      </w:r>
      <w:proofErr w:type="gramEnd"/>
      <w:r w:rsidRPr="00BE756B">
        <w:rPr>
          <w:b/>
          <w:sz w:val="28"/>
          <w:szCs w:val="28"/>
        </w:rPr>
        <w:t>лайд</w:t>
      </w:r>
      <w:proofErr w:type="spellEnd"/>
      <w:r w:rsidRPr="00BE756B">
        <w:rPr>
          <w:b/>
          <w:sz w:val="28"/>
          <w:szCs w:val="28"/>
        </w:rPr>
        <w:t xml:space="preserve"> 16)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Швейные изделия, которые держатся на плечах, называются – плечевыми изделиями.</w:t>
      </w:r>
    </w:p>
    <w:p w:rsidR="00DB6BB2" w:rsidRPr="00BE756B" w:rsidRDefault="00DB6BB2" w:rsidP="00DB6BB2">
      <w:pPr>
        <w:rPr>
          <w:sz w:val="28"/>
          <w:szCs w:val="28"/>
        </w:rPr>
      </w:pPr>
      <w:r w:rsidRPr="0005075C">
        <w:rPr>
          <w:b/>
          <w:sz w:val="28"/>
          <w:szCs w:val="28"/>
        </w:rPr>
        <w:t xml:space="preserve">Платье </w:t>
      </w:r>
      <w:r w:rsidRPr="00BE756B">
        <w:rPr>
          <w:sz w:val="28"/>
          <w:szCs w:val="28"/>
        </w:rPr>
        <w:t>– женская одежда, состоящая из лифа и юбки, отрезное по талии.</w:t>
      </w:r>
    </w:p>
    <w:p w:rsidR="00DB6BB2" w:rsidRPr="00BE756B" w:rsidRDefault="00DB6BB2" w:rsidP="00DB6BB2">
      <w:pPr>
        <w:rPr>
          <w:sz w:val="28"/>
          <w:szCs w:val="28"/>
        </w:rPr>
      </w:pPr>
      <w:r w:rsidRPr="0005075C">
        <w:rPr>
          <w:b/>
          <w:sz w:val="28"/>
          <w:szCs w:val="28"/>
        </w:rPr>
        <w:t>Сарафан</w:t>
      </w:r>
      <w:r w:rsidRPr="00BE756B">
        <w:rPr>
          <w:sz w:val="28"/>
          <w:szCs w:val="28"/>
        </w:rPr>
        <w:t xml:space="preserve"> – разновидность платья, без рукава, с большим вырезом, на бретелях.</w:t>
      </w:r>
    </w:p>
    <w:p w:rsidR="00DB6BB2" w:rsidRPr="00BE756B" w:rsidRDefault="00DB6BB2" w:rsidP="00DB6BB2">
      <w:pPr>
        <w:rPr>
          <w:sz w:val="28"/>
          <w:szCs w:val="28"/>
        </w:rPr>
      </w:pPr>
      <w:r w:rsidRPr="0005075C">
        <w:rPr>
          <w:b/>
          <w:sz w:val="28"/>
          <w:szCs w:val="28"/>
        </w:rPr>
        <w:t>Халат</w:t>
      </w:r>
      <w:r w:rsidRPr="00BE756B">
        <w:rPr>
          <w:sz w:val="28"/>
          <w:szCs w:val="28"/>
        </w:rPr>
        <w:t xml:space="preserve"> – с рукавами и без, с застежкой, воротником и без, поясом и без.</w:t>
      </w:r>
    </w:p>
    <w:p w:rsidR="00DB6BB2" w:rsidRPr="00BE756B" w:rsidRDefault="00DB6BB2" w:rsidP="00DB6BB2">
      <w:pPr>
        <w:rPr>
          <w:sz w:val="28"/>
          <w:szCs w:val="28"/>
        </w:rPr>
      </w:pPr>
      <w:r w:rsidRPr="0005075C">
        <w:rPr>
          <w:b/>
          <w:sz w:val="28"/>
          <w:szCs w:val="28"/>
        </w:rPr>
        <w:t>Блуза</w:t>
      </w:r>
      <w:r w:rsidRPr="00BE756B">
        <w:rPr>
          <w:sz w:val="28"/>
          <w:szCs w:val="28"/>
        </w:rPr>
        <w:t xml:space="preserve"> – женская одежда, с рукавами и без, с застежкой и без, воротником и без, длиной до линии бедра.</w:t>
      </w:r>
    </w:p>
    <w:p w:rsidR="00DB6BB2" w:rsidRPr="00BE756B" w:rsidRDefault="00DB6BB2" w:rsidP="00DB6BB2">
      <w:pPr>
        <w:rPr>
          <w:sz w:val="28"/>
          <w:szCs w:val="28"/>
        </w:rPr>
      </w:pPr>
      <w:r w:rsidRPr="0005075C">
        <w:rPr>
          <w:b/>
          <w:sz w:val="28"/>
          <w:szCs w:val="28"/>
        </w:rPr>
        <w:t>Жилет</w:t>
      </w:r>
      <w:r w:rsidRPr="00BE756B">
        <w:rPr>
          <w:sz w:val="28"/>
          <w:szCs w:val="28"/>
        </w:rPr>
        <w:t xml:space="preserve"> – одежда с проймами без рукавов, различной длины, с застежкой и без.</w:t>
      </w:r>
    </w:p>
    <w:p w:rsidR="00DB6BB2" w:rsidRPr="00BE756B" w:rsidRDefault="00DB6BB2" w:rsidP="00DB6BB2">
      <w:pPr>
        <w:rPr>
          <w:b/>
          <w:sz w:val="28"/>
          <w:szCs w:val="28"/>
        </w:rPr>
      </w:pPr>
      <w:r w:rsidRPr="00BE756B">
        <w:rPr>
          <w:b/>
          <w:sz w:val="28"/>
          <w:szCs w:val="28"/>
        </w:rPr>
        <w:t>IV. Практическая работа.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Вводный инструктаж при работе с инструментами и приспособлениями.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b/>
          <w:sz w:val="28"/>
          <w:szCs w:val="28"/>
        </w:rPr>
        <w:lastRenderedPageBreak/>
        <w:t>Самостоятельная работа: таблица</w:t>
      </w:r>
      <w:r w:rsidRPr="00BE756B">
        <w:rPr>
          <w:sz w:val="28"/>
          <w:szCs w:val="28"/>
        </w:rPr>
        <w:t xml:space="preserve"> №10. Мерки для построения основы чертежа плечевого изделия с </w:t>
      </w:r>
      <w:proofErr w:type="spellStart"/>
      <w:r w:rsidRPr="00BE756B">
        <w:rPr>
          <w:sz w:val="28"/>
          <w:szCs w:val="28"/>
        </w:rPr>
        <w:t>цел</w:t>
      </w:r>
      <w:r w:rsidR="009425DE" w:rsidRPr="00BE756B">
        <w:rPr>
          <w:sz w:val="28"/>
          <w:szCs w:val="28"/>
        </w:rPr>
        <w:t>ьнокроенным</w:t>
      </w:r>
      <w:proofErr w:type="spellEnd"/>
      <w:r w:rsidR="009425DE" w:rsidRPr="00BE756B">
        <w:rPr>
          <w:sz w:val="28"/>
          <w:szCs w:val="28"/>
        </w:rPr>
        <w:t xml:space="preserve"> рукавом.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Выполнение </w:t>
      </w:r>
      <w:r w:rsidR="009425DE" w:rsidRPr="00BE756B">
        <w:rPr>
          <w:sz w:val="28"/>
          <w:szCs w:val="28"/>
        </w:rPr>
        <w:t xml:space="preserve">практической работы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Учитель предлагает 2-3 учащимся подойти и надеть ночную сорочку: на одной из девочек сорочка “сидит” хорошо, другой сорочка велика, а третьей – мала.</w:t>
      </w:r>
    </w:p>
    <w:p w:rsidR="0005075C" w:rsidRDefault="00DB6BB2" w:rsidP="00DB6BB2">
      <w:pPr>
        <w:rPr>
          <w:sz w:val="28"/>
          <w:szCs w:val="28"/>
        </w:rPr>
      </w:pPr>
      <w:r w:rsidRPr="0005075C">
        <w:rPr>
          <w:b/>
          <w:sz w:val="28"/>
          <w:szCs w:val="28"/>
        </w:rPr>
        <w:t>Учитель:</w:t>
      </w:r>
    </w:p>
    <w:p w:rsidR="00DB6BB2" w:rsidRPr="00BE756B" w:rsidRDefault="0005075C" w:rsidP="00DB6BB2">
      <w:pPr>
        <w:rPr>
          <w:sz w:val="28"/>
          <w:szCs w:val="28"/>
        </w:rPr>
      </w:pPr>
      <w:r w:rsidRPr="0005075C">
        <w:rPr>
          <w:b/>
          <w:sz w:val="28"/>
          <w:szCs w:val="28"/>
        </w:rPr>
        <w:t>Вопрос:</w:t>
      </w:r>
      <w:r w:rsidR="00DB6BB2" w:rsidRPr="00BE756B">
        <w:rPr>
          <w:sz w:val="28"/>
          <w:szCs w:val="28"/>
        </w:rPr>
        <w:t xml:space="preserve"> Как вы думаете, почему ночные сорочки так по-разному сидят на девочках? Правильно, потому что только для одной из девочек она подошла по размеру. Что же нужно сделать, чтобы каждой девочке изделие подошло? (Нужно измерить девочку и сшить ночную сорочку на неё).</w:t>
      </w:r>
    </w:p>
    <w:p w:rsidR="00DB6BB2" w:rsidRPr="00BE756B" w:rsidRDefault="00DB6BB2" w:rsidP="00DB6BB2">
      <w:pPr>
        <w:rPr>
          <w:sz w:val="28"/>
          <w:szCs w:val="28"/>
        </w:rPr>
      </w:pPr>
      <w:r w:rsidRPr="0005075C">
        <w:rPr>
          <w:b/>
          <w:sz w:val="28"/>
          <w:szCs w:val="28"/>
        </w:rPr>
        <w:t>Учитель:</w:t>
      </w:r>
      <w:r w:rsidRPr="00BE756B">
        <w:rPr>
          <w:sz w:val="28"/>
          <w:szCs w:val="28"/>
        </w:rPr>
        <w:t xml:space="preserve"> Правильно. Нужно снять мерки с каждой из девочек и сделать выкройку по этим меркам.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Для облегчения снятия мерок на фигуре человека условно устанавливают характерные для всех людей ориентирные точки тела человека и через них проводятся условные линии. (Приложение №1)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Этот рисунок образно передаёт постепенность снятия мерок.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Правила снятия мерок и их записи вы уже знаете (5-6 класс).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В таблице №10 приведены примеры мерок на типовую фигуру имеющий рост 158 см и размер 46.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Сначала мы может измерить “обхват груди”.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Затем можем снять мерку “Длину спины до талии”.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После измеряют “обхват плеча”.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Следующим этапом идет измерение “</w:t>
      </w:r>
      <w:proofErr w:type="spellStart"/>
      <w:r w:rsidRPr="00BE756B">
        <w:rPr>
          <w:sz w:val="28"/>
          <w:szCs w:val="28"/>
        </w:rPr>
        <w:t>полуобхвата</w:t>
      </w:r>
      <w:proofErr w:type="spellEnd"/>
      <w:r w:rsidRPr="00BE756B">
        <w:rPr>
          <w:sz w:val="28"/>
          <w:szCs w:val="28"/>
        </w:rPr>
        <w:t xml:space="preserve"> шеи”.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И, наконец, мы будем измерять от шейной точки до колена мерку “</w:t>
      </w:r>
      <w:proofErr w:type="spellStart"/>
      <w:r w:rsidRPr="00BE756B">
        <w:rPr>
          <w:sz w:val="28"/>
          <w:szCs w:val="28"/>
        </w:rPr>
        <w:t>Ди</w:t>
      </w:r>
      <w:proofErr w:type="spellEnd"/>
      <w:r w:rsidRPr="00BE756B">
        <w:rPr>
          <w:sz w:val="28"/>
          <w:szCs w:val="28"/>
        </w:rPr>
        <w:t>” – это будет ориентир для определения длины изделия.</w:t>
      </w:r>
    </w:p>
    <w:p w:rsidR="00DB6BB2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Для построения чертежа изделия необходимо снимать мерки с фигуры человека. Мерки надо снимать точно, иначе чертёж получится </w:t>
      </w:r>
      <w:r w:rsidRPr="00BE756B">
        <w:rPr>
          <w:sz w:val="28"/>
          <w:szCs w:val="28"/>
        </w:rPr>
        <w:lastRenderedPageBreak/>
        <w:t>неправильным, и сшитое по нему изделие будет плохо сидеть на фигуре. (</w:t>
      </w:r>
      <w:proofErr w:type="spellStart"/>
      <w:proofErr w:type="gramStart"/>
      <w:r w:rsidRPr="00BE756B">
        <w:rPr>
          <w:sz w:val="28"/>
          <w:szCs w:val="28"/>
        </w:rPr>
        <w:t>C</w:t>
      </w:r>
      <w:proofErr w:type="gramEnd"/>
      <w:r w:rsidRPr="00BE756B">
        <w:rPr>
          <w:sz w:val="28"/>
          <w:szCs w:val="28"/>
        </w:rPr>
        <w:t>лайд</w:t>
      </w:r>
      <w:proofErr w:type="spellEnd"/>
      <w:r w:rsidRPr="00BE756B">
        <w:rPr>
          <w:sz w:val="28"/>
          <w:szCs w:val="28"/>
        </w:rPr>
        <w:t xml:space="preserve"> 17)</w:t>
      </w:r>
    </w:p>
    <w:p w:rsidR="0005075C" w:rsidRPr="00BE756B" w:rsidRDefault="0005075C" w:rsidP="00DB6BB2">
      <w:pPr>
        <w:rPr>
          <w:sz w:val="28"/>
          <w:szCs w:val="28"/>
        </w:rPr>
      </w:pPr>
    </w:p>
    <w:p w:rsidR="00DB6BB2" w:rsidRPr="00BE756B" w:rsidRDefault="00DB6BB2" w:rsidP="00DB6BB2">
      <w:pPr>
        <w:rPr>
          <w:b/>
          <w:sz w:val="28"/>
          <w:szCs w:val="28"/>
        </w:rPr>
      </w:pPr>
      <w:r w:rsidRPr="00BE756B">
        <w:rPr>
          <w:b/>
          <w:sz w:val="28"/>
          <w:szCs w:val="28"/>
        </w:rPr>
        <w:t xml:space="preserve">Запишите определения: </w:t>
      </w:r>
    </w:p>
    <w:p w:rsidR="00DB6BB2" w:rsidRPr="00BE756B" w:rsidRDefault="00DB6BB2" w:rsidP="00DB6BB2">
      <w:pPr>
        <w:rPr>
          <w:sz w:val="28"/>
          <w:szCs w:val="28"/>
        </w:rPr>
      </w:pPr>
      <w:r w:rsidRPr="0005075C">
        <w:rPr>
          <w:b/>
          <w:sz w:val="28"/>
          <w:szCs w:val="28"/>
        </w:rPr>
        <w:t>“Мерки</w:t>
      </w:r>
      <w:r w:rsidRPr="00BE756B">
        <w:rPr>
          <w:sz w:val="28"/>
          <w:szCs w:val="28"/>
        </w:rPr>
        <w:t xml:space="preserve"> – исходные данные для построения чертежа”. </w:t>
      </w:r>
    </w:p>
    <w:p w:rsidR="00DB6BB2" w:rsidRPr="00BE756B" w:rsidRDefault="00DB6BB2" w:rsidP="00DB6BB2">
      <w:pPr>
        <w:rPr>
          <w:sz w:val="28"/>
          <w:szCs w:val="28"/>
        </w:rPr>
      </w:pPr>
      <w:r w:rsidRPr="0005075C">
        <w:rPr>
          <w:b/>
          <w:sz w:val="28"/>
          <w:szCs w:val="28"/>
        </w:rPr>
        <w:t>“Снятие мерок</w:t>
      </w:r>
      <w:r w:rsidRPr="00BE756B">
        <w:rPr>
          <w:sz w:val="28"/>
          <w:szCs w:val="28"/>
        </w:rPr>
        <w:t xml:space="preserve"> – определение размеров фигуры человека путём его измерения по конструктивным линиям”.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Для снятия мерок служит сантиметровая лента. Изобрел её в 1810 г. французский портной. Изготавливается лента из полотна или клеенки. Длина её 150 см., ширина – 2 см.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На концах ленты – металлические заклепки, предохраняющие от износа. Чтобы избежать неточности при измерении, нужно пользоваться одной и той же сантиметровой лентой.</w:t>
      </w:r>
    </w:p>
    <w:p w:rsidR="00DB6BB2" w:rsidRPr="00BE756B" w:rsidRDefault="00DB6BB2" w:rsidP="00DB6BB2">
      <w:pPr>
        <w:rPr>
          <w:b/>
          <w:sz w:val="28"/>
          <w:szCs w:val="28"/>
        </w:rPr>
      </w:pPr>
      <w:r w:rsidRPr="00BE756B">
        <w:rPr>
          <w:b/>
          <w:sz w:val="28"/>
          <w:szCs w:val="28"/>
        </w:rPr>
        <w:t>При снятии мерок нужно помнить следующие правила: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1. Мерки снимают по правой стороне фигуры.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2. Талию предварительно опоясывают шнурком.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3. При снятии мерок измеряемый должен стоять прямо без напряжения.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4. Мерки снимаются сантиметровой лентой. При измерении, сантиметровую ленту не следует натягивать или ослаблять. На измеряемом человеке должна быть легкая одежда.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5. Мерки длин записываются полностью. Мерки ширины и обхватов записываются в половинном размере, так как чертеж строят на одну половину фигуры. </w:t>
      </w:r>
    </w:p>
    <w:p w:rsidR="00DB6BB2" w:rsidRPr="0005075C" w:rsidRDefault="00DB6BB2" w:rsidP="00DB6BB2">
      <w:pPr>
        <w:rPr>
          <w:b/>
          <w:sz w:val="28"/>
          <w:szCs w:val="28"/>
        </w:rPr>
      </w:pPr>
    </w:p>
    <w:p w:rsidR="0005075C" w:rsidRDefault="00DB6BB2" w:rsidP="00DB6BB2">
      <w:pPr>
        <w:rPr>
          <w:sz w:val="28"/>
          <w:szCs w:val="28"/>
        </w:rPr>
      </w:pPr>
      <w:r w:rsidRPr="0005075C">
        <w:rPr>
          <w:b/>
          <w:sz w:val="28"/>
          <w:szCs w:val="28"/>
        </w:rPr>
        <w:t>Учитель:</w:t>
      </w:r>
      <w:r w:rsidRPr="00BE756B">
        <w:rPr>
          <w:sz w:val="28"/>
          <w:szCs w:val="28"/>
        </w:rPr>
        <w:t xml:space="preserve"> Использует манекен, объясняет учащимся, что для правильного снятия мерок нужно знать расположение основных точек и линий на фигуре человека. Тканевые ленты на манекене помогают правильно измерить все необходимые размеры.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lastRenderedPageBreak/>
        <w:t xml:space="preserve">Учитель раздаёт учащимся тесьму для обозначения талии. </w:t>
      </w:r>
      <w:r w:rsidR="0005075C">
        <w:rPr>
          <w:sz w:val="28"/>
          <w:szCs w:val="28"/>
        </w:rPr>
        <w:t xml:space="preserve"> </w:t>
      </w:r>
      <w:proofErr w:type="gramStart"/>
      <w:r w:rsidRPr="00BE756B">
        <w:rPr>
          <w:sz w:val="28"/>
          <w:szCs w:val="28"/>
        </w:rPr>
        <w:t>Предлагает всем девочкам снять жакеты, чтобы снять мерки максимально правильно).</w:t>
      </w:r>
      <w:proofErr w:type="gramEnd"/>
    </w:p>
    <w:p w:rsidR="00DB6BB2" w:rsidRPr="0005075C" w:rsidRDefault="00DB6BB2" w:rsidP="00DB6BB2">
      <w:pPr>
        <w:rPr>
          <w:b/>
          <w:sz w:val="28"/>
          <w:szCs w:val="28"/>
        </w:rPr>
      </w:pPr>
      <w:r w:rsidRPr="0005075C">
        <w:rPr>
          <w:b/>
          <w:sz w:val="28"/>
          <w:szCs w:val="28"/>
        </w:rPr>
        <w:t xml:space="preserve"> Запо</w:t>
      </w:r>
      <w:r w:rsidR="009425DE" w:rsidRPr="0005075C">
        <w:rPr>
          <w:b/>
          <w:sz w:val="28"/>
          <w:szCs w:val="28"/>
        </w:rPr>
        <w:t>лните таблицу у себя в тетрадях «Мерки для построения чертежа сорочки»</w:t>
      </w:r>
      <w:r w:rsidRPr="0005075C">
        <w:rPr>
          <w:b/>
          <w:sz w:val="28"/>
          <w:szCs w:val="28"/>
        </w:rPr>
        <w:t xml:space="preserve"> (</w:t>
      </w:r>
      <w:proofErr w:type="spellStart"/>
      <w:proofErr w:type="gramStart"/>
      <w:r w:rsidRPr="0005075C">
        <w:rPr>
          <w:b/>
          <w:sz w:val="28"/>
          <w:szCs w:val="28"/>
        </w:rPr>
        <w:t>C</w:t>
      </w:r>
      <w:proofErr w:type="gramEnd"/>
      <w:r w:rsidRPr="0005075C">
        <w:rPr>
          <w:b/>
          <w:sz w:val="28"/>
          <w:szCs w:val="28"/>
        </w:rPr>
        <w:t>лайд</w:t>
      </w:r>
      <w:proofErr w:type="spellEnd"/>
      <w:r w:rsidRPr="0005075C">
        <w:rPr>
          <w:b/>
          <w:sz w:val="28"/>
          <w:szCs w:val="28"/>
        </w:rPr>
        <w:t xml:space="preserve"> 18)</w:t>
      </w:r>
    </w:p>
    <w:p w:rsidR="00DB6BB2" w:rsidRPr="00BE756B" w:rsidRDefault="00DB6BB2" w:rsidP="00DB6BB2">
      <w:pPr>
        <w:rPr>
          <w:b/>
          <w:sz w:val="28"/>
          <w:szCs w:val="28"/>
        </w:rPr>
      </w:pPr>
      <w:r w:rsidRPr="00BE756B">
        <w:rPr>
          <w:b/>
          <w:sz w:val="28"/>
          <w:szCs w:val="28"/>
        </w:rPr>
        <w:t>(Приложение №2)</w:t>
      </w:r>
    </w:p>
    <w:p w:rsidR="00DB6BB2" w:rsidRPr="00BE756B" w:rsidRDefault="00DB6BB2" w:rsidP="00DB6BB2">
      <w:pPr>
        <w:rPr>
          <w:b/>
          <w:sz w:val="28"/>
          <w:szCs w:val="28"/>
        </w:rPr>
      </w:pPr>
      <w:proofErr w:type="spellStart"/>
      <w:r w:rsidRPr="00BE756B">
        <w:rPr>
          <w:b/>
          <w:sz w:val="28"/>
          <w:szCs w:val="28"/>
        </w:rPr>
        <w:t>Физминутка</w:t>
      </w:r>
      <w:proofErr w:type="spellEnd"/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Ходьба на месте 20-30 сек.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Руки в стороны,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Согнули,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 вверх подняли </w:t>
      </w:r>
      <w:proofErr w:type="spellStart"/>
      <w:r w:rsidRPr="00BE756B">
        <w:rPr>
          <w:sz w:val="28"/>
          <w:szCs w:val="28"/>
        </w:rPr>
        <w:t>помохали</w:t>
      </w:r>
      <w:proofErr w:type="spellEnd"/>
      <w:r w:rsidRPr="00BE756B">
        <w:rPr>
          <w:sz w:val="28"/>
          <w:szCs w:val="28"/>
        </w:rPr>
        <w:t>,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 спрятали за спинки и присели</w:t>
      </w:r>
    </w:p>
    <w:p w:rsidR="00DB6BB2" w:rsidRPr="00BE756B" w:rsidRDefault="00DB6BB2" w:rsidP="00DB6BB2">
      <w:pPr>
        <w:rPr>
          <w:sz w:val="28"/>
          <w:szCs w:val="28"/>
        </w:rPr>
      </w:pPr>
      <w:proofErr w:type="gramStart"/>
      <w:r w:rsidRPr="00BE756B">
        <w:rPr>
          <w:sz w:val="28"/>
          <w:szCs w:val="28"/>
        </w:rPr>
        <w:t>Исходное положение (</w:t>
      </w:r>
      <w:proofErr w:type="spellStart"/>
      <w:r w:rsidRPr="00BE756B">
        <w:rPr>
          <w:sz w:val="28"/>
          <w:szCs w:val="28"/>
        </w:rPr>
        <w:t>и.п</w:t>
      </w:r>
      <w:proofErr w:type="spellEnd"/>
      <w:r w:rsidRPr="00BE756B">
        <w:rPr>
          <w:sz w:val="28"/>
          <w:szCs w:val="28"/>
        </w:rPr>
        <w:t xml:space="preserve">.) – сидя на стуле, руки вниз, голова опущена. 1-2 – руки за голову, пальцы переплетены, прогнуться, откинув голову назад, – 3-4 – </w:t>
      </w:r>
      <w:proofErr w:type="spellStart"/>
      <w:r w:rsidRPr="00BE756B">
        <w:rPr>
          <w:sz w:val="28"/>
          <w:szCs w:val="28"/>
        </w:rPr>
        <w:t>и.п</w:t>
      </w:r>
      <w:proofErr w:type="spellEnd"/>
      <w:r w:rsidRPr="00BE756B">
        <w:rPr>
          <w:sz w:val="28"/>
          <w:szCs w:val="28"/>
        </w:rPr>
        <w:t>.</w:t>
      </w:r>
      <w:proofErr w:type="gramEnd"/>
      <w:r w:rsidRPr="00BE756B">
        <w:rPr>
          <w:sz w:val="28"/>
          <w:szCs w:val="28"/>
        </w:rPr>
        <w:t xml:space="preserve"> (Темп медленный, повторить 3-4 раза).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Учитель: Сейчас мы с вами приступим к измерению, тем самым побываем в роли приемщика заказов и заказчиками. Вы сидите парами за столом. Одна из девочек будет “приёмщицей заказа”. Она должна будет снять мерки со второй девочки – “заказчицы”. Снимая мерки, надо сразу их записать в тетрад</w:t>
      </w:r>
      <w:r w:rsidR="00C50802" w:rsidRPr="00BE756B">
        <w:rPr>
          <w:sz w:val="28"/>
          <w:szCs w:val="28"/>
        </w:rPr>
        <w:t>ь (таблицу №10</w:t>
      </w:r>
      <w:proofErr w:type="gramStart"/>
      <w:r w:rsidR="00C50802" w:rsidRPr="00BE756B">
        <w:rPr>
          <w:sz w:val="28"/>
          <w:szCs w:val="28"/>
        </w:rPr>
        <w:t xml:space="preserve"> </w:t>
      </w:r>
      <w:r w:rsidRPr="00BE756B">
        <w:rPr>
          <w:sz w:val="28"/>
          <w:szCs w:val="28"/>
        </w:rPr>
        <w:t>)</w:t>
      </w:r>
      <w:proofErr w:type="gramEnd"/>
      <w:r w:rsidRPr="00BE756B">
        <w:rPr>
          <w:sz w:val="28"/>
          <w:szCs w:val="28"/>
        </w:rPr>
        <w:t xml:space="preserve">. Затем вы поменяетесь ролями.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Девочки выполняют практическую работу по снятию мерок. Учитель проводит целевой обход – проверяет правильность работы.</w:t>
      </w:r>
    </w:p>
    <w:p w:rsidR="00DB6BB2" w:rsidRPr="00BE756B" w:rsidRDefault="00DB6BB2" w:rsidP="00DB6BB2">
      <w:pPr>
        <w:rPr>
          <w:sz w:val="28"/>
          <w:szCs w:val="28"/>
        </w:rPr>
      </w:pPr>
    </w:p>
    <w:p w:rsidR="00DB6BB2" w:rsidRPr="00965CAF" w:rsidRDefault="00DB6BB2" w:rsidP="00DB6BB2">
      <w:pPr>
        <w:rPr>
          <w:b/>
          <w:color w:val="00B050"/>
          <w:sz w:val="28"/>
          <w:szCs w:val="28"/>
        </w:rPr>
      </w:pPr>
      <w:r w:rsidRPr="00965CAF">
        <w:rPr>
          <w:b/>
          <w:color w:val="00B050"/>
          <w:sz w:val="28"/>
          <w:szCs w:val="28"/>
        </w:rPr>
        <w:t>Текущий инструктаж при работе с инструментами и приспособлениями.</w:t>
      </w:r>
    </w:p>
    <w:p w:rsidR="00DB6BB2" w:rsidRPr="00965CAF" w:rsidRDefault="00DB6BB2" w:rsidP="00DB6BB2">
      <w:pPr>
        <w:rPr>
          <w:b/>
          <w:color w:val="00B050"/>
          <w:sz w:val="28"/>
          <w:szCs w:val="28"/>
        </w:rPr>
      </w:pPr>
      <w:r w:rsidRPr="00965CAF">
        <w:rPr>
          <w:b/>
          <w:color w:val="00B050"/>
          <w:sz w:val="28"/>
          <w:szCs w:val="28"/>
        </w:rPr>
        <w:t xml:space="preserve">Практическая работа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Инструменты и материалы: сантиметровая лента, тесьма для фиксации линии талии, рабочая тетрадь.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Напишите условные обозначения мерок.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Снятие мерок друг с друга и запись их в рабочую тетрадь.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lastRenderedPageBreak/>
        <w:t xml:space="preserve">Подготовить лист миллиметровой бумаги для построения основы чертежа плечевого изделия с </w:t>
      </w:r>
      <w:r w:rsidR="00C50802" w:rsidRPr="00BE756B">
        <w:rPr>
          <w:sz w:val="28"/>
          <w:szCs w:val="28"/>
        </w:rPr>
        <w:t>цельнокроеным</w:t>
      </w:r>
      <w:r w:rsidRPr="00BE756B">
        <w:rPr>
          <w:sz w:val="28"/>
          <w:szCs w:val="28"/>
        </w:rPr>
        <w:t xml:space="preserve"> рукавом.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Поскольку одежда не прилегает к телу по всей его поверхности, для построения конструкции изделия кроме мерок необходимы прибавки на свободное облегание и декоративное оформление. Величина</w:t>
      </w:r>
      <w:r w:rsidR="00C50802" w:rsidRPr="00BE756B">
        <w:rPr>
          <w:sz w:val="28"/>
          <w:szCs w:val="28"/>
        </w:rPr>
        <w:t xml:space="preserve"> </w:t>
      </w:r>
      <w:r w:rsidRPr="00BE756B">
        <w:rPr>
          <w:sz w:val="28"/>
          <w:szCs w:val="28"/>
        </w:rPr>
        <w:t>припуска на свободу облегания учитывает вид изделия, воздушную прослойку, обеспечивающую свободу движения, толщину ткани, а декоративно-конструктивные прибавки, создающие определенный силуэт изделия, зависят не только от вида изделия, но и от модели.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Прибавки обозначают прописной буквой </w:t>
      </w:r>
      <w:r w:rsidR="00C50802" w:rsidRPr="00BE756B">
        <w:rPr>
          <w:sz w:val="28"/>
          <w:szCs w:val="28"/>
        </w:rPr>
        <w:t>«</w:t>
      </w:r>
      <w:r w:rsidRPr="00BE756B">
        <w:rPr>
          <w:sz w:val="28"/>
          <w:szCs w:val="28"/>
        </w:rPr>
        <w:t>П</w:t>
      </w:r>
      <w:r w:rsidR="00C50802" w:rsidRPr="00BE756B">
        <w:rPr>
          <w:sz w:val="28"/>
          <w:szCs w:val="28"/>
        </w:rPr>
        <w:t>»</w:t>
      </w:r>
      <w:r w:rsidRPr="00BE756B">
        <w:rPr>
          <w:sz w:val="28"/>
          <w:szCs w:val="28"/>
        </w:rPr>
        <w:t xml:space="preserve">, строчными буквами (нижний индекс) - участок, к которому дается прибавка. Величина прибавок составляет. (Cлайд19) 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К обхвату груди – </w:t>
      </w:r>
      <w:proofErr w:type="spellStart"/>
      <w:r w:rsidRPr="00BE756B">
        <w:rPr>
          <w:sz w:val="28"/>
          <w:szCs w:val="28"/>
        </w:rPr>
        <w:t>Пг</w:t>
      </w:r>
      <w:proofErr w:type="spellEnd"/>
      <w:r w:rsidRPr="00BE756B">
        <w:rPr>
          <w:sz w:val="28"/>
          <w:szCs w:val="28"/>
        </w:rPr>
        <w:t>=6-8 см.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К обхвату плеча – Поп=5-7 см.</w:t>
      </w:r>
    </w:p>
    <w:p w:rsidR="00DB6BB2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К ширине горловины – </w:t>
      </w:r>
      <w:proofErr w:type="spellStart"/>
      <w:r w:rsidRPr="00BE756B">
        <w:rPr>
          <w:sz w:val="28"/>
          <w:szCs w:val="28"/>
        </w:rPr>
        <w:t>Пшг</w:t>
      </w:r>
      <w:proofErr w:type="spellEnd"/>
      <w:r w:rsidRPr="00BE756B">
        <w:rPr>
          <w:sz w:val="28"/>
          <w:szCs w:val="28"/>
        </w:rPr>
        <w:t>=1,0 см</w:t>
      </w:r>
    </w:p>
    <w:p w:rsidR="00965CAF" w:rsidRDefault="00965CAF" w:rsidP="00DB6BB2">
      <w:pPr>
        <w:rPr>
          <w:sz w:val="28"/>
          <w:szCs w:val="28"/>
        </w:rPr>
      </w:pPr>
      <w:r>
        <w:rPr>
          <w:sz w:val="28"/>
          <w:szCs w:val="28"/>
        </w:rPr>
        <w:t>Внимание! Внимание! Посмотрите?</w:t>
      </w:r>
    </w:p>
    <w:p w:rsidR="00965CAF" w:rsidRDefault="00965CAF" w:rsidP="00DB6BB2">
      <w:pPr>
        <w:rPr>
          <w:sz w:val="28"/>
          <w:szCs w:val="28"/>
        </w:rPr>
      </w:pPr>
      <w:r>
        <w:rPr>
          <w:sz w:val="28"/>
          <w:szCs w:val="28"/>
        </w:rPr>
        <w:t>В нашем ателье остались люди</w:t>
      </w:r>
      <w:proofErr w:type="gramStart"/>
      <w:r>
        <w:rPr>
          <w:sz w:val="28"/>
          <w:szCs w:val="28"/>
        </w:rPr>
        <w:t>….</w:t>
      </w:r>
      <w:proofErr w:type="gramEnd"/>
      <w:r>
        <w:rPr>
          <w:sz w:val="28"/>
          <w:szCs w:val="28"/>
        </w:rPr>
        <w:t>и не одеты?</w:t>
      </w:r>
    </w:p>
    <w:p w:rsidR="00965CAF" w:rsidRDefault="00965CAF" w:rsidP="00DB6BB2">
      <w:pPr>
        <w:rPr>
          <w:sz w:val="28"/>
          <w:szCs w:val="28"/>
        </w:rPr>
      </w:pPr>
      <w:r>
        <w:rPr>
          <w:sz w:val="28"/>
          <w:szCs w:val="28"/>
        </w:rPr>
        <w:t>Девочки давайте быстренько оденем наших посетительниц.</w:t>
      </w:r>
    </w:p>
    <w:p w:rsidR="00965CAF" w:rsidRDefault="00965CAF" w:rsidP="00DB6BB2">
      <w:pPr>
        <w:rPr>
          <w:sz w:val="28"/>
          <w:szCs w:val="28"/>
        </w:rPr>
      </w:pPr>
      <w:r>
        <w:rPr>
          <w:sz w:val="28"/>
          <w:szCs w:val="28"/>
        </w:rPr>
        <w:t>Девочки делают зарисовки моделей на бумажную куклу и одевают ее.</w:t>
      </w:r>
    </w:p>
    <w:p w:rsidR="00965CAF" w:rsidRDefault="00965CAF" w:rsidP="00DB6BB2">
      <w:pPr>
        <w:rPr>
          <w:sz w:val="28"/>
          <w:szCs w:val="28"/>
        </w:rPr>
      </w:pPr>
      <w:r>
        <w:rPr>
          <w:sz w:val="28"/>
          <w:szCs w:val="28"/>
        </w:rPr>
        <w:t>Презентация моделей ночных сорочек</w:t>
      </w:r>
    </w:p>
    <w:p w:rsidR="00965CAF" w:rsidRPr="00BE756B" w:rsidRDefault="00965CAF" w:rsidP="00DB6BB2">
      <w:pPr>
        <w:rPr>
          <w:sz w:val="28"/>
          <w:szCs w:val="28"/>
        </w:rPr>
      </w:pPr>
      <w:r>
        <w:rPr>
          <w:sz w:val="28"/>
          <w:szCs w:val="28"/>
        </w:rPr>
        <w:t>Молодцы девчонки! Я думаю, что наше ателье « Афродита» будет заслуживать внимание всех посетителей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Для закрепления материала ответьте на вопросы карточек заданий. (Слайд 20)</w:t>
      </w:r>
    </w:p>
    <w:p w:rsidR="00DB6BB2" w:rsidRPr="00BE756B" w:rsidRDefault="00DB6BB2" w:rsidP="00DB6BB2">
      <w:pPr>
        <w:rPr>
          <w:b/>
          <w:sz w:val="28"/>
          <w:szCs w:val="28"/>
        </w:rPr>
      </w:pPr>
      <w:r w:rsidRPr="00BE756B">
        <w:rPr>
          <w:b/>
          <w:sz w:val="28"/>
          <w:szCs w:val="28"/>
        </w:rPr>
        <w:t>(Приложение №3)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IV. Подведение итогов урока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 xml:space="preserve">Учитель: Вы сегодня хорошо работали. Скажите, пожалуйста, с какими учебными предметами перекликалось наше занятие? (С уроками истории, а также с уроком математики, биологии). Предмет технологии действительно </w:t>
      </w:r>
      <w:r w:rsidRPr="00BE756B">
        <w:rPr>
          <w:sz w:val="28"/>
          <w:szCs w:val="28"/>
        </w:rPr>
        <w:lastRenderedPageBreak/>
        <w:t>тесно взаимосвязан со многими другими предметами. Мы в этом с вами будем ещё не раз убеждаться. Что нового вы узнали? Чему научились? Что на занятии понравилось больше всего? Что показалось сложным? (Ответы учащихся).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Учитель выставляет отметки в журнал и в дневники учащихся.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Затем благодарит учащихся за урок, прощается и отпускает на перемену.</w:t>
      </w:r>
    </w:p>
    <w:p w:rsidR="00DB6BB2" w:rsidRPr="00BE756B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VI. Домашнее задание:</w:t>
      </w:r>
    </w:p>
    <w:p w:rsidR="00C50802" w:rsidRPr="00BE756B" w:rsidRDefault="00DB6BB2" w:rsidP="00C50802">
      <w:pPr>
        <w:pStyle w:val="a3"/>
        <w:numPr>
          <w:ilvl w:val="0"/>
          <w:numId w:val="1"/>
        </w:numPr>
        <w:rPr>
          <w:sz w:val="28"/>
          <w:szCs w:val="28"/>
        </w:rPr>
      </w:pPr>
      <w:r w:rsidRPr="00BE756B">
        <w:rPr>
          <w:sz w:val="28"/>
          <w:szCs w:val="28"/>
        </w:rPr>
        <w:t xml:space="preserve">Выписать расчетные формулы в тетради столбиком. </w:t>
      </w:r>
    </w:p>
    <w:p w:rsidR="00DB6BB2" w:rsidRPr="00BE756B" w:rsidRDefault="00DB6BB2" w:rsidP="00C50802">
      <w:pPr>
        <w:pStyle w:val="a3"/>
        <w:numPr>
          <w:ilvl w:val="0"/>
          <w:numId w:val="1"/>
        </w:numPr>
        <w:rPr>
          <w:sz w:val="28"/>
          <w:szCs w:val="28"/>
        </w:rPr>
      </w:pPr>
      <w:r w:rsidRPr="00BE756B">
        <w:rPr>
          <w:sz w:val="28"/>
          <w:szCs w:val="28"/>
        </w:rPr>
        <w:t>Принести миллиметровую бумагу для построения основы чертежа. (Слайд 21)</w:t>
      </w:r>
    </w:p>
    <w:p w:rsidR="00D277CC" w:rsidRDefault="00DB6BB2" w:rsidP="00DB6BB2">
      <w:pPr>
        <w:rPr>
          <w:sz w:val="28"/>
          <w:szCs w:val="28"/>
        </w:rPr>
      </w:pPr>
      <w:r w:rsidRPr="00BE756B">
        <w:rPr>
          <w:sz w:val="28"/>
          <w:szCs w:val="28"/>
        </w:rPr>
        <w:t>VII. Уборка рабочих мест.</w:t>
      </w:r>
    </w:p>
    <w:p w:rsidR="00965CAF" w:rsidRPr="00BE756B" w:rsidRDefault="00965CAF" w:rsidP="00DB6BB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B3F8DC" wp14:editId="415EC233">
            <wp:extent cx="3864270" cy="26375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2206" cy="263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5CAF" w:rsidRPr="00BE7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70106"/>
    <w:multiLevelType w:val="hybridMultilevel"/>
    <w:tmpl w:val="73D67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C86"/>
    <w:rsid w:val="0005075C"/>
    <w:rsid w:val="004061CA"/>
    <w:rsid w:val="005C6C86"/>
    <w:rsid w:val="005F47A5"/>
    <w:rsid w:val="00811513"/>
    <w:rsid w:val="00903F71"/>
    <w:rsid w:val="009425DE"/>
    <w:rsid w:val="00965CAF"/>
    <w:rsid w:val="00B07874"/>
    <w:rsid w:val="00BE756B"/>
    <w:rsid w:val="00C50802"/>
    <w:rsid w:val="00D277CC"/>
    <w:rsid w:val="00DB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8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7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8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7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7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1905</Words>
  <Characters>10863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cp:lastPrinted>2015-11-14T20:15:00Z</cp:lastPrinted>
  <dcterms:created xsi:type="dcterms:W3CDTF">2015-11-10T17:28:00Z</dcterms:created>
  <dcterms:modified xsi:type="dcterms:W3CDTF">2016-03-16T16:59:00Z</dcterms:modified>
</cp:coreProperties>
</file>