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9"/>
        <w:gridCol w:w="279"/>
      </w:tblGrid>
      <w:tr w:rsidR="002D11B7" w:rsidRPr="002D11B7" w:rsidTr="002D11B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2D11B7" w:rsidRPr="002D11B7" w:rsidRDefault="002D11B7" w:rsidP="002D11B7">
            <w:pPr>
              <w:spacing w:after="173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6"/>
                <w:szCs w:val="36"/>
                <w:lang w:eastAsia="ru-RU"/>
              </w:rPr>
            </w:pPr>
            <w:r w:rsidRPr="002D11B7">
              <w:rPr>
                <w:rFonts w:ascii="Arial" w:eastAsia="Times New Roman" w:hAnsi="Arial" w:cs="Arial"/>
                <w:color w:val="0B3805"/>
                <w:kern w:val="36"/>
                <w:sz w:val="36"/>
                <w:szCs w:val="36"/>
                <w:lang w:eastAsia="ru-RU"/>
              </w:rPr>
              <w:t>Занятие для детей подготовительной группы «Путешествие в прошлое: о жизни русского народа в старину»</w:t>
            </w:r>
          </w:p>
        </w:tc>
        <w:tc>
          <w:tcPr>
            <w:tcW w:w="0" w:type="auto"/>
            <w:shd w:val="clear" w:color="auto" w:fill="FFFFFF"/>
            <w:noWrap/>
            <w:tcMar>
              <w:top w:w="69" w:type="dxa"/>
              <w:left w:w="0" w:type="dxa"/>
              <w:bottom w:w="0" w:type="dxa"/>
              <w:right w:w="173" w:type="dxa"/>
            </w:tcMar>
            <w:hideMark/>
          </w:tcPr>
          <w:p w:rsidR="002D11B7" w:rsidRPr="002D11B7" w:rsidRDefault="002D11B7" w:rsidP="001E0DC2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9"/>
                <w:szCs w:val="19"/>
                <w:lang w:eastAsia="ru-RU"/>
              </w:rPr>
            </w:pPr>
            <w:r w:rsidRPr="002D11B7">
              <w:rPr>
                <w:rFonts w:ascii="Arial" w:eastAsia="Times New Roman" w:hAnsi="Arial" w:cs="Arial"/>
                <w:color w:val="999999"/>
                <w:sz w:val="19"/>
                <w:lang w:eastAsia="ru-RU"/>
              </w:rPr>
              <w:t>  </w:t>
            </w:r>
          </w:p>
        </w:tc>
      </w:tr>
    </w:tbl>
    <w:p w:rsidR="002D11B7" w:rsidRPr="002D11B7" w:rsidRDefault="002D11B7" w:rsidP="001E0D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 – составитель:</w:t>
      </w:r>
    </w:p>
    <w:p w:rsidR="002D11B7" w:rsidRPr="00122D16" w:rsidRDefault="002D11B7" w:rsidP="001E0D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  <w:r w:rsidR="00122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2D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="00122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категории</w:t>
      </w:r>
    </w:p>
    <w:p w:rsidR="002D11B7" w:rsidRPr="002D11B7" w:rsidRDefault="002D11B7" w:rsidP="001E0D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E0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 № 532</w:t>
      </w:r>
    </w:p>
    <w:p w:rsidR="002D11B7" w:rsidRPr="002D11B7" w:rsidRDefault="002D11B7" w:rsidP="001E0D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1B7" w:rsidRPr="002D11B7" w:rsidRDefault="00586C22" w:rsidP="001E0D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Бердникова О.Б.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2D11B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закрепление представлений детей о жизни русского народа в старину.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Закрепить название предметов обихода в русской избе, русских народных игр, праздников, традиций.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Развивать память, сообразительность,  способность детей действовать самостоятельно, координируя свои движения.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Вызвать в душе детей эмоциональный отклик от воспоминаний о прошлом.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4.Воспитывать уважение к истокам русского народа, его прошлому, сохраняя память о жизни наших предков.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Воспитывать  желание помочь близким людям, окружающим.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проектор, презентация с фотографиями, деревянные ложки, тон-блок.  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Русская изба с атрибутами: печь, стол, сундук, иконы, русские платки, рушник, лампадка, веретено, корыто, прялка, ухват, кочерга, чугунок;  тыква, кувшин с водой, соль, сахар;  колыбель, кукла; музыкальное сопровождение.</w:t>
      </w:r>
      <w:proofErr w:type="gramEnd"/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(Заходим в музыкальный зал)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поздоровайтесь с гостями в нашем зале, а теперь давайте поприветствуем друг друга.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(Встают в круг)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и Д.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Здравствуй, солнышко – дружок!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Здравствуй, легкий ветерок!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Здравствуй маленький дубок,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Здравствуй, в поле колосок,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 Здравствуй, небо и друзья,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Все мы, как одна семья.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Действительно, мы с вами, как одна дружная семья. И сегодня я предлагаю путешествие по воспоминаниям.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(Заиграла музыка, дети садятся на стульчики, включен проектор, дети просматривают  фотографии и обсуждают)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а где это мы с вами были? Какие вы тут ещё          маленькие! Что вам больше всего запомнилось в остроге? А тебе, Миша, а тебе Лёва?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(отвечают)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Ребята, посмотрите, куда мы с вами ходили?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музей.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вам там больше всего понравилось?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Беседы, игры, рассматривание предметов старины.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хотите ещё поиграть?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какие народные игры вы знаете?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«Салки», «Жмурки», «Ручеёк», «Колечко» и др.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я предлагаю вам поиграть в игру «Антошка», а Миша озвучит нашу игру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вучит музыка, дети встают в круг и проводят игру «Антошка»).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занавесом) Я приглашаю вас в далёкую старину, когда жили по закону, детей чадами называли, любили и почитали до самой старости отца и мать. Жили-то по православному, а житьё то было все привольное да раздольное.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(открывается занавес, появляется «русская изба», воспитатель сидит за прялкой)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(увидев детей) Здравствуйте, люди добрые,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чады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милые! Проходите, устраивайтесь поудобнее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присаживаются) Догадались, куда вы попали?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русскую избу.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вы догадались?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Тут печка, семейный стол и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Умницы. Гости на дворе – хозяевам радость. Посидим рядком, поговорим ладком. В доме тепло и на сердце легко! Как вы думаете, о чём это я говорю?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печи.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Да, о печи – помощнице моей. А чем же она мне помогает?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Дом греет, еду готовили на печи, хлеб пекли.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Верно, а ещё за что ей почёт?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Спали на ней старики и дети.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Молодцы, красавицы и удальцы! Без печи – изба не изба. Здесь возле печи и закуток мой. Я храню здесь всё, что требуется мне по хозяйству. Вот сундучок непростой, а с секретом. Как вы думаете, что в нём?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Конфеты, игрушки и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Нет в сундучке ни злата, ни серебра, нет в нём алых ленточек и разноцветных платочков, а живут там  разные загадки. А вы любите загадки?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Ну, отгадывайте.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стене 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висит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болтается,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 всяк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хватается.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Полотенце.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Ну, смекалка, ну, сноровка, как отгадываете ловко.  А ну –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доставай отгадку из сундука. А теперь давайте, девицы и молодцы, вы мне загадки загадывайте!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Верчусь, верчусь – не потею,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более толстею.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веретено)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Доставайте отгадку.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Чёрный конь скачет в огонь.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(кочерга)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Доставайте отгадку.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 посуда вся в дырах.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(сито, решето)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Доставайте отгадку. Ой, смотрите, сундук открывается, сито появляется.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в нашем сундуке ещё что – то осталось! Анечка, посмотри, покажи детям. Ребята, может,  знаете, что это? Это рубель. Для чего он нужен, как  думаете?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стирки и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Замечательно. Отгадайте последнюю загадку: огня не боится, в нём каша томится. Что это?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Чугунок.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Ну, что, гости дорогие, сейчас кашу будем варить. А 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каши любите?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Манную, пшеничную, гречневую и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моя каша из тыквы, значит какая она?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Тыквенная.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помощники мои, берите из кадки тыкву и выкладывайте в чугунок.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выполняют) Посолите, сахарку добавьте. Теперь водицей студёной зальём.  Как же кашу в печь поставить?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Нужен ухват.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Молодцы. Добрый молодец, мне помоги, да чугунок ухватом в печь поставить помоги. Какой молодец сильный!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каша в печи томится, в пору нам повеселиться! Наш русский народ погулять, повеселиться любит! Широка душа русская! А какие русские народные праздники вы знаете?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Рождество, масленица, пасха и другие.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вы знаете, ведь скоро масленица! Чем этот праздник замечателен?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этот праздник пекут блины, в городе гулянье,  проводятся игры, сжигают чучело, катаются на санях и </w:t>
      </w:r>
      <w:proofErr w:type="spell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и мы с вами на санях покатаемся!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(звучит музыка, дети встают парами с воспитателем и играют в игру - забаву «Покатаемся на санках», пока играют, слышен плач ребёнка в колыбельке).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 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Слышите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кто-то плачет, это мой сынок проснулся. Девочки - хозяюшки, подскажите мне, как успокоить маленького?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Покормить, покачать, спеть колыбельную.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вы знаете колыбельные песни?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Успокойте моего сыночка.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(девочки поют колыбельную)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 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Умницы девочки, малыша успокоили. Ну что ж, пора и мне по хозяйству хлопотать, а вам хочу всего доброго пожелать. Как же вам вернуться назад, а ведь у меня есть заветные слова. Для этого встаньте в круг и скажите: «Скок, скок, скок, вот и катится клубок, к кому в руки попадёт – тот нас в группу поведёт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встают в круг и произносят слова, один ребёнок берёт клубок и ведёт всех в группу, их встречает воспитатель)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Ребята. Я была в группе, </w:t>
      </w:r>
      <w:proofErr w:type="gramStart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</w:t>
      </w:r>
      <w:proofErr w:type="gramEnd"/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столе, на разносе  лежат блины, откуда они не знаю, а может вы знаете?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хозяйки избы и другие ответы.</w:t>
      </w:r>
    </w:p>
    <w:p w:rsidR="002D11B7" w:rsidRPr="002D11B7" w:rsidRDefault="002D11B7" w:rsidP="002D11B7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1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</w:t>
      </w:r>
      <w:r w:rsidRPr="002D1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вы там делали, а что больше всего понравилось, запомнилось?  Ну, что тогда пойдёмте  в группу, блинами угощаться.</w:t>
      </w:r>
    </w:p>
    <w:p w:rsidR="002D11B7" w:rsidRPr="0042578F" w:rsidRDefault="002D11B7" w:rsidP="0042578F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3F28" w:rsidRDefault="00F53F28"/>
    <w:sectPr w:rsidR="00F53F28" w:rsidSect="00F5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11B7"/>
    <w:rsid w:val="00122D16"/>
    <w:rsid w:val="001E0DC2"/>
    <w:rsid w:val="002D11B7"/>
    <w:rsid w:val="0042578F"/>
    <w:rsid w:val="00452EF0"/>
    <w:rsid w:val="00586C22"/>
    <w:rsid w:val="00745378"/>
    <w:rsid w:val="00F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28"/>
  </w:style>
  <w:style w:type="paragraph" w:styleId="1">
    <w:name w:val="heading 1"/>
    <w:basedOn w:val="a"/>
    <w:link w:val="10"/>
    <w:uiPriority w:val="9"/>
    <w:qFormat/>
    <w:rsid w:val="002D1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D11B7"/>
  </w:style>
  <w:style w:type="paragraph" w:styleId="a3">
    <w:name w:val="Normal (Web)"/>
    <w:basedOn w:val="a"/>
    <w:uiPriority w:val="99"/>
    <w:semiHidden/>
    <w:unhideWhenUsed/>
    <w:rsid w:val="002D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1B7"/>
  </w:style>
  <w:style w:type="character" w:styleId="a4">
    <w:name w:val="Hyperlink"/>
    <w:basedOn w:val="a0"/>
    <w:uiPriority w:val="99"/>
    <w:semiHidden/>
    <w:unhideWhenUsed/>
    <w:rsid w:val="002D11B7"/>
    <w:rPr>
      <w:color w:val="0000FF"/>
      <w:u w:val="single"/>
    </w:rPr>
  </w:style>
  <w:style w:type="character" w:styleId="a5">
    <w:name w:val="Strong"/>
    <w:basedOn w:val="a0"/>
    <w:uiPriority w:val="22"/>
    <w:qFormat/>
    <w:rsid w:val="002D11B7"/>
    <w:rPr>
      <w:b/>
      <w:bCs/>
    </w:rPr>
  </w:style>
  <w:style w:type="character" w:styleId="a6">
    <w:name w:val="Emphasis"/>
    <w:basedOn w:val="a0"/>
    <w:uiPriority w:val="20"/>
    <w:qFormat/>
    <w:rsid w:val="002D11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104">
              <w:marLeft w:val="0"/>
              <w:marRight w:val="0"/>
              <w:marTop w:val="1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718">
              <w:marLeft w:val="0"/>
              <w:marRight w:val="0"/>
              <w:marTop w:val="3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2014-08-13T15:58:00Z</dcterms:created>
  <dcterms:modified xsi:type="dcterms:W3CDTF">2016-10-05T09:35:00Z</dcterms:modified>
</cp:coreProperties>
</file>