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4135" w:rsidRDefault="00D34135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4135" w:rsidRDefault="00D34135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4135" w:rsidRDefault="00D34135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4135" w:rsidRDefault="00D34135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62272E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62272E" w:rsidRDefault="0062272E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72E" w:rsidRDefault="0062272E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72E" w:rsidRDefault="0062272E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72E" w:rsidRDefault="0062272E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62272E" w:rsidRPr="0062272E" w:rsidRDefault="0062272E" w:rsidP="003B52A9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Pr="0062272E" w:rsidRDefault="0062272E" w:rsidP="003B52A9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62272E">
        <w:rPr>
          <w:rFonts w:ascii="Times New Roman" w:hAnsi="Times New Roman" w:cs="Times New Roman"/>
          <w:b/>
          <w:sz w:val="72"/>
          <w:szCs w:val="72"/>
        </w:rPr>
        <w:t>«Развитие сенсорных  способностей у детей 3-4 лет посредством дидактических игр»</w:t>
      </w:r>
      <w:r w:rsidR="00D73631" w:rsidRPr="0062272E">
        <w:rPr>
          <w:rFonts w:ascii="Times New Roman" w:hAnsi="Times New Roman" w:cs="Times New Roman"/>
          <w:b/>
          <w:sz w:val="72"/>
          <w:szCs w:val="72"/>
        </w:rPr>
        <w:t xml:space="preserve">                                </w:t>
      </w:r>
    </w:p>
    <w:p w:rsidR="00D73631" w:rsidRPr="00D73631" w:rsidRDefault="00D73631" w:rsidP="003B52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72E" w:rsidRDefault="0062272E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72E" w:rsidRDefault="0062272E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72E" w:rsidRDefault="0062272E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72E" w:rsidRDefault="0062272E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72E" w:rsidRDefault="0062272E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631" w:rsidRDefault="00D73631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72E" w:rsidRPr="00D73631" w:rsidRDefault="0062272E" w:rsidP="00622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73631">
        <w:rPr>
          <w:rFonts w:ascii="Times New Roman" w:hAnsi="Times New Roman" w:cs="Times New Roman"/>
          <w:sz w:val="24"/>
          <w:szCs w:val="24"/>
        </w:rPr>
        <w:t xml:space="preserve">МБДОУ  детский сад «Ак </w:t>
      </w:r>
      <w:proofErr w:type="spellStart"/>
      <w:r w:rsidRPr="00D73631">
        <w:rPr>
          <w:rFonts w:ascii="Times New Roman" w:hAnsi="Times New Roman" w:cs="Times New Roman"/>
          <w:sz w:val="24"/>
          <w:szCs w:val="24"/>
        </w:rPr>
        <w:t>каен</w:t>
      </w:r>
      <w:proofErr w:type="spellEnd"/>
      <w:r w:rsidRPr="00D73631">
        <w:rPr>
          <w:rFonts w:ascii="Times New Roman" w:hAnsi="Times New Roman" w:cs="Times New Roman"/>
          <w:sz w:val="24"/>
          <w:szCs w:val="24"/>
        </w:rPr>
        <w:t>»</w:t>
      </w:r>
    </w:p>
    <w:p w:rsidR="0062272E" w:rsidRPr="00D73631" w:rsidRDefault="0062272E" w:rsidP="0062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D73631">
        <w:rPr>
          <w:rFonts w:ascii="Times New Roman" w:hAnsi="Times New Roman" w:cs="Times New Roman"/>
          <w:sz w:val="24"/>
          <w:szCs w:val="24"/>
        </w:rPr>
        <w:t>Тукаевского</w:t>
      </w:r>
      <w:proofErr w:type="spellEnd"/>
      <w:r w:rsidRPr="00D7363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D7363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7363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73631">
        <w:rPr>
          <w:rFonts w:ascii="Times New Roman" w:hAnsi="Times New Roman" w:cs="Times New Roman"/>
          <w:sz w:val="24"/>
          <w:szCs w:val="24"/>
        </w:rPr>
        <w:t>ижнийСуык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D73631">
        <w:rPr>
          <w:rFonts w:ascii="Times New Roman" w:hAnsi="Times New Roman" w:cs="Times New Roman"/>
          <w:sz w:val="24"/>
          <w:szCs w:val="24"/>
        </w:rPr>
        <w:t>Су</w:t>
      </w:r>
    </w:p>
    <w:p w:rsidR="0062272E" w:rsidRDefault="0062272E" w:rsidP="0062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63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73631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 xml:space="preserve">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Вагизовна</w:t>
      </w:r>
      <w:proofErr w:type="spellEnd"/>
    </w:p>
    <w:p w:rsidR="0062272E" w:rsidRDefault="0062272E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52A9" w:rsidRPr="001F1671" w:rsidRDefault="003B52A9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39EA">
        <w:rPr>
          <w:rFonts w:ascii="Times New Roman" w:hAnsi="Times New Roman" w:cs="Times New Roman"/>
          <w:b/>
          <w:sz w:val="24"/>
          <w:szCs w:val="24"/>
        </w:rPr>
        <w:t>Паспорт проекта.</w:t>
      </w:r>
    </w:p>
    <w:p w:rsidR="003B52A9" w:rsidRDefault="003B52A9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9EA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>
        <w:rPr>
          <w:rFonts w:ascii="Times New Roman" w:hAnsi="Times New Roman" w:cs="Times New Roman"/>
          <w:sz w:val="24"/>
          <w:szCs w:val="24"/>
        </w:rPr>
        <w:t>: сентябрь-май</w:t>
      </w:r>
    </w:p>
    <w:p w:rsidR="003B52A9" w:rsidRDefault="003B52A9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9EA">
        <w:rPr>
          <w:rFonts w:ascii="Times New Roman" w:hAnsi="Times New Roman" w:cs="Times New Roman"/>
          <w:b/>
          <w:sz w:val="24"/>
          <w:szCs w:val="24"/>
        </w:rPr>
        <w:t>Тип проекта: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познавательно-игровой</w:t>
      </w:r>
    </w:p>
    <w:p w:rsidR="003B52A9" w:rsidRDefault="003B52A9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9EA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>: дети второй младшей группы, воспитатели, родители.</w:t>
      </w:r>
    </w:p>
    <w:p w:rsidR="003B52A9" w:rsidRDefault="003B52A9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9EA">
        <w:rPr>
          <w:rFonts w:ascii="Times New Roman" w:hAnsi="Times New Roman" w:cs="Times New Roman"/>
          <w:b/>
          <w:sz w:val="24"/>
          <w:szCs w:val="24"/>
        </w:rPr>
        <w:t>Постановка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2A9" w:rsidRDefault="003B52A9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мониторинг по развитию сенсорных способностей детей нашей группе показал недостаточный уровень сенсорного развития по всем показателям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преобладали в основном низкий и средний уровень. В результате проведенного исследования, возникла необходимость в разработке и реализации проекта, направленного на повышение сенсорной культуры детей раннего возраста.</w:t>
      </w:r>
    </w:p>
    <w:p w:rsidR="003B52A9" w:rsidRPr="006939EA" w:rsidRDefault="003B52A9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39EA"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проекта: </w:t>
      </w:r>
    </w:p>
    <w:p w:rsidR="003B52A9" w:rsidRDefault="003B52A9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Сенсорное развитие ребенка-это развитие его восприятия и формирования представлений о важнейших свойствах предметов, их форме, цвете, величине, положение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запахе и вкусе. Успешность умственного, физического, здорового развития ребенка в значительной степени зависит от уровня сенсорного развития, т.е. от того, насколько</w:t>
      </w:r>
      <w:r w:rsidR="00BF26DD">
        <w:rPr>
          <w:rFonts w:ascii="Times New Roman" w:hAnsi="Times New Roman" w:cs="Times New Roman"/>
          <w:sz w:val="24"/>
          <w:szCs w:val="24"/>
        </w:rPr>
        <w:t xml:space="preserve"> ребенок слышит, видит, осязает окружающий мир.</w:t>
      </w:r>
    </w:p>
    <w:p w:rsidR="00BF26DD" w:rsidRDefault="00BF26DD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Значение сенсорного воспитание состоит в том, что оно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воображения, развивает внимание, дает ребенку возможность овладеть новыми способами предметно-познавательной деятельности, обеспечивает усвоение сенсорных эталонов, обеспечивает освоение навыков учебной деятельности, влияет на расширение словарного запаса ребенка, влияет на развитие зрительной, слуховой, моторной, образной</w:t>
      </w:r>
      <w:r w:rsidR="00496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 видов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памяти. </w:t>
      </w:r>
    </w:p>
    <w:p w:rsidR="00BF26DD" w:rsidRDefault="00BF26DD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Огромную роль в развитие сенсорных способностей детей раннего возраста отводиться дидактической игре, так как ребенок практически все в этом мире познает через игру. Дидактические игры выполняют функцию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сенсорного развития детей. </w:t>
      </w:r>
    </w:p>
    <w:p w:rsidR="00BF26DD" w:rsidRDefault="00BF26DD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9EA">
        <w:rPr>
          <w:rFonts w:ascii="Times New Roman" w:hAnsi="Times New Roman" w:cs="Times New Roman"/>
          <w:b/>
          <w:sz w:val="24"/>
          <w:szCs w:val="24"/>
        </w:rPr>
        <w:t>Цель пр</w:t>
      </w:r>
      <w:r w:rsidR="006939EA">
        <w:rPr>
          <w:rFonts w:ascii="Times New Roman" w:hAnsi="Times New Roman" w:cs="Times New Roman"/>
          <w:b/>
          <w:sz w:val="24"/>
          <w:szCs w:val="24"/>
        </w:rPr>
        <w:t>о</w:t>
      </w:r>
      <w:r w:rsidRPr="006939EA">
        <w:rPr>
          <w:rFonts w:ascii="Times New Roman" w:hAnsi="Times New Roman" w:cs="Times New Roman"/>
          <w:b/>
          <w:sz w:val="24"/>
          <w:szCs w:val="24"/>
        </w:rPr>
        <w:t>екта:</w:t>
      </w:r>
      <w:r w:rsidR="008F09E7">
        <w:rPr>
          <w:rFonts w:ascii="Times New Roman" w:hAnsi="Times New Roman" w:cs="Times New Roman"/>
          <w:sz w:val="24"/>
          <w:szCs w:val="24"/>
        </w:rPr>
        <w:t xml:space="preserve"> Развитие сенсорных способностей детей через дидактические игры и упражнения.</w:t>
      </w:r>
    </w:p>
    <w:p w:rsidR="006939EA" w:rsidRPr="006939EA" w:rsidRDefault="006939EA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39EA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6939EA" w:rsidRDefault="006939EA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формировать представления о цвете, форме, величине предметов, положения их в пространстве.</w:t>
      </w:r>
    </w:p>
    <w:p w:rsidR="006939EA" w:rsidRDefault="006939EA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дидактическими играми и правилами этих игр.</w:t>
      </w:r>
    </w:p>
    <w:p w:rsidR="006939EA" w:rsidRDefault="006939EA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познавательный интерес, любознательность.</w:t>
      </w:r>
    </w:p>
    <w:p w:rsidR="006939EA" w:rsidRDefault="006939EA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 установлении сходства и различия между предметами.</w:t>
      </w:r>
    </w:p>
    <w:p w:rsidR="006939EA" w:rsidRDefault="006939EA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мелкую моторику.</w:t>
      </w:r>
    </w:p>
    <w:p w:rsidR="008F09E7" w:rsidRDefault="008F09E7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в группе предметн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развивающую среду, способствующую развитию сенсорных способностей детей.</w:t>
      </w:r>
    </w:p>
    <w:p w:rsidR="006939EA" w:rsidRDefault="008F09E7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повысить уровень знаний родителей по теме «Развитие сенсорных способностей у детей 3-4лет» </w:t>
      </w:r>
    </w:p>
    <w:p w:rsidR="006939EA" w:rsidRDefault="006939EA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родителями помощи в изготовление дидактических игр для развития сенсо</w:t>
      </w:r>
      <w:r w:rsidR="008B35F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ных способностей детей.</w:t>
      </w:r>
    </w:p>
    <w:p w:rsidR="006939EA" w:rsidRPr="006939EA" w:rsidRDefault="006939EA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9EA">
        <w:rPr>
          <w:rFonts w:ascii="Times New Roman" w:hAnsi="Times New Roman" w:cs="Times New Roman"/>
          <w:b/>
          <w:sz w:val="24"/>
          <w:szCs w:val="24"/>
        </w:rPr>
        <w:t>Продукт проекта:</w:t>
      </w:r>
    </w:p>
    <w:p w:rsidR="006939EA" w:rsidRDefault="006939EA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 игр и пособий на развитие сенсорных навыков</w:t>
      </w:r>
    </w:p>
    <w:p w:rsidR="006939EA" w:rsidRDefault="008F09E7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обогощение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предметно-развивающей среды по сенсорному развитию в группе.</w:t>
      </w:r>
    </w:p>
    <w:p w:rsidR="006939EA" w:rsidRDefault="008F09E7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сотрудничество воспитателей и семьи по проблемам развития сенсорных способностей у детей.</w:t>
      </w:r>
    </w:p>
    <w:p w:rsidR="006939EA" w:rsidRDefault="006939EA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проекта:</w:t>
      </w:r>
    </w:p>
    <w:p w:rsidR="006939EA" w:rsidRDefault="006939EA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:rsidR="006939EA" w:rsidRDefault="006939EA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подготовительный</w:t>
      </w:r>
    </w:p>
    <w:p w:rsidR="006939EA" w:rsidRDefault="006939EA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практический</w:t>
      </w:r>
    </w:p>
    <w:p w:rsidR="006939EA" w:rsidRDefault="006939EA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этап-заключительный</w:t>
      </w:r>
      <w:proofErr w:type="gramEnd"/>
    </w:p>
    <w:p w:rsidR="00A35619" w:rsidRDefault="00A35619" w:rsidP="003B52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619" w:rsidRDefault="00A35619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496E5F" w:rsidRPr="00496E5F" w:rsidRDefault="00496E5F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анализ и подбор методической литературы, материалы, дидактических игр</w:t>
      </w:r>
    </w:p>
    <w:p w:rsidR="00A35619" w:rsidRDefault="00A35619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современных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содержанию и организации работы по сенсорному воспитанию детей в соответствие с ФГОСТ</w:t>
      </w:r>
    </w:p>
    <w:p w:rsidR="00A35619" w:rsidRDefault="007A4C7D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консультации и рекомендации для родителей</w:t>
      </w:r>
    </w:p>
    <w:p w:rsidR="00A35619" w:rsidRDefault="007A4C7D" w:rsidP="003B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развивающей среды и условий для успешного использования дидактических игр.</w:t>
      </w:r>
    </w:p>
    <w:p w:rsidR="00A35619" w:rsidRDefault="00A35619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этап:</w:t>
      </w:r>
    </w:p>
    <w:p w:rsidR="00397C31" w:rsidRPr="001F1671" w:rsidRDefault="00A35619" w:rsidP="00397C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1671">
        <w:rPr>
          <w:rFonts w:ascii="Times New Roman" w:hAnsi="Times New Roman" w:cs="Times New Roman"/>
          <w:b/>
          <w:sz w:val="24"/>
          <w:szCs w:val="24"/>
        </w:rPr>
        <w:t>Работа с детьми:</w:t>
      </w:r>
      <w:r w:rsidR="00397C31" w:rsidRPr="001F167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1F1671" w:rsidRDefault="001F1671" w:rsidP="001F16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с детьми: а) игры направленные на развития зрительного восприяти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цвет, форма, величина)</w:t>
      </w:r>
    </w:p>
    <w:p w:rsidR="001F1671" w:rsidRDefault="001F1671" w:rsidP="001F16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игры направленные на развитие  слухового восприяти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слуховое внимание, тембр)  </w:t>
      </w:r>
    </w:p>
    <w:p w:rsidR="001F1671" w:rsidRDefault="001F1671" w:rsidP="001F16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игры направленные на  развития моторики предметы-вкладыши, дидактические игрушки, различные виды застежек (пуговицы, кнопки)</w:t>
      </w:r>
    </w:p>
    <w:p w:rsidR="001F1671" w:rsidRDefault="001F1671" w:rsidP="001F16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игры с цветным конструктором крупного размера, с пирамидками, разными по размеру, по цветам, по форме, с матрешками, геометрическими вкладышами и т.д.</w:t>
      </w:r>
    </w:p>
    <w:p w:rsidR="001F1671" w:rsidRDefault="001F1671" w:rsidP="001F16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мозаика: настольная и напольная</w:t>
      </w:r>
    </w:p>
    <w:p w:rsidR="001F1671" w:rsidRDefault="001F1671" w:rsidP="001F16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настольно-печатные дидактические игры</w:t>
      </w:r>
    </w:p>
    <w:p w:rsidR="001F1671" w:rsidRDefault="001F1671" w:rsidP="001F16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Самостоятельные игры детей</w:t>
      </w:r>
    </w:p>
    <w:p w:rsidR="001F1671" w:rsidRDefault="001F1671" w:rsidP="001F16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Чтение художественной литературы, рассматривание иллюстраций, предметных и сюжетных картинок</w:t>
      </w:r>
    </w:p>
    <w:p w:rsidR="001F1671" w:rsidRDefault="001F1671" w:rsidP="001F1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Перспективный план работы по проекту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Сентябрь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«Собери пирамидку» Учить собирать пирамидку, выбирая кольца по величине.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«Цветные шары» учить с приемами изображения предметов овальной и круглой формы.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Аппликация «Красивые флажки» учить чередовать изображения по цвету.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Октябрь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Лепка «Большие и маленькие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учить лепить предметы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удлененной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«Построим башню» познакомить способами соотнесения предметов по величин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наложение и приложение, определение величины предмета по отношению к друг другу(большой маленький).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«Веселые  матрешки» учить соотносить предметы по величине, развивать зрительное восприятие.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«Украшение фартука» Развивать цветовое восприятие.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Ноябрь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«Грибы на полянке»  учить детей различать количество предметов, обозначать словами один, много.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«В нашем селе построен большой дом» развитие представлений о геометрических фигурах.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«Разложи фигурки по домикам»  учить сортировать предметы в соответствие с их формой, методом зрительного соотнесения.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Декабрь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«Ленточки» учить сравнивать два предмета по ширине, используя прием наложения и приложения.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«Прищепка» развивать мелкую моторику рук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«Бусы на елку» закреплять знания о круглой и овальной формах.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«У кого какой домик» закреплять представления о различии предметов по величине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Январь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«Сравни по высоте» за</w:t>
      </w:r>
      <w:r w:rsidR="008B35F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реплять умение сравнивать предметы по высоте.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делаем матрешке бусы» закрепить умение чередовать предметы по цвету.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сравнивать три предмета по величине обозначать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сравнения словами самый длинный, короче, самый короткий.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«Украшение платочка» развивать чувство ритма, композиции, цвета.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«Тактильные мешочки» развивать тактильные качества, мелкую моторику рук.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631" w:rsidRDefault="00D73631" w:rsidP="00397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Февраль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«Мы лепили снеговика»  продолжить учить лепить круглые предметы.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гномиков» Закрепить знания о величине предметов, познакомить с понятием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низкий.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«Геометрическое лото»  познакомить со способом соотнесения формы изображенного предмета с геометрической фигурой.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«Украсим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полосочку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флажками»  учить рисовать предметы прямоугольной формы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«Самолеты»  учить составлять изображения из деталей.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Март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«Тут и там» знакомить с пространственными отношениями, выраженными словами тут, там, далеко, близко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«Поручение» обучать ребенка различать и называть игрушки, а также выделять их основные качеств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цвет, размер). Развивать слуховое восприятие.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«Сложи из палочек» развивать зрительное восприятие, мелкую моторику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Апрель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7C3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Разрезные картинки развивать сенсорное способности детей, умение по части восстанавливать целое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«Чашечка» учить лепить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упражнять в соединении частей приемом прижимания и сглаживания мест скрепления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 крышками развивать мелкую моторику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«Чудесный мешочек» закреплять умение действовать с предметами, окрашенные в разные цвета, умение подбирать предметы по цветовому тождеству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Май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«Забавные лодочки» используя игровую ситуацию, обратить внимание детей на то, что одни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легкие) на воде держатся, другие(тяжелые) тонут. Организовать детское экспериментирование.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сравнивать предметы по длине, ширине, высоте, умение раскладывать 3-5 предметов в ряд в порядке возрастания их длины.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«Летящие бабочки» Закреплять знания детей о цвете предметов, умение соотносить предметы по цвету.</w:t>
      </w:r>
    </w:p>
    <w:p w:rsidR="00397C31" w:rsidRDefault="00397C31" w:rsidP="00397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619" w:rsidRPr="00496E5F" w:rsidRDefault="00A35619" w:rsidP="00397C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7649" w:rsidRPr="001F1671" w:rsidRDefault="00AF7649" w:rsidP="00AF76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1671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AF7649" w:rsidRDefault="00AF7649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765A">
        <w:rPr>
          <w:rFonts w:ascii="Times New Roman" w:hAnsi="Times New Roman" w:cs="Times New Roman"/>
          <w:sz w:val="24"/>
          <w:szCs w:val="24"/>
        </w:rPr>
        <w:t xml:space="preserve">)Консультация «Роль дидактических игр по </w:t>
      </w:r>
      <w:proofErr w:type="spellStart"/>
      <w:r w:rsidR="00D8765A">
        <w:rPr>
          <w:rFonts w:ascii="Times New Roman" w:hAnsi="Times New Roman" w:cs="Times New Roman"/>
          <w:sz w:val="24"/>
          <w:szCs w:val="24"/>
        </w:rPr>
        <w:t>сенсорике</w:t>
      </w:r>
      <w:proofErr w:type="spellEnd"/>
      <w:r w:rsidR="00D8765A">
        <w:rPr>
          <w:rFonts w:ascii="Times New Roman" w:hAnsi="Times New Roman" w:cs="Times New Roman"/>
          <w:sz w:val="24"/>
          <w:szCs w:val="24"/>
        </w:rPr>
        <w:t xml:space="preserve"> в умственном развитии детей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F7649" w:rsidRDefault="003D2228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Индивидуальные б</w:t>
      </w:r>
      <w:r w:rsidR="00AF7649">
        <w:rPr>
          <w:rFonts w:ascii="Times New Roman" w:hAnsi="Times New Roman" w:cs="Times New Roman"/>
          <w:sz w:val="24"/>
          <w:szCs w:val="24"/>
        </w:rPr>
        <w:t>еседы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по вопросам развития сенсорных способностей.</w:t>
      </w:r>
    </w:p>
    <w:p w:rsidR="00AF7649" w:rsidRDefault="00AF7649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647E4">
        <w:rPr>
          <w:rFonts w:ascii="Times New Roman" w:hAnsi="Times New Roman" w:cs="Times New Roman"/>
          <w:sz w:val="24"/>
          <w:szCs w:val="24"/>
        </w:rPr>
        <w:t>Наглядн</w:t>
      </w:r>
      <w:r w:rsidR="003D2228">
        <w:rPr>
          <w:rFonts w:ascii="Times New Roman" w:hAnsi="Times New Roman" w:cs="Times New Roman"/>
          <w:sz w:val="24"/>
          <w:szCs w:val="24"/>
        </w:rPr>
        <w:t xml:space="preserve">ая информация: папки передвижка «Развиваем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сенсорику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дома» </w:t>
      </w:r>
    </w:p>
    <w:p w:rsidR="00F647E4" w:rsidRDefault="00F647E4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4)Привлечение к изготовлению игр и пособий для сенсорного развития детей.</w:t>
      </w:r>
    </w:p>
    <w:p w:rsidR="00F647E4" w:rsidRDefault="00F647E4" w:rsidP="00AF76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</w:p>
    <w:p w:rsidR="00F647E4" w:rsidRDefault="00F647E4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проекта:</w:t>
      </w:r>
    </w:p>
    <w:p w:rsidR="00F647E4" w:rsidRDefault="00F647E4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проекта были созданы условия, обеспечивающие эффективное использование дидактических игр.</w:t>
      </w:r>
    </w:p>
    <w:p w:rsidR="00F647E4" w:rsidRDefault="003D2228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Систематическая и планомерная работа по данной проблеме помогла повысить у детей уровень сенсорного воспитания, сформировать знания по сенсорному развитию. У детей появился интерес к дидактическим играм. </w:t>
      </w:r>
    </w:p>
    <w:p w:rsidR="00F647E4" w:rsidRDefault="00F647E4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по изготовлению дидактических игр.</w:t>
      </w:r>
    </w:p>
    <w:p w:rsidR="00F647E4" w:rsidRDefault="00F647E4" w:rsidP="00AF76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3D2228" w:rsidRPr="003D2228" w:rsidRDefault="003D2228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22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«Детство» Программа развитие и воспитание детей в детском саду. «Детство-Пресс» СПб</w:t>
      </w:r>
      <w:r w:rsidR="00D73631">
        <w:rPr>
          <w:rFonts w:ascii="Times New Roman" w:hAnsi="Times New Roman" w:cs="Times New Roman"/>
          <w:sz w:val="24"/>
          <w:szCs w:val="24"/>
        </w:rPr>
        <w:t>-2011г.</w:t>
      </w:r>
    </w:p>
    <w:p w:rsidR="00D8765A" w:rsidRPr="00D8765A" w:rsidRDefault="00D73631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765A" w:rsidRPr="00D8765A">
        <w:rPr>
          <w:rFonts w:ascii="Times New Roman" w:hAnsi="Times New Roman" w:cs="Times New Roman"/>
          <w:sz w:val="24"/>
          <w:szCs w:val="24"/>
        </w:rPr>
        <w:t>)</w:t>
      </w:r>
      <w:r w:rsidR="00D8765A">
        <w:rPr>
          <w:rFonts w:ascii="Times New Roman" w:hAnsi="Times New Roman" w:cs="Times New Roman"/>
          <w:sz w:val="24"/>
          <w:szCs w:val="24"/>
        </w:rPr>
        <w:t xml:space="preserve"> Лебедева А.Н. «Развитие </w:t>
      </w:r>
      <w:proofErr w:type="spellStart"/>
      <w:r w:rsidR="00D8765A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="00D8765A">
        <w:rPr>
          <w:rFonts w:ascii="Times New Roman" w:hAnsi="Times New Roman" w:cs="Times New Roman"/>
          <w:sz w:val="24"/>
          <w:szCs w:val="24"/>
        </w:rPr>
        <w:t xml:space="preserve"> детей дошкольного возраста» Москва, «Школьная пресса» 2004</w:t>
      </w:r>
    </w:p>
    <w:p w:rsidR="00F647E4" w:rsidRDefault="00D73631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47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647E4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="00F6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47E4">
        <w:rPr>
          <w:rFonts w:ascii="Times New Roman" w:hAnsi="Times New Roman" w:cs="Times New Roman"/>
          <w:sz w:val="24"/>
          <w:szCs w:val="24"/>
        </w:rPr>
        <w:t>С.В.Рещинова</w:t>
      </w:r>
      <w:proofErr w:type="spellEnd"/>
      <w:r w:rsidR="00F647E4">
        <w:rPr>
          <w:rFonts w:ascii="Times New Roman" w:hAnsi="Times New Roman" w:cs="Times New Roman"/>
          <w:sz w:val="24"/>
          <w:szCs w:val="24"/>
        </w:rPr>
        <w:t xml:space="preserve"> «Игровое занятие с детьми от 1до з лет»</w:t>
      </w:r>
    </w:p>
    <w:p w:rsidR="00F647E4" w:rsidRDefault="00D73631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47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647E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F647E4">
        <w:rPr>
          <w:rFonts w:ascii="Times New Roman" w:hAnsi="Times New Roman" w:cs="Times New Roman"/>
          <w:sz w:val="24"/>
          <w:szCs w:val="24"/>
        </w:rPr>
        <w:t xml:space="preserve"> Л.А. «Дидактические игры и упражнение по </w:t>
      </w:r>
      <w:proofErr w:type="spellStart"/>
      <w:r w:rsidR="00F647E4">
        <w:rPr>
          <w:rFonts w:ascii="Times New Roman" w:hAnsi="Times New Roman" w:cs="Times New Roman"/>
          <w:sz w:val="24"/>
          <w:szCs w:val="24"/>
        </w:rPr>
        <w:t>сенсорерму</w:t>
      </w:r>
      <w:proofErr w:type="spellEnd"/>
      <w:r w:rsidR="00F647E4">
        <w:rPr>
          <w:rFonts w:ascii="Times New Roman" w:hAnsi="Times New Roman" w:cs="Times New Roman"/>
          <w:sz w:val="24"/>
          <w:szCs w:val="24"/>
        </w:rPr>
        <w:t xml:space="preserve"> воспитанию дошкольников» М.:</w:t>
      </w:r>
      <w:r w:rsidR="005500E2">
        <w:rPr>
          <w:rFonts w:ascii="Times New Roman" w:hAnsi="Times New Roman" w:cs="Times New Roman"/>
          <w:sz w:val="24"/>
          <w:szCs w:val="24"/>
        </w:rPr>
        <w:t xml:space="preserve"> Просвещение, 1997</w:t>
      </w:r>
    </w:p>
    <w:p w:rsidR="005500E2" w:rsidRDefault="00D73631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00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500E2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="005500E2">
        <w:rPr>
          <w:rFonts w:ascii="Times New Roman" w:hAnsi="Times New Roman" w:cs="Times New Roman"/>
          <w:sz w:val="24"/>
          <w:szCs w:val="24"/>
        </w:rPr>
        <w:t xml:space="preserve"> Е.А. «Сенсорное развитие детей раннего возраста» Издательство «Мозаика»- Синтез 2009</w:t>
      </w:r>
    </w:p>
    <w:p w:rsidR="005500E2" w:rsidRDefault="00D73631" w:rsidP="00AF7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00E2">
        <w:rPr>
          <w:rFonts w:ascii="Times New Roman" w:hAnsi="Times New Roman" w:cs="Times New Roman"/>
          <w:sz w:val="24"/>
          <w:szCs w:val="24"/>
        </w:rPr>
        <w:t>) Планирование работы в детском саду с детьми 3-4 лет методические рекомендации для воспитателей по программе «Радуга». Москва. Просвещение  2010</w:t>
      </w:r>
    </w:p>
    <w:p w:rsidR="0030586F" w:rsidRDefault="0030586F" w:rsidP="00AF7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3B9" w:rsidRDefault="00E023B9" w:rsidP="00AF7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7CC" w:rsidRPr="00F647E4" w:rsidRDefault="002957CC" w:rsidP="00AF7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619" w:rsidRPr="00A35619" w:rsidRDefault="00A35619" w:rsidP="003B52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35619" w:rsidRPr="00A3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723"/>
    <w:multiLevelType w:val="hybridMultilevel"/>
    <w:tmpl w:val="0A220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E4C4E"/>
    <w:multiLevelType w:val="hybridMultilevel"/>
    <w:tmpl w:val="E8BE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A9"/>
    <w:rsid w:val="00002AD7"/>
    <w:rsid w:val="001F1671"/>
    <w:rsid w:val="002957CC"/>
    <w:rsid w:val="0030586F"/>
    <w:rsid w:val="00314FAF"/>
    <w:rsid w:val="00397C31"/>
    <w:rsid w:val="003B52A9"/>
    <w:rsid w:val="003D2228"/>
    <w:rsid w:val="003E4A68"/>
    <w:rsid w:val="004865CB"/>
    <w:rsid w:val="00496E5F"/>
    <w:rsid w:val="0050257D"/>
    <w:rsid w:val="005500E2"/>
    <w:rsid w:val="0062272E"/>
    <w:rsid w:val="006939EA"/>
    <w:rsid w:val="007A4C7D"/>
    <w:rsid w:val="008B35FB"/>
    <w:rsid w:val="008F09E7"/>
    <w:rsid w:val="00A35619"/>
    <w:rsid w:val="00AF7649"/>
    <w:rsid w:val="00BC0CF9"/>
    <w:rsid w:val="00BF26DD"/>
    <w:rsid w:val="00C75C9E"/>
    <w:rsid w:val="00D34135"/>
    <w:rsid w:val="00D73631"/>
    <w:rsid w:val="00D8765A"/>
    <w:rsid w:val="00E023B9"/>
    <w:rsid w:val="00F6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2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2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2016-03-01T09:15:00Z</cp:lastPrinted>
  <dcterms:created xsi:type="dcterms:W3CDTF">2016-02-25T06:30:00Z</dcterms:created>
  <dcterms:modified xsi:type="dcterms:W3CDTF">2016-03-01T09:17:00Z</dcterms:modified>
</cp:coreProperties>
</file>