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8B" w:rsidRPr="0063299E" w:rsidRDefault="0043338B" w:rsidP="0063299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                                                «Детский сад «Лучик»»</w:t>
      </w: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43338B" w:rsidP="00A22A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D8B" w:rsidRPr="0043338B" w:rsidRDefault="00CE6D8B" w:rsidP="00A22AC6">
      <w:pPr>
        <w:ind w:firstLine="567"/>
        <w:jc w:val="both"/>
        <w:rPr>
          <w:rFonts w:ascii="Times New Roman" w:hAnsi="Times New Roman" w:cs="Times New Roman"/>
          <w:sz w:val="96"/>
          <w:szCs w:val="96"/>
        </w:rPr>
      </w:pPr>
      <w:r w:rsidRPr="0043338B">
        <w:rPr>
          <w:rFonts w:ascii="Times New Roman" w:hAnsi="Times New Roman" w:cs="Times New Roman"/>
          <w:sz w:val="96"/>
          <w:szCs w:val="96"/>
        </w:rPr>
        <w:t xml:space="preserve"> «В русском селе».</w:t>
      </w:r>
    </w:p>
    <w:p w:rsidR="0043338B" w:rsidRPr="0043338B" w:rsidRDefault="0043338B" w:rsidP="00A22AC6">
      <w:pPr>
        <w:tabs>
          <w:tab w:val="left" w:pos="427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338B">
        <w:rPr>
          <w:rFonts w:ascii="Times New Roman" w:hAnsi="Times New Roman" w:cs="Times New Roman"/>
          <w:sz w:val="28"/>
          <w:szCs w:val="28"/>
        </w:rPr>
        <w:t>(проект)</w:t>
      </w:r>
    </w:p>
    <w:p w:rsidR="0043338B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Default="0063299E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-1270</wp:posOffset>
            </wp:positionV>
            <wp:extent cx="2905125" cy="4114800"/>
            <wp:effectExtent l="0" t="0" r="0" b="0"/>
            <wp:wrapNone/>
            <wp:docPr id="8" name="Рисунок 8" descr="http://img1.liveinternet.ru/images/attach/c/10/110/46/110046315_____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iveinternet.ru/images/attach/c/10/110/46/110046315______1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38B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38B" w:rsidRPr="0063299E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99E" w:rsidRPr="0063299E" w:rsidRDefault="0043338B" w:rsidP="0063299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63299E" w:rsidRPr="0063299E">
        <w:rPr>
          <w:rFonts w:ascii="Times New Roman" w:hAnsi="Times New Roman" w:cs="Times New Roman"/>
          <w:sz w:val="28"/>
          <w:szCs w:val="28"/>
        </w:rPr>
        <w:t>Шугаипова Т.И.</w:t>
      </w:r>
    </w:p>
    <w:p w:rsidR="0043338B" w:rsidRPr="0063299E" w:rsidRDefault="0043338B" w:rsidP="0063299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sz w:val="28"/>
          <w:szCs w:val="28"/>
        </w:rPr>
        <w:t xml:space="preserve">Кузьминых Л.И.                                                                                                       </w:t>
      </w:r>
    </w:p>
    <w:p w:rsidR="0043338B" w:rsidRPr="0063299E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38B" w:rsidRPr="0063299E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38B" w:rsidRPr="0063299E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38B" w:rsidRPr="0063299E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38B" w:rsidRPr="0063299E" w:rsidRDefault="004333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38B" w:rsidRPr="0063299E" w:rsidRDefault="0043338B" w:rsidP="0063299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sz w:val="28"/>
          <w:szCs w:val="28"/>
        </w:rPr>
        <w:t>п. Коммунистический</w:t>
      </w:r>
      <w:r w:rsidR="0063299E" w:rsidRPr="0063299E">
        <w:rPr>
          <w:rFonts w:ascii="Times New Roman" w:hAnsi="Times New Roman" w:cs="Times New Roman"/>
          <w:sz w:val="28"/>
          <w:szCs w:val="28"/>
        </w:rPr>
        <w:t>, 2015г.</w:t>
      </w:r>
    </w:p>
    <w:p w:rsidR="0043338B" w:rsidRPr="0063299E" w:rsidRDefault="0043338B" w:rsidP="00A22AC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9E">
        <w:rPr>
          <w:rFonts w:ascii="Times New Roman" w:hAnsi="Times New Roman" w:cs="Times New Roman"/>
          <w:b/>
          <w:sz w:val="28"/>
          <w:szCs w:val="28"/>
        </w:rPr>
        <w:lastRenderedPageBreak/>
        <w:t>Введе</w:t>
      </w:r>
      <w:bookmarkStart w:id="0" w:name="_GoBack"/>
      <w:bookmarkEnd w:id="0"/>
      <w:r w:rsidRPr="0063299E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CE6D8B" w:rsidRPr="0063299E" w:rsidRDefault="00CE6D8B" w:rsidP="00A22A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sz w:val="28"/>
          <w:szCs w:val="28"/>
        </w:rPr>
        <w:t>С</w:t>
      </w:r>
      <w:r w:rsidR="0043338B" w:rsidRPr="0063299E">
        <w:rPr>
          <w:rFonts w:ascii="Times New Roman" w:hAnsi="Times New Roman" w:cs="Times New Roman"/>
          <w:sz w:val="28"/>
          <w:szCs w:val="28"/>
        </w:rPr>
        <w:t>ей</w:t>
      </w:r>
      <w:r w:rsidRPr="0063299E">
        <w:rPr>
          <w:rFonts w:ascii="Times New Roman" w:hAnsi="Times New Roman" w:cs="Times New Roman"/>
          <w:sz w:val="28"/>
          <w:szCs w:val="28"/>
        </w:rPr>
        <w:t xml:space="preserve">час с возвращением к нам национальной памяти, всё больше и больше хочется знать о русской культуре, её прошлом, о том, как жили наши предки, во что одевались, что ели и чем занимались, а в дошкольном возрасте это как никогда актуально. Данная тематика вызывает у детей большой интерес именно по этому, данный проект направлен на изучение истории русского народа, организации его быта, особенностях национального костюма, русской народной кухни, роде занятий русского народа. </w:t>
      </w:r>
    </w:p>
    <w:p w:rsidR="00050159" w:rsidRPr="0063299E" w:rsidRDefault="00CE6D8B" w:rsidP="00A22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43338B" w:rsidRPr="00632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38B" w:rsidRPr="0063299E">
        <w:rPr>
          <w:rFonts w:ascii="Times New Roman" w:hAnsi="Times New Roman" w:cs="Times New Roman"/>
          <w:sz w:val="28"/>
          <w:szCs w:val="28"/>
        </w:rPr>
        <w:t>в возрасте 3-5 лет знания детей об истории русского народа очень малы, даже можно сказать минимальны.</w:t>
      </w:r>
      <w:r w:rsidR="00050159" w:rsidRPr="0063299E">
        <w:rPr>
          <w:rFonts w:ascii="Times New Roman" w:hAnsi="Times New Roman" w:cs="Times New Roman"/>
          <w:sz w:val="28"/>
          <w:szCs w:val="28"/>
        </w:rPr>
        <w:t xml:space="preserve"> Хотя данная тема оказалась оче6нь привлекательной для воспитанников т.к. при чтении русских народных сказок и рассматривания к ним иллюстраций от детей прозвучало множество вопросов о том, как люди жили раньше?</w:t>
      </w:r>
    </w:p>
    <w:p w:rsidR="00C07F25" w:rsidRPr="0063299E" w:rsidRDefault="00050159" w:rsidP="00A22AC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6329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F25" w:rsidRPr="0063299E">
        <w:rPr>
          <w:rFonts w:ascii="Times New Roman" w:hAnsi="Times New Roman" w:cs="Times New Roman"/>
          <w:sz w:val="28"/>
          <w:szCs w:val="28"/>
        </w:rPr>
        <w:t xml:space="preserve">В настоящее время страна переживает политический, экономический и социальный кризис, влияющий и на моральные устои общества. Отказ от прежних советских идеалов, отсутствие четко определенных нравственных ценностей вызвали нежелательные последствия в нравственном развитии подрастающего поколения. </w:t>
      </w:r>
    </w:p>
    <w:p w:rsidR="00C07F25" w:rsidRPr="0063299E" w:rsidRDefault="00C07F25" w:rsidP="00A22AC6">
      <w:pPr>
        <w:spacing w:before="240" w:line="36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63299E">
        <w:rPr>
          <w:rFonts w:ascii="Times New Roman" w:hAnsi="Times New Roman" w:cs="Times New Roman"/>
          <w:sz w:val="28"/>
          <w:szCs w:val="28"/>
        </w:rPr>
        <w:t>Актуальность данного проекта определена современной ситуацией общественного развития, характеризующейся обращением к общечеловеческим ценностям и, в то же время, к человеческой индивидуальности.</w:t>
      </w:r>
      <w:r w:rsidRPr="0063299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2D6E" w:rsidRPr="0063299E" w:rsidRDefault="00050159" w:rsidP="00A22A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представления детей о жизни русского народа. </w:t>
      </w:r>
    </w:p>
    <w:p w:rsidR="00050159" w:rsidRPr="0063299E" w:rsidRDefault="00050159" w:rsidP="00A22A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050159" w:rsidRPr="0063299E" w:rsidRDefault="00050159" w:rsidP="00A22A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быте русского народа посредством экскурсий в Русскую горницу;</w:t>
      </w:r>
    </w:p>
    <w:p w:rsidR="00050159" w:rsidRPr="0063299E" w:rsidRDefault="00050159" w:rsidP="00A22A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русским народным женским и мужским костюмом</w:t>
      </w:r>
      <w:r w:rsidR="00A60075"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0075" w:rsidRPr="0063299E" w:rsidRDefault="00A60075" w:rsidP="00A22A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с традиционной русской кухней;</w:t>
      </w:r>
    </w:p>
    <w:p w:rsidR="00A60075" w:rsidRPr="0063299E" w:rsidRDefault="00F927D5" w:rsidP="00A22A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Знакомить с  основными занятиями русского народа </w:t>
      </w:r>
      <w:r w:rsidR="00A60075"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27D5" w:rsidRPr="0063299E" w:rsidRDefault="00F927D5" w:rsidP="00A22A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способности.</w:t>
      </w:r>
    </w:p>
    <w:p w:rsidR="00F927D5" w:rsidRPr="0063299E" w:rsidRDefault="00F927D5" w:rsidP="00A22A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патриотические чувства, чувства гордости за русский народ посредством восприятия русских народных сказок, рассматривание иллюстраций, ситуативных разговоров, продуктивной деятельности.</w:t>
      </w:r>
    </w:p>
    <w:p w:rsidR="00F927D5" w:rsidRPr="0063299E" w:rsidRDefault="00F927D5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27D5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Ожидаемые </w:t>
      </w:r>
      <w:r w:rsidR="00F927D5"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результаты:</w:t>
      </w:r>
    </w:p>
    <w:p w:rsidR="00F927D5" w:rsidRPr="0063299E" w:rsidRDefault="00F927D5" w:rsidP="00A22AC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проекта</w:t>
      </w:r>
      <w:r w:rsidR="00B5654F"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предполагается расширение представлений у детей о русском народе, формирование интереса к русской народной культуре, воспитание чувства гордости за русский народ.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проекта.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 проекта: 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 – творческий.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родители, педагоги.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группа: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3-5 лет.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Масштаб проекта: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Краткосрочный.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опирается на следующие научные принципы: 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сочетание принципа научной обоснованности и практической применимости; 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представления, умения, навыки, которые имеют непосредственное отношение к развитию детей дошкольного возраста;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• принцип интеграции образовательных областей (физическая культура, здоровье, безопасность, социализация, труд, познание, коммуникация,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проекта предполагается при комплексном осуществлении следующей деятельности: 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познавательно – исследовательскую</w:t>
      </w:r>
      <w:r w:rsidR="00A22AC6"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(экскурсия, и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зучение литературы по теме);</w:t>
      </w:r>
    </w:p>
    <w:p w:rsidR="00C07F25" w:rsidRPr="0063299E" w:rsidRDefault="00C07F25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продуктивную (рисование, аппликация</w:t>
      </w:r>
      <w:r w:rsidR="00A22AC6"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, конструктивная деятельность)</w:t>
      </w: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игровая деятельность (дидактические игры);</w:t>
      </w:r>
    </w:p>
    <w:p w:rsidR="00C07F25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восприятие русских народных сказок;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драматизация сказки;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двигательная деятельность (русские народные подвижные игры);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ситуативные разговоры по теме;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выставок, презентаций;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color w:val="000000" w:themeColor="text1"/>
          <w:sz w:val="28"/>
          <w:szCs w:val="28"/>
        </w:rPr>
        <w:t>- итоговое культурно – досуговое мероприятие.</w:t>
      </w:r>
    </w:p>
    <w:p w:rsidR="00A22AC6" w:rsidRPr="0063299E" w:rsidRDefault="00A22AC6" w:rsidP="00A22A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54F" w:rsidRPr="0063299E" w:rsidRDefault="00B5654F" w:rsidP="00A22AC6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проекта программы.</w:t>
      </w:r>
    </w:p>
    <w:p w:rsidR="00B5654F" w:rsidRPr="0063299E" w:rsidRDefault="00B5654F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536"/>
        <w:gridCol w:w="4501"/>
      </w:tblGrid>
      <w:tr w:rsidR="00AF428C" w:rsidRPr="0063299E" w:rsidTr="00AF428C">
        <w:tc>
          <w:tcPr>
            <w:tcW w:w="534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Подготовительно - проектировочный</w:t>
            </w:r>
          </w:p>
        </w:tc>
        <w:tc>
          <w:tcPr>
            <w:tcW w:w="4501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марта 2015г. – 3 апреля 2015г.</w:t>
            </w:r>
          </w:p>
        </w:tc>
      </w:tr>
      <w:tr w:rsidR="00AF428C" w:rsidRPr="0063299E" w:rsidTr="00AF428C">
        <w:tc>
          <w:tcPr>
            <w:tcW w:w="534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Практический</w:t>
            </w:r>
          </w:p>
        </w:tc>
        <w:tc>
          <w:tcPr>
            <w:tcW w:w="4501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апреля 2015г. – 24 апреля 2015г.</w:t>
            </w:r>
          </w:p>
        </w:tc>
      </w:tr>
      <w:tr w:rsidR="00AF428C" w:rsidRPr="0063299E" w:rsidTr="00AF428C">
        <w:tc>
          <w:tcPr>
            <w:tcW w:w="534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Обобщающе - результативный</w:t>
            </w:r>
          </w:p>
        </w:tc>
        <w:tc>
          <w:tcPr>
            <w:tcW w:w="4501" w:type="dxa"/>
          </w:tcPr>
          <w:p w:rsidR="00AF428C" w:rsidRPr="0063299E" w:rsidRDefault="00AF428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апреля – 30 апреля 2015г. </w:t>
            </w:r>
          </w:p>
        </w:tc>
      </w:tr>
    </w:tbl>
    <w:p w:rsidR="00AF428C" w:rsidRPr="0063299E" w:rsidRDefault="00AF428C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428C" w:rsidRPr="0063299E" w:rsidRDefault="00AF428C" w:rsidP="0063299E">
      <w:pPr>
        <w:pStyle w:val="a7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мероприятий.</w:t>
      </w:r>
    </w:p>
    <w:p w:rsidR="00AF428C" w:rsidRPr="0063299E" w:rsidRDefault="00AF428C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76"/>
        <w:gridCol w:w="2687"/>
        <w:gridCol w:w="2231"/>
        <w:gridCol w:w="1689"/>
        <w:gridCol w:w="2188"/>
      </w:tblGrid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мероприятия, </w:t>
            </w:r>
          </w:p>
        </w:tc>
        <w:tc>
          <w:tcPr>
            <w:tcW w:w="2358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75" w:type="dxa"/>
            <w:gridSpan w:val="4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Подготовительно – проектировочный этап.</w:t>
            </w: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материала.</w:t>
            </w:r>
          </w:p>
        </w:tc>
        <w:tc>
          <w:tcPr>
            <w:tcW w:w="2358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75" w:type="dxa"/>
            <w:gridSpan w:val="4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Практический этап.</w:t>
            </w: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русскую горницу «В гости к тетушке Маланье» </w:t>
            </w:r>
          </w:p>
        </w:tc>
        <w:tc>
          <w:tcPr>
            <w:tcW w:w="2358" w:type="dxa"/>
            <w:vMerge w:val="restart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убранством русской избы</w:t>
            </w: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06.04.2015</w:t>
            </w: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Аппликация «Рушник» - дети 3-4 лет. </w:t>
            </w:r>
          </w:p>
        </w:tc>
        <w:tc>
          <w:tcPr>
            <w:tcW w:w="2358" w:type="dxa"/>
            <w:vMerge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07.04.2015</w:t>
            </w: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590" w:rsidRPr="0063299E" w:rsidTr="003213AC">
        <w:tc>
          <w:tcPr>
            <w:tcW w:w="69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 из бумаги «Русская печь» - дети 4-5 лет.</w:t>
            </w:r>
          </w:p>
        </w:tc>
        <w:tc>
          <w:tcPr>
            <w:tcW w:w="2358" w:type="dxa"/>
            <w:vMerge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07.04.2015</w:t>
            </w:r>
          </w:p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09.04.2015</w:t>
            </w:r>
          </w:p>
        </w:tc>
        <w:tc>
          <w:tcPr>
            <w:tcW w:w="2162" w:type="dxa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русскую горницу «Маланьин сундук»</w:t>
            </w:r>
          </w:p>
        </w:tc>
        <w:tc>
          <w:tcPr>
            <w:tcW w:w="2358" w:type="dxa"/>
            <w:vMerge w:val="restart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русским народным женским и мужским костюмом.</w:t>
            </w:r>
          </w:p>
        </w:tc>
        <w:tc>
          <w:tcPr>
            <w:tcW w:w="1479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13.04.2015г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«Ванькина рубаха» - дети 3-4 лет</w:t>
            </w:r>
          </w:p>
        </w:tc>
        <w:tc>
          <w:tcPr>
            <w:tcW w:w="2358" w:type="dxa"/>
            <w:vMerge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14.04.2015г.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«Аленкин сарафан» - дети 4-5 лет</w:t>
            </w:r>
          </w:p>
        </w:tc>
        <w:tc>
          <w:tcPr>
            <w:tcW w:w="2358" w:type="dxa"/>
            <w:vMerge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14.04.2015г.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Драматизация </w:t>
            </w: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«Сарафан в гостях у рубахи»</w:t>
            </w:r>
          </w:p>
        </w:tc>
        <w:tc>
          <w:tcPr>
            <w:tcW w:w="2358" w:type="dxa"/>
            <w:vMerge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16.04.2015г.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русскую горницу «Маланьин погребок»</w:t>
            </w:r>
          </w:p>
        </w:tc>
        <w:tc>
          <w:tcPr>
            <w:tcW w:w="2358" w:type="dxa"/>
            <w:vMerge w:val="restart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традиционной русской кухней</w:t>
            </w:r>
          </w:p>
        </w:tc>
        <w:tc>
          <w:tcPr>
            <w:tcW w:w="1479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20.04.2015г.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«Соленья» - дети 3-4 лет.</w:t>
            </w:r>
          </w:p>
        </w:tc>
        <w:tc>
          <w:tcPr>
            <w:tcW w:w="2358" w:type="dxa"/>
            <w:vMerge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13AC" w:rsidRPr="0063299E" w:rsidRDefault="003213AC" w:rsidP="00A22AC6">
            <w:pPr>
              <w:jc w:val="both"/>
              <w:rPr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21.04.2015г.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 «Каравай»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дети 4-5 лет</w:t>
            </w:r>
          </w:p>
        </w:tc>
        <w:tc>
          <w:tcPr>
            <w:tcW w:w="2358" w:type="dxa"/>
            <w:vMerge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13AC" w:rsidRPr="0063299E" w:rsidRDefault="003213AC" w:rsidP="00A22AC6">
            <w:pPr>
              <w:jc w:val="both"/>
              <w:rPr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23.04.2015г.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3AC" w:rsidRPr="0063299E" w:rsidTr="003213AC">
        <w:tc>
          <w:tcPr>
            <w:tcW w:w="69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2.10.</w:t>
            </w:r>
          </w:p>
        </w:tc>
        <w:tc>
          <w:tcPr>
            <w:tcW w:w="2876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книги рецептов «Книга русской кухни» - родители воспитанников</w:t>
            </w:r>
          </w:p>
        </w:tc>
        <w:tc>
          <w:tcPr>
            <w:tcW w:w="2358" w:type="dxa"/>
            <w:vMerge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20.04.2015 – 24.04.2015</w:t>
            </w:r>
          </w:p>
        </w:tc>
        <w:tc>
          <w:tcPr>
            <w:tcW w:w="2162" w:type="dxa"/>
          </w:tcPr>
          <w:p w:rsidR="003213AC" w:rsidRPr="0063299E" w:rsidRDefault="003213AC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5590" w:rsidRPr="0063299E" w:rsidTr="000B446E">
        <w:tc>
          <w:tcPr>
            <w:tcW w:w="9571" w:type="dxa"/>
            <w:gridSpan w:val="5"/>
          </w:tcPr>
          <w:p w:rsidR="00475590" w:rsidRPr="0063299E" w:rsidRDefault="00475590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Обо</w:t>
            </w:r>
            <w:r w:rsid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632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щающе – результативный этап.</w:t>
            </w:r>
          </w:p>
        </w:tc>
      </w:tr>
      <w:tr w:rsidR="00C07F25" w:rsidRPr="0063299E" w:rsidTr="003213AC">
        <w:tc>
          <w:tcPr>
            <w:tcW w:w="69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7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мероприятия «Русские посиделки»</w:t>
            </w:r>
          </w:p>
        </w:tc>
        <w:tc>
          <w:tcPr>
            <w:tcW w:w="2358" w:type="dxa"/>
            <w:vMerge w:val="restart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Обобщение полученных представлений о жизни русского народа</w:t>
            </w:r>
          </w:p>
        </w:tc>
        <w:tc>
          <w:tcPr>
            <w:tcW w:w="1479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27.04.2015г. </w:t>
            </w:r>
          </w:p>
        </w:tc>
        <w:tc>
          <w:tcPr>
            <w:tcW w:w="2162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7F25" w:rsidRPr="0063299E" w:rsidTr="003213AC">
        <w:tc>
          <w:tcPr>
            <w:tcW w:w="69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287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книги рецептов.</w:t>
            </w:r>
          </w:p>
        </w:tc>
        <w:tc>
          <w:tcPr>
            <w:tcW w:w="2358" w:type="dxa"/>
            <w:vMerge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27.04.2015г. – 30.04.2015г.</w:t>
            </w:r>
          </w:p>
        </w:tc>
        <w:tc>
          <w:tcPr>
            <w:tcW w:w="2162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7F25" w:rsidRPr="0063299E" w:rsidTr="003213AC">
        <w:tc>
          <w:tcPr>
            <w:tcW w:w="69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287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детей за период реализации проекта.</w:t>
            </w:r>
          </w:p>
        </w:tc>
        <w:tc>
          <w:tcPr>
            <w:tcW w:w="2358" w:type="dxa"/>
            <w:vMerge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27.04.2015г. – 30.04.2015г.</w:t>
            </w:r>
          </w:p>
        </w:tc>
        <w:tc>
          <w:tcPr>
            <w:tcW w:w="2162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7F25" w:rsidRPr="0063299E" w:rsidTr="003213AC">
        <w:tc>
          <w:tcPr>
            <w:tcW w:w="69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8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</w:tcPr>
          <w:p w:rsidR="00C07F25" w:rsidRPr="0063299E" w:rsidRDefault="00C07F25" w:rsidP="00A22AC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428C" w:rsidRPr="0063299E" w:rsidRDefault="00AF428C" w:rsidP="00A22AC6">
      <w:pPr>
        <w:pStyle w:val="a7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F428C" w:rsidRPr="0063299E" w:rsidSect="00E6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E4" w:rsidRDefault="00AB0BE4" w:rsidP="0043338B">
      <w:pPr>
        <w:spacing w:after="0" w:line="240" w:lineRule="auto"/>
      </w:pPr>
      <w:r>
        <w:separator/>
      </w:r>
    </w:p>
  </w:endnote>
  <w:endnote w:type="continuationSeparator" w:id="1">
    <w:p w:rsidR="00AB0BE4" w:rsidRDefault="00AB0BE4" w:rsidP="0043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E4" w:rsidRDefault="00AB0BE4" w:rsidP="0043338B">
      <w:pPr>
        <w:spacing w:after="0" w:line="240" w:lineRule="auto"/>
      </w:pPr>
      <w:r>
        <w:separator/>
      </w:r>
    </w:p>
  </w:footnote>
  <w:footnote w:type="continuationSeparator" w:id="1">
    <w:p w:rsidR="00AB0BE4" w:rsidRDefault="00AB0BE4" w:rsidP="0043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0C5"/>
    <w:multiLevelType w:val="hybridMultilevel"/>
    <w:tmpl w:val="E3783930"/>
    <w:lvl w:ilvl="0" w:tplc="6ABE7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5EF"/>
    <w:rsid w:val="00050159"/>
    <w:rsid w:val="003213AC"/>
    <w:rsid w:val="003921A1"/>
    <w:rsid w:val="0043338B"/>
    <w:rsid w:val="00475590"/>
    <w:rsid w:val="0063299E"/>
    <w:rsid w:val="006F55EF"/>
    <w:rsid w:val="00A22AC6"/>
    <w:rsid w:val="00A60075"/>
    <w:rsid w:val="00AB0BE4"/>
    <w:rsid w:val="00AF428C"/>
    <w:rsid w:val="00B5654F"/>
    <w:rsid w:val="00C07F25"/>
    <w:rsid w:val="00CE6D8B"/>
    <w:rsid w:val="00E646F0"/>
    <w:rsid w:val="00F314B4"/>
    <w:rsid w:val="00F9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38B"/>
  </w:style>
  <w:style w:type="paragraph" w:styleId="a5">
    <w:name w:val="footer"/>
    <w:basedOn w:val="a"/>
    <w:link w:val="a6"/>
    <w:uiPriority w:val="99"/>
    <w:unhideWhenUsed/>
    <w:rsid w:val="0043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38B"/>
  </w:style>
  <w:style w:type="paragraph" w:styleId="a7">
    <w:name w:val="List Paragraph"/>
    <w:basedOn w:val="a"/>
    <w:uiPriority w:val="34"/>
    <w:qFormat/>
    <w:rsid w:val="00050159"/>
    <w:pPr>
      <w:ind w:left="720"/>
      <w:contextualSpacing/>
    </w:pPr>
  </w:style>
  <w:style w:type="table" w:styleId="a8">
    <w:name w:val="Table Grid"/>
    <w:basedOn w:val="a1"/>
    <w:uiPriority w:val="59"/>
    <w:rsid w:val="00AF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38B"/>
  </w:style>
  <w:style w:type="paragraph" w:styleId="a5">
    <w:name w:val="footer"/>
    <w:basedOn w:val="a"/>
    <w:link w:val="a6"/>
    <w:uiPriority w:val="99"/>
    <w:unhideWhenUsed/>
    <w:rsid w:val="0043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38B"/>
  </w:style>
  <w:style w:type="paragraph" w:styleId="a7">
    <w:name w:val="List Paragraph"/>
    <w:basedOn w:val="a"/>
    <w:uiPriority w:val="34"/>
    <w:qFormat/>
    <w:rsid w:val="00050159"/>
    <w:pPr>
      <w:ind w:left="720"/>
      <w:contextualSpacing/>
    </w:pPr>
  </w:style>
  <w:style w:type="table" w:styleId="a8">
    <w:name w:val="Table Grid"/>
    <w:basedOn w:val="a1"/>
    <w:uiPriority w:val="59"/>
    <w:rsid w:val="00AF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DNA7 X86</cp:lastModifiedBy>
  <cp:revision>3</cp:revision>
  <dcterms:created xsi:type="dcterms:W3CDTF">2015-03-30T06:24:00Z</dcterms:created>
  <dcterms:modified xsi:type="dcterms:W3CDTF">2016-04-10T14:46:00Z</dcterms:modified>
</cp:coreProperties>
</file>