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74" w:rsidRDefault="003776BE">
      <w:pPr>
        <w:rPr>
          <w:rFonts w:ascii="Times New Roman" w:hAnsi="Times New Roman" w:cs="Times New Roman"/>
          <w:b/>
          <w:sz w:val="28"/>
          <w:szCs w:val="28"/>
        </w:rPr>
      </w:pPr>
      <w:r w:rsidRPr="003776BE">
        <w:rPr>
          <w:rFonts w:ascii="Times New Roman" w:hAnsi="Times New Roman" w:cs="Times New Roman"/>
          <w:b/>
          <w:sz w:val="28"/>
          <w:szCs w:val="28"/>
        </w:rPr>
        <w:t>Диагностика фонематического восприятия у младших школьников</w:t>
      </w:r>
    </w:p>
    <w:p w:rsidR="003776BE" w:rsidRPr="003776BE" w:rsidRDefault="003776BE" w:rsidP="003776B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6B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3776BE">
        <w:rPr>
          <w:rFonts w:ascii="Times New Roman" w:hAnsi="Times New Roman" w:cs="Times New Roman"/>
          <w:bCs/>
          <w:sz w:val="24"/>
          <w:szCs w:val="24"/>
        </w:rPr>
        <w:t>Л. С. Выготским был введен термин «фонематический слух», который включает в себя 3 речевые операции:</w:t>
      </w:r>
    </w:p>
    <w:p w:rsidR="003776BE" w:rsidRPr="003776BE" w:rsidRDefault="003776BE" w:rsidP="003776B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6BE">
        <w:rPr>
          <w:rFonts w:ascii="Times New Roman" w:hAnsi="Times New Roman" w:cs="Times New Roman"/>
          <w:bCs/>
          <w:sz w:val="24"/>
          <w:szCs w:val="24"/>
        </w:rPr>
        <w:t>• способность слышать есть данный звук в слове или нет;</w:t>
      </w:r>
    </w:p>
    <w:p w:rsidR="003776BE" w:rsidRPr="003776BE" w:rsidRDefault="003776BE" w:rsidP="003776B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6BE">
        <w:rPr>
          <w:rFonts w:ascii="Times New Roman" w:hAnsi="Times New Roman" w:cs="Times New Roman"/>
          <w:bCs/>
          <w:sz w:val="24"/>
          <w:szCs w:val="24"/>
        </w:rPr>
        <w:t>• способность различать слова, в которые входят одни и те же фонемы, расположенные в разной последовательности;</w:t>
      </w:r>
    </w:p>
    <w:p w:rsidR="003776BE" w:rsidRPr="003776BE" w:rsidRDefault="003776BE" w:rsidP="003776B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6BE">
        <w:rPr>
          <w:rFonts w:ascii="Times New Roman" w:hAnsi="Times New Roman" w:cs="Times New Roman"/>
          <w:bCs/>
          <w:sz w:val="24"/>
          <w:szCs w:val="24"/>
        </w:rPr>
        <w:t>• способность различать близко звучащие, но разные по значению слова.[8]</w:t>
      </w:r>
    </w:p>
    <w:p w:rsidR="003776BE" w:rsidRPr="003776BE" w:rsidRDefault="003776BE" w:rsidP="003776B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6B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3776BE">
        <w:rPr>
          <w:rFonts w:ascii="Times New Roman" w:hAnsi="Times New Roman" w:cs="Times New Roman"/>
          <w:bCs/>
          <w:sz w:val="24"/>
          <w:szCs w:val="24"/>
        </w:rPr>
        <w:t xml:space="preserve">Несколько позже Д. Б. </w:t>
      </w:r>
      <w:proofErr w:type="spellStart"/>
      <w:r w:rsidRPr="003776BE">
        <w:rPr>
          <w:rFonts w:ascii="Times New Roman" w:hAnsi="Times New Roman" w:cs="Times New Roman"/>
          <w:bCs/>
          <w:sz w:val="24"/>
          <w:szCs w:val="24"/>
        </w:rPr>
        <w:t>Элькониным</w:t>
      </w:r>
      <w:proofErr w:type="spellEnd"/>
      <w:r w:rsidRPr="003776BE">
        <w:rPr>
          <w:rFonts w:ascii="Times New Roman" w:hAnsi="Times New Roman" w:cs="Times New Roman"/>
          <w:bCs/>
          <w:sz w:val="24"/>
          <w:szCs w:val="24"/>
        </w:rPr>
        <w:t xml:space="preserve"> был введен термин «фонематичес</w:t>
      </w:r>
      <w:r w:rsidRPr="003776BE">
        <w:rPr>
          <w:rFonts w:ascii="Times New Roman" w:hAnsi="Times New Roman" w:cs="Times New Roman"/>
          <w:bCs/>
          <w:sz w:val="24"/>
          <w:szCs w:val="24"/>
        </w:rPr>
        <w:t xml:space="preserve">кое восприятие». </w:t>
      </w:r>
      <w:r w:rsidRPr="003776BE">
        <w:rPr>
          <w:rFonts w:ascii="Times New Roman" w:hAnsi="Times New Roman" w:cs="Times New Roman"/>
          <w:bCs/>
          <w:sz w:val="24"/>
          <w:szCs w:val="24"/>
        </w:rPr>
        <w:t xml:space="preserve"> Он обратил внимание, </w:t>
      </w:r>
      <w:r w:rsidRPr="003776BE">
        <w:rPr>
          <w:rFonts w:ascii="Times New Roman" w:hAnsi="Times New Roman" w:cs="Times New Roman"/>
          <w:bCs/>
          <w:sz w:val="24"/>
          <w:szCs w:val="24"/>
        </w:rPr>
        <w:t>что для овладения чтением и письмом</w:t>
      </w:r>
      <w:r w:rsidRPr="003776BE">
        <w:rPr>
          <w:rFonts w:ascii="Times New Roman" w:hAnsi="Times New Roman" w:cs="Times New Roman"/>
          <w:bCs/>
          <w:sz w:val="24"/>
          <w:szCs w:val="24"/>
        </w:rPr>
        <w:t xml:space="preserve"> недостаточно одного фонематического слуха, детей необходимо специально обучать фонематическому восприятию, которое включает в себя 3 операции:</w:t>
      </w:r>
    </w:p>
    <w:p w:rsidR="003776BE" w:rsidRPr="003776BE" w:rsidRDefault="003776BE" w:rsidP="003776B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6BE">
        <w:rPr>
          <w:rFonts w:ascii="Times New Roman" w:hAnsi="Times New Roman" w:cs="Times New Roman"/>
          <w:bCs/>
          <w:sz w:val="24"/>
          <w:szCs w:val="24"/>
        </w:rPr>
        <w:t>• умение определять линейную последовательность звуков в слове;</w:t>
      </w:r>
    </w:p>
    <w:p w:rsidR="003776BE" w:rsidRPr="003776BE" w:rsidRDefault="003776BE" w:rsidP="003776B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6BE">
        <w:rPr>
          <w:rFonts w:ascii="Times New Roman" w:hAnsi="Times New Roman" w:cs="Times New Roman"/>
          <w:bCs/>
          <w:sz w:val="24"/>
          <w:szCs w:val="24"/>
        </w:rPr>
        <w:t>• умение определять позицию звука в слове по отношению к его началу, середине или концу;</w:t>
      </w:r>
    </w:p>
    <w:p w:rsidR="003776BE" w:rsidRPr="003776BE" w:rsidRDefault="003776BE" w:rsidP="003776B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6BE">
        <w:rPr>
          <w:rFonts w:ascii="Times New Roman" w:hAnsi="Times New Roman" w:cs="Times New Roman"/>
          <w:bCs/>
          <w:sz w:val="24"/>
          <w:szCs w:val="24"/>
        </w:rPr>
        <w:t>• осознание или подсчет количества звуков в слове.</w:t>
      </w:r>
    </w:p>
    <w:p w:rsidR="003776BE" w:rsidRPr="003776BE" w:rsidRDefault="003776BE" w:rsidP="003776B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6BE">
        <w:rPr>
          <w:rFonts w:ascii="Times New Roman" w:hAnsi="Times New Roman" w:cs="Times New Roman"/>
          <w:bCs/>
          <w:sz w:val="24"/>
          <w:szCs w:val="24"/>
        </w:rPr>
        <w:t xml:space="preserve">Позже Д. Б. </w:t>
      </w:r>
      <w:proofErr w:type="spellStart"/>
      <w:r w:rsidRPr="003776BE">
        <w:rPr>
          <w:rFonts w:ascii="Times New Roman" w:hAnsi="Times New Roman" w:cs="Times New Roman"/>
          <w:bCs/>
          <w:sz w:val="24"/>
          <w:szCs w:val="24"/>
        </w:rPr>
        <w:t>Эльконин</w:t>
      </w:r>
      <w:proofErr w:type="spellEnd"/>
      <w:r w:rsidRPr="003776BE">
        <w:rPr>
          <w:rFonts w:ascii="Times New Roman" w:hAnsi="Times New Roman" w:cs="Times New Roman"/>
          <w:bCs/>
          <w:sz w:val="24"/>
          <w:szCs w:val="24"/>
        </w:rPr>
        <w:t xml:space="preserve"> выделил из фонематического восприятия фонемный анализ, включающий:</w:t>
      </w:r>
    </w:p>
    <w:p w:rsidR="003776BE" w:rsidRPr="003776BE" w:rsidRDefault="003776BE" w:rsidP="003776B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6BE">
        <w:rPr>
          <w:rFonts w:ascii="Times New Roman" w:hAnsi="Times New Roman" w:cs="Times New Roman"/>
          <w:bCs/>
          <w:sz w:val="24"/>
          <w:szCs w:val="24"/>
        </w:rPr>
        <w:t>1. выяснение порядка следования фонем в слове;</w:t>
      </w:r>
    </w:p>
    <w:p w:rsidR="003776BE" w:rsidRPr="003776BE" w:rsidRDefault="003776BE" w:rsidP="003776B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6BE">
        <w:rPr>
          <w:rFonts w:ascii="Times New Roman" w:hAnsi="Times New Roman" w:cs="Times New Roman"/>
          <w:bCs/>
          <w:sz w:val="24"/>
          <w:szCs w:val="24"/>
        </w:rPr>
        <w:t>2. установление различительной функции фонем;</w:t>
      </w:r>
    </w:p>
    <w:p w:rsidR="003776BE" w:rsidRPr="003776BE" w:rsidRDefault="003776BE" w:rsidP="003776B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6BE">
        <w:rPr>
          <w:rFonts w:ascii="Times New Roman" w:hAnsi="Times New Roman" w:cs="Times New Roman"/>
          <w:bCs/>
          <w:sz w:val="24"/>
          <w:szCs w:val="24"/>
        </w:rPr>
        <w:t xml:space="preserve">3.выделение основных фонематических противопоставлений, </w:t>
      </w:r>
      <w:r w:rsidRPr="003776BE">
        <w:rPr>
          <w:rFonts w:ascii="Times New Roman" w:hAnsi="Times New Roman" w:cs="Times New Roman"/>
          <w:bCs/>
          <w:sz w:val="24"/>
          <w:szCs w:val="24"/>
        </w:rPr>
        <w:t xml:space="preserve">свойственных данному языку. </w:t>
      </w:r>
    </w:p>
    <w:p w:rsidR="003776BE" w:rsidRPr="003776BE" w:rsidRDefault="003776BE" w:rsidP="003776B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6BE">
        <w:rPr>
          <w:rFonts w:ascii="Times New Roman" w:hAnsi="Times New Roman" w:cs="Times New Roman"/>
          <w:bCs/>
          <w:sz w:val="24"/>
          <w:szCs w:val="24"/>
        </w:rPr>
        <w:t>Именно этот ученый доказал, что прежде, чем обучать ребенка письменной речи, необходимо обучить его навыкам фонемного анализа.</w:t>
      </w:r>
    </w:p>
    <w:p w:rsidR="003776BE" w:rsidRPr="003776BE" w:rsidRDefault="003776BE" w:rsidP="003776B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6B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776BE">
        <w:rPr>
          <w:rFonts w:ascii="Times New Roman" w:hAnsi="Times New Roman" w:cs="Times New Roman"/>
          <w:bCs/>
          <w:sz w:val="24"/>
          <w:szCs w:val="24"/>
        </w:rPr>
        <w:t xml:space="preserve">Р. Е. Левина на основе психологического изучения речи детей пришла к выводу о важнейшем значении фонематического восприятия для полноценного усвоения звуковой стороны речи. Было установлено, что «у детей с сочетанием нарушения произношения и восприятия фонем отмечается незаконченность процессов формирования </w:t>
      </w:r>
      <w:proofErr w:type="spellStart"/>
      <w:r w:rsidRPr="003776BE">
        <w:rPr>
          <w:rFonts w:ascii="Times New Roman" w:hAnsi="Times New Roman" w:cs="Times New Roman"/>
          <w:bCs/>
          <w:sz w:val="24"/>
          <w:szCs w:val="24"/>
        </w:rPr>
        <w:t>артикулирования</w:t>
      </w:r>
      <w:proofErr w:type="spellEnd"/>
      <w:r w:rsidRPr="003776BE">
        <w:rPr>
          <w:rFonts w:ascii="Times New Roman" w:hAnsi="Times New Roman" w:cs="Times New Roman"/>
          <w:bCs/>
          <w:sz w:val="24"/>
          <w:szCs w:val="24"/>
        </w:rPr>
        <w:t xml:space="preserve"> и восприятия звуков, отличающихся тонкими акустико-а</w:t>
      </w:r>
      <w:r w:rsidRPr="003776BE">
        <w:rPr>
          <w:rFonts w:ascii="Times New Roman" w:hAnsi="Times New Roman" w:cs="Times New Roman"/>
          <w:bCs/>
          <w:sz w:val="24"/>
          <w:szCs w:val="24"/>
        </w:rPr>
        <w:t>ртикуляционными признаками».</w:t>
      </w:r>
    </w:p>
    <w:p w:rsidR="003776BE" w:rsidRPr="003776BE" w:rsidRDefault="003776BE" w:rsidP="003776B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6BE">
        <w:rPr>
          <w:rFonts w:ascii="Times New Roman" w:hAnsi="Times New Roman" w:cs="Times New Roman"/>
          <w:bCs/>
          <w:sz w:val="24"/>
          <w:szCs w:val="24"/>
        </w:rPr>
        <w:t>Способность воспринимать и различать звуки речи формируется у детей постепенно, в процессе естественного развития</w:t>
      </w:r>
      <w:r w:rsidRPr="003776B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776BE">
        <w:rPr>
          <w:rFonts w:ascii="Times New Roman" w:hAnsi="Times New Roman" w:cs="Times New Roman"/>
          <w:bCs/>
          <w:sz w:val="24"/>
          <w:szCs w:val="24"/>
        </w:rPr>
        <w:t xml:space="preserve">В поступательном развитии фонематического восприятия ребёнок начинает со слуховой дифференцировки далёких звуков (гласных – согласных, звонких </w:t>
      </w:r>
      <w:r w:rsidRPr="003776BE">
        <w:rPr>
          <w:rFonts w:ascii="Times New Roman" w:hAnsi="Times New Roman" w:cs="Times New Roman"/>
          <w:bCs/>
          <w:sz w:val="24"/>
          <w:szCs w:val="24"/>
        </w:rPr>
        <w:t>– глухих, твёрдых – мягких).</w:t>
      </w:r>
    </w:p>
    <w:p w:rsidR="003776BE" w:rsidRPr="003776BE" w:rsidRDefault="003776BE" w:rsidP="003776B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6BE">
        <w:rPr>
          <w:rFonts w:ascii="Times New Roman" w:hAnsi="Times New Roman" w:cs="Times New Roman"/>
          <w:bCs/>
          <w:sz w:val="24"/>
          <w:szCs w:val="24"/>
        </w:rPr>
        <w:t>Развитие фонематического восприятия положительно влияет на формирование всей фонетической стороны речи, в том числе, слоговой структуры слов. При планомерной работе по развитию фонематического слуха дети намного лучше воспринимают и различают: окончания слов, приставки в однокоренных словах, общие суффиксы, предлоги при стечении согласных звуков и т. п.</w:t>
      </w:r>
    </w:p>
    <w:p w:rsidR="003776BE" w:rsidRPr="003776BE" w:rsidRDefault="003776BE" w:rsidP="003776B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776BE">
        <w:rPr>
          <w:rFonts w:ascii="Times New Roman" w:hAnsi="Times New Roman" w:cs="Times New Roman"/>
          <w:bCs/>
          <w:sz w:val="24"/>
          <w:szCs w:val="24"/>
        </w:rPr>
        <w:t>Н</w:t>
      </w:r>
      <w:r w:rsidRPr="003776BE">
        <w:rPr>
          <w:rFonts w:ascii="Times New Roman" w:hAnsi="Times New Roman" w:cs="Times New Roman"/>
          <w:bCs/>
          <w:sz w:val="24"/>
          <w:szCs w:val="24"/>
        </w:rPr>
        <w:t>есформированность</w:t>
      </w:r>
      <w:proofErr w:type="spellEnd"/>
      <w:r w:rsidRPr="003776BE">
        <w:rPr>
          <w:rFonts w:ascii="Times New Roman" w:hAnsi="Times New Roman" w:cs="Times New Roman"/>
          <w:bCs/>
          <w:sz w:val="24"/>
          <w:szCs w:val="24"/>
        </w:rPr>
        <w:t xml:space="preserve"> фонематического восприятия занимает одно из первых мест в числе причин, приводящих к </w:t>
      </w:r>
      <w:r w:rsidRPr="003776BE">
        <w:rPr>
          <w:rFonts w:ascii="Times New Roman" w:hAnsi="Times New Roman" w:cs="Times New Roman"/>
          <w:bCs/>
          <w:sz w:val="24"/>
          <w:szCs w:val="24"/>
        </w:rPr>
        <w:t>нарушениям письменной речи. Т</w:t>
      </w:r>
      <w:r w:rsidRPr="003776BE">
        <w:rPr>
          <w:rFonts w:ascii="Times New Roman" w:hAnsi="Times New Roman" w:cs="Times New Roman"/>
          <w:bCs/>
          <w:sz w:val="24"/>
          <w:szCs w:val="24"/>
        </w:rPr>
        <w:t>аким образом, в логопедии традиционно принято обозначать следующие фонематические процессы:</w:t>
      </w:r>
      <w:r w:rsidRPr="003776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76BE">
        <w:rPr>
          <w:rFonts w:ascii="Times New Roman" w:hAnsi="Times New Roman" w:cs="Times New Roman"/>
          <w:bCs/>
          <w:sz w:val="24"/>
          <w:szCs w:val="24"/>
        </w:rPr>
        <w:t>фонематическое восприятие, фонематический анализ и синтез, фонематические представления.</w:t>
      </w:r>
    </w:p>
    <w:p w:rsidR="003776BE" w:rsidRPr="003776BE" w:rsidRDefault="003776BE" w:rsidP="003776B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6BE">
        <w:rPr>
          <w:rFonts w:ascii="Times New Roman" w:hAnsi="Times New Roman" w:cs="Times New Roman"/>
          <w:bCs/>
          <w:sz w:val="24"/>
          <w:szCs w:val="24"/>
        </w:rPr>
        <w:t xml:space="preserve">Фонематическое восприятие - специальные умственные действия по дифференциации фонем и установлению звуковой структуры слова. В его основе лежит фонематический </w:t>
      </w:r>
      <w:r w:rsidRPr="003776BE">
        <w:rPr>
          <w:rFonts w:ascii="Times New Roman" w:hAnsi="Times New Roman" w:cs="Times New Roman"/>
          <w:bCs/>
          <w:sz w:val="24"/>
          <w:szCs w:val="24"/>
        </w:rPr>
        <w:lastRenderedPageBreak/>
        <w:t>слух. Это определение охватывает и различение фонем, и фонематический анализ, синтез и представления.</w:t>
      </w:r>
    </w:p>
    <w:p w:rsidR="003776BE" w:rsidRPr="003776BE" w:rsidRDefault="003776BE" w:rsidP="003776B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6BE">
        <w:rPr>
          <w:rFonts w:ascii="Times New Roman" w:hAnsi="Times New Roman" w:cs="Times New Roman"/>
          <w:bCs/>
          <w:sz w:val="24"/>
          <w:szCs w:val="24"/>
        </w:rPr>
        <w:t>Фонематический анализ - умственные действия по анализу звуковой структуры слова – разложение его на последовательный ряд звуков, подсчет их количества, классификация.</w:t>
      </w:r>
    </w:p>
    <w:p w:rsidR="003776BE" w:rsidRPr="003776BE" w:rsidRDefault="003776BE" w:rsidP="003776B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6BE">
        <w:rPr>
          <w:rFonts w:ascii="Times New Roman" w:hAnsi="Times New Roman" w:cs="Times New Roman"/>
          <w:bCs/>
          <w:sz w:val="24"/>
          <w:szCs w:val="24"/>
        </w:rPr>
        <w:t>Фонематический синтез - умственные действия по синтезу звуковой структуры слова – слияние отдельных звуков в слоги, а слоги в слова.</w:t>
      </w:r>
    </w:p>
    <w:p w:rsidR="003776BE" w:rsidRPr="003776BE" w:rsidRDefault="003776BE" w:rsidP="003776B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6BE">
        <w:rPr>
          <w:rFonts w:ascii="Times New Roman" w:hAnsi="Times New Roman" w:cs="Times New Roman"/>
          <w:bCs/>
          <w:sz w:val="24"/>
          <w:szCs w:val="24"/>
        </w:rPr>
        <w:t>Фонематические представления - это сохранившиеся в сознании образы звуковых оболочек слов, которые образовались на основе предшествовавших им ранее восприятий этих слов.</w:t>
      </w:r>
    </w:p>
    <w:p w:rsidR="003776BE" w:rsidRDefault="003776BE" w:rsidP="003776B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6BE">
        <w:rPr>
          <w:rFonts w:ascii="Times New Roman" w:hAnsi="Times New Roman" w:cs="Times New Roman"/>
          <w:bCs/>
          <w:sz w:val="24"/>
          <w:szCs w:val="24"/>
        </w:rPr>
        <w:t>Для проведения успешной коррекционной логопедической работы необходимо провести обследование этих процессов. Материал для обследования можно найти у многих авторов (</w:t>
      </w:r>
      <w:proofErr w:type="spellStart"/>
      <w:r w:rsidRPr="003776BE">
        <w:rPr>
          <w:rFonts w:ascii="Times New Roman" w:hAnsi="Times New Roman" w:cs="Times New Roman"/>
          <w:bCs/>
          <w:sz w:val="24"/>
          <w:szCs w:val="24"/>
        </w:rPr>
        <w:t>З.А.Репина</w:t>
      </w:r>
      <w:proofErr w:type="spellEnd"/>
      <w:r w:rsidRPr="003776BE">
        <w:rPr>
          <w:rFonts w:ascii="Times New Roman" w:hAnsi="Times New Roman" w:cs="Times New Roman"/>
          <w:bCs/>
          <w:sz w:val="24"/>
          <w:szCs w:val="24"/>
        </w:rPr>
        <w:t>,  Коноваленко В.В. и С.В., Парамонова Л.Г. и др.)</w:t>
      </w:r>
      <w:r w:rsidR="00B06D57">
        <w:rPr>
          <w:rFonts w:ascii="Times New Roman" w:hAnsi="Times New Roman" w:cs="Times New Roman"/>
          <w:bCs/>
          <w:sz w:val="24"/>
          <w:szCs w:val="24"/>
        </w:rPr>
        <w:t xml:space="preserve"> Одна из методик обследования приводится ниже.</w:t>
      </w:r>
    </w:p>
    <w:p w:rsidR="00B06D57" w:rsidRPr="003776BE" w:rsidRDefault="00B06D57" w:rsidP="003776B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6D57" w:rsidRDefault="00B06D57" w:rsidP="00B06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06D57" w:rsidRPr="00B06D57" w:rsidRDefault="00B06D57" w:rsidP="00B06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МЕТОДИКА ОБСЛЕДОВАНИЯ</w:t>
      </w:r>
      <w:r w:rsidRPr="00B06D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ФОНЕМАТИЧЕСКОГО ВОСПРИЯТИЯ</w:t>
      </w:r>
    </w:p>
    <w:p w:rsidR="00B06D57" w:rsidRPr="00B06D57" w:rsidRDefault="00B06D57" w:rsidP="00B06D5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sz w:val="28"/>
          <w:szCs w:val="28"/>
          <w:lang w:eastAsia="ru-RU"/>
        </w:rPr>
      </w:pPr>
    </w:p>
    <w:p w:rsidR="00B06D57" w:rsidRDefault="00B06D57" w:rsidP="00B06D57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B06D57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Ребёнку показывают </w:t>
      </w: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>картинки</w:t>
      </w:r>
      <w:r w:rsidR="00F30073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</w:t>
      </w: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>и по ним задаются вопросы</w:t>
      </w:r>
      <w:proofErr w:type="gramStart"/>
      <w:r w:rsidR="00F30073">
        <w:rPr>
          <w:rFonts w:ascii="Comic Sans MS" w:eastAsia="Times New Roman" w:hAnsi="Comic Sans MS" w:cs="Times New Roman"/>
          <w:sz w:val="28"/>
          <w:szCs w:val="28"/>
          <w:lang w:eastAsia="ru-RU"/>
        </w:rPr>
        <w:t>.</w:t>
      </w:r>
      <w:proofErr w:type="gramEnd"/>
      <w:r w:rsidR="00F30073" w:rsidRPr="00F30073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</w:t>
      </w:r>
      <w:r w:rsidR="00F30073">
        <w:rPr>
          <w:rFonts w:ascii="Comic Sans MS" w:eastAsia="Times New Roman" w:hAnsi="Comic Sans MS" w:cs="Times New Roman"/>
          <w:sz w:val="28"/>
          <w:szCs w:val="28"/>
          <w:lang w:eastAsia="ru-RU"/>
        </w:rPr>
        <w:t>К</w:t>
      </w:r>
      <w:r w:rsidR="00F30073">
        <w:rPr>
          <w:rFonts w:ascii="Comic Sans MS" w:eastAsia="Times New Roman" w:hAnsi="Comic Sans MS" w:cs="Times New Roman"/>
          <w:sz w:val="28"/>
          <w:szCs w:val="28"/>
          <w:lang w:eastAsia="ru-RU"/>
        </w:rPr>
        <w:t>артинки нужно подобрать заранее, в дальнейшем их можно использовать на занятиях в качестве дидактического материала по совершенств</w:t>
      </w:r>
      <w:r w:rsidR="00F30073">
        <w:rPr>
          <w:rFonts w:ascii="Comic Sans MS" w:eastAsia="Times New Roman" w:hAnsi="Comic Sans MS" w:cs="Times New Roman"/>
          <w:sz w:val="28"/>
          <w:szCs w:val="28"/>
          <w:lang w:eastAsia="ru-RU"/>
        </w:rPr>
        <w:t>ованию фонематических процессов.</w:t>
      </w:r>
    </w:p>
    <w:p w:rsidR="00F30073" w:rsidRPr="00B06D57" w:rsidRDefault="00F30073" w:rsidP="00B06D57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В тарелке СУП или ЗУБ?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Может заболеть ЗУБ или СУП?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Для воды в саду нужны БОЧКИ или ПОЧКИ?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Весной на дереве распускаются ПОЧКИ или БОЧКИ?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300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-Дл</w:t>
      </w: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 мусора нужен БАК или МАК?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На клумбе растёт МАК или БАК?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У мамы ДОЧКА или НОЧКА?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Тёмная НОЧКА или ДОЧКА?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Чтобы писать на доске, нужен МЕЛ или МЕЛЬ.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Неглубокое место на речке – это МЕЛЬ или МЕЛ.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Спасательный КРЮК или КРУГ?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- Чтобы </w:t>
      </w:r>
      <w:proofErr w:type="gramStart"/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повесить</w:t>
      </w:r>
      <w:proofErr w:type="gramEnd"/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нужен КРЮК или КРУГ?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Чёрная ТОЧКА или КОЧКА?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На болоте КОЧКА или ТОЧКА?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В тарелке САЛАТ или ХАЛАТ?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Мама дома носит ХАЛАТ или САЛАТ?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Для письма нужна МАРКА или МАЙКА?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Когда жарко, нужна МАЙКА или МАРКА?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300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 </w:t>
      </w: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В лесу растёт ЕЛЬ или ГЕЛЬ?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Для укладки волос нужен ГЕЛЬ или ЕЛЬ?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В саду для воды нужна БОЧКА или ДОЧКА?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У мамы есть ДОЧКА или БОЧКА?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Если поранимся, нужны БИНТЫ или ВИНТЫ?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Завинтить можно ВИНТЫ или БИНТЫ?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На ноги надевают ТАПКИ или ШАПКИ?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На голову надевают ШАПКИ или ТАПКИ?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Солдатам на войне нужны ТАНКИ или САНКИ?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На горке нужны САНКИ или ТАНКИ?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В подвале живёт КРЫСА или КРЫША?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У дома наверху КРЫША или КРЫСА?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На столе стоит  МИСКА или МИШКА?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В берлоге живёт МИШКА или МИСКА?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- Прекрасные РОЗЫ или </w:t>
      </w:r>
      <w:proofErr w:type="gramStart"/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РОЖИ</w:t>
      </w:r>
      <w:proofErr w:type="gramEnd"/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?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- Страшные </w:t>
      </w:r>
      <w:proofErr w:type="gramStart"/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РОЖИ</w:t>
      </w:r>
      <w:proofErr w:type="gramEnd"/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или РОЗЫ?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У бабушки в деревне КОЗЫ или КОЖИ?</w:t>
      </w:r>
      <w:bookmarkStart w:id="0" w:name="_GoBack"/>
      <w:bookmarkEnd w:id="0"/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Для курток нужны КОЖИ или КОЗЫ?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Когда плачут, это ПЛАЧ или ПЛАЩ?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Если дождь, нужен ПЛАЩ или ПЛАЧ?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На болоте КОЧКА или КОШКА?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У бабушки в деревне КОШКА или КОЧКА?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Чтоб искупаться, нужна  РЕЧКА или РЕДЬКА?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На грядке растёт РЕДЬКА или РЕЧКА.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У подушек разный ЦВЕТ или СВЕТ?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От солнышка яркий СВЕТ или ЦВЕТ?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В речке живёт РАК или ЛАК?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Для ногтей нужен ЛАК или РАК?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У коровы на голове РОЖКИ или ЛОЖКИ?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На кухне ЛОЖКИ или РОЖКИ?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На стройке нужна РЕЙКА или РЕЧКА?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6D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За деревней течёт РЕЧКА или РЕЙКА?</w:t>
      </w:r>
    </w:p>
    <w:p w:rsidR="00B06D57" w:rsidRPr="00B06D57" w:rsidRDefault="00B06D57" w:rsidP="00B0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76BE" w:rsidRPr="00F30073" w:rsidRDefault="003776BE" w:rsidP="003776B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76BE" w:rsidRPr="003776BE" w:rsidRDefault="003776BE" w:rsidP="00377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776BE" w:rsidRPr="0037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E6"/>
    <w:rsid w:val="003776BE"/>
    <w:rsid w:val="008562E6"/>
    <w:rsid w:val="008C34F9"/>
    <w:rsid w:val="00B06D57"/>
    <w:rsid w:val="00D26070"/>
    <w:rsid w:val="00F3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2016-03-30T11:59:00Z</dcterms:created>
  <dcterms:modified xsi:type="dcterms:W3CDTF">2016-03-30T12:29:00Z</dcterms:modified>
</cp:coreProperties>
</file>