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64" w:rsidRDefault="00E77864" w:rsidP="00E77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для детей с ограниченными возможностями здоровья «Школа-интернат» Юргинского городского округа</w:t>
      </w:r>
    </w:p>
    <w:p w:rsidR="00E77864" w:rsidRDefault="00E77864" w:rsidP="00E77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864" w:rsidRPr="009468B8" w:rsidRDefault="00E77864" w:rsidP="00E77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864" w:rsidRDefault="00E77864" w:rsidP="00E778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68B8">
        <w:rPr>
          <w:rFonts w:ascii="Times New Roman" w:hAnsi="Times New Roman" w:cs="Times New Roman"/>
          <w:b/>
          <w:sz w:val="72"/>
          <w:szCs w:val="72"/>
        </w:rPr>
        <w:t>Классный час</w:t>
      </w:r>
    </w:p>
    <w:p w:rsidR="00E77864" w:rsidRPr="009468B8" w:rsidRDefault="00E77864" w:rsidP="00E7786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77864" w:rsidRDefault="00E77864" w:rsidP="00E77864">
      <w:pPr>
        <w:jc w:val="center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 w:rsidRPr="009468B8"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  <w:t xml:space="preserve">Урок толерантности </w:t>
      </w:r>
    </w:p>
    <w:p w:rsidR="00E77864" w:rsidRDefault="00E77864" w:rsidP="00E77864">
      <w:pPr>
        <w:jc w:val="center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  <w:t>и</w:t>
      </w:r>
      <w:r w:rsidRPr="009468B8"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  <w:t>ли</w:t>
      </w:r>
    </w:p>
    <w:p w:rsidR="00E77864" w:rsidRDefault="00E77864" w:rsidP="00E77864">
      <w:pPr>
        <w:jc w:val="center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  <w:t xml:space="preserve"> учимся сочувствовать</w:t>
      </w:r>
    </w:p>
    <w:p w:rsidR="00E77864" w:rsidRDefault="00E77864" w:rsidP="00E77864">
      <w:pPr>
        <w:jc w:val="center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>
        <w:rPr>
          <w:noProof/>
        </w:rPr>
        <w:drawing>
          <wp:inline distT="0" distB="0" distL="0" distR="0">
            <wp:extent cx="2524125" cy="2314575"/>
            <wp:effectExtent l="0" t="0" r="9525" b="9525"/>
            <wp:docPr id="2" name="Рисунок 1" descr="C:\Users\user\Download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23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64" w:rsidRPr="009468B8" w:rsidRDefault="00E77864" w:rsidP="00E778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9468B8">
        <w:rPr>
          <w:rFonts w:ascii="Times New Roman" w:hAnsi="Times New Roman" w:cs="Times New Roman"/>
          <w:sz w:val="28"/>
          <w:szCs w:val="28"/>
        </w:rPr>
        <w:t>: Попова И.В.</w:t>
      </w:r>
    </w:p>
    <w:p w:rsidR="00E77864" w:rsidRPr="009468B8" w:rsidRDefault="00E77864" w:rsidP="00E778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864" w:rsidRPr="009468B8" w:rsidRDefault="00E77864" w:rsidP="00E778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864" w:rsidRPr="001B2F05" w:rsidRDefault="00E77864" w:rsidP="00E77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8B8">
        <w:rPr>
          <w:rFonts w:ascii="Times New Roman" w:hAnsi="Times New Roman" w:cs="Times New Roman"/>
          <w:sz w:val="28"/>
          <w:szCs w:val="28"/>
        </w:rPr>
        <w:t xml:space="preserve">Юрга </w:t>
      </w:r>
      <w:bookmarkStart w:id="0" w:name="_GoBack"/>
      <w:bookmarkEnd w:id="0"/>
    </w:p>
    <w:p w:rsidR="00105C45" w:rsidRPr="00105C45" w:rsidRDefault="00105C45" w:rsidP="00105C45">
      <w:pPr>
        <w:spacing w:line="285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8B8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Цель:</w:t>
      </w:r>
      <w:r w:rsidRPr="009468B8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уважительного отношения к другим людям, признание различий и индивидуальности каждого.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8B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Задачи:</w:t>
      </w:r>
    </w:p>
    <w:p w:rsidR="00105C45" w:rsidRPr="00105C45" w:rsidRDefault="00105C45" w:rsidP="00105C45">
      <w:pPr>
        <w:spacing w:line="285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1) Изучение понятий, связанных с проблемой толерантности.</w:t>
      </w:r>
    </w:p>
    <w:p w:rsidR="00105C45" w:rsidRPr="00105C45" w:rsidRDefault="00105C45" w:rsidP="00105C45">
      <w:pPr>
        <w:spacing w:line="285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2) Демонстрация сходства и различия учащихся.</w:t>
      </w:r>
    </w:p>
    <w:p w:rsidR="00105C45" w:rsidRPr="00105C45" w:rsidRDefault="00105C45" w:rsidP="00105C45">
      <w:pPr>
        <w:spacing w:line="285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3) Воспитание умения слушать другого человека.</w:t>
      </w:r>
    </w:p>
    <w:p w:rsidR="00105C45" w:rsidRPr="00105C45" w:rsidRDefault="00105C45" w:rsidP="00105C45">
      <w:pPr>
        <w:spacing w:line="285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05C45" w:rsidRPr="009468B8" w:rsidRDefault="00105C45" w:rsidP="00105C45">
      <w:pPr>
        <w:spacing w:line="285" w:lineRule="atLeast"/>
        <w:ind w:firstLine="708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468B8">
        <w:rPr>
          <w:rFonts w:ascii="Times New Roman" w:hAnsi="Times New Roman" w:cs="Times New Roman"/>
          <w:b/>
          <w:bCs/>
          <w:color w:val="00B0F0"/>
          <w:sz w:val="28"/>
          <w:szCs w:val="28"/>
        </w:rPr>
        <w:t>Ход занятия:</w:t>
      </w:r>
    </w:p>
    <w:p w:rsidR="00105C45" w:rsidRPr="009468B8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68B8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1.Организационный момент урока.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вы будете сидеть не так, как всегда. Мы разделимся на группы. На  столах стоят солнышки разных цветов, но у них не хватает лучиков. Вы будете брать один лучик и садится за тот стол, где солнышко того же цвета, что и твой лучик.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Вы разбились на  2 команды. Улыбнитесь друг другу, подарите и мне и воспитателю свои улыбки! Спасибо! Улыбка всегда располагает к общению.</w:t>
      </w:r>
    </w:p>
    <w:p w:rsidR="00105C45" w:rsidRPr="009468B8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68B8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2. Постановка учебной задачи. Выявление проблемы.</w:t>
      </w:r>
    </w:p>
    <w:p w:rsidR="00105C45" w:rsidRPr="00105C45" w:rsidRDefault="00105C45" w:rsidP="00105C45">
      <w:pPr>
        <w:spacing w:line="585" w:lineRule="atLeast"/>
        <w:ind w:left="360" w:firstLine="708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05C45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Чтобы узнать тему нашего занятия надо отгадать ребус. У вас на столах лежат листочки, на них написаны буквы, которым надо найти их место и тогда мы сможем прочитать название нашего занятия, но чтобы узнать, в каком порядке надо поставить буквы, надо сосчитать примеры на обратной стороне.</w:t>
      </w:r>
    </w:p>
    <w:p w:rsidR="00105C45" w:rsidRPr="00105C45" w:rsidRDefault="00105C45" w:rsidP="00105C45">
      <w:pPr>
        <w:spacing w:before="120" w:after="120" w:line="249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6"/>
        <w:gridCol w:w="916"/>
        <w:gridCol w:w="916"/>
        <w:gridCol w:w="916"/>
        <w:gridCol w:w="916"/>
        <w:gridCol w:w="801"/>
        <w:gridCol w:w="687"/>
        <w:gridCol w:w="687"/>
        <w:gridCol w:w="687"/>
        <w:gridCol w:w="687"/>
        <w:gridCol w:w="687"/>
        <w:gridCol w:w="688"/>
        <w:gridCol w:w="917"/>
      </w:tblGrid>
      <w:tr w:rsidR="00105C45" w:rsidRPr="00105C45" w:rsidTr="008040F8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E77864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ь</w:t>
            </w:r>
          </w:p>
        </w:tc>
      </w:tr>
      <w:tr w:rsidR="00105C45" w:rsidRPr="00105C45" w:rsidTr="008040F8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15-13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33-30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20-16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17-12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12-6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3+4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2+6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7+2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5+5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5+6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8+4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C45" w:rsidRPr="00105C45" w:rsidRDefault="00105C45" w:rsidP="008040F8">
            <w:pPr>
              <w:spacing w:line="28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4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10+3</w:t>
            </w:r>
          </w:p>
        </w:tc>
      </w:tr>
    </w:tbl>
    <w:p w:rsidR="00105C45" w:rsidRPr="00105C45" w:rsidRDefault="00105C45" w:rsidP="00105C45">
      <w:pPr>
        <w:spacing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Прочитайте, какое слово получилось?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3. Обсуждение понятия толерантность.</w:t>
      </w:r>
    </w:p>
    <w:p w:rsidR="00105C45" w:rsidRPr="00105C45" w:rsidRDefault="00105C45" w:rsidP="00105C45">
      <w:pPr>
        <w:spacing w:line="285" w:lineRule="atLeast"/>
        <w:ind w:left="36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Ребята, как вы понимаете, что такое толерантность? (ответы детей)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FFC000"/>
          <w:sz w:val="28"/>
          <w:szCs w:val="28"/>
        </w:rPr>
        <w:t> </w:t>
      </w:r>
      <w:r w:rsidRPr="00105C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Толерантность</w:t>
      </w:r>
      <w:r w:rsidRPr="00105C45">
        <w:rPr>
          <w:rFonts w:ascii="Times New Roman" w:hAnsi="Times New Roman" w:cs="Times New Roman"/>
          <w:color w:val="FFC000"/>
          <w:sz w:val="28"/>
          <w:szCs w:val="28"/>
        </w:rPr>
        <w:t> 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 от каких-либо отличий.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Мир, дружба, сострадание, понимание, любовь, уважение.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понятий, чтение презентации.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4. 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16 ноября международный день толерантности. Как вы думаете, зачем он? Что может измениться.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5. Динамическая пауза.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Встаньте в круг. Мы сейчас поиграем в игру приветствия. Педагог предлагает детям поприветствовать друг друга, передавая по кругу мяч. Дети называют свое имя и присущие им качества.</w:t>
      </w:r>
    </w:p>
    <w:p w:rsidR="00105C45" w:rsidRPr="00105C45" w:rsidRDefault="00105C45" w:rsidP="00105C45">
      <w:pPr>
        <w:spacing w:line="285" w:lineRule="atLeast"/>
        <w:ind w:left="180"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    6. Работа к </w:t>
      </w:r>
      <w:proofErr w:type="spellStart"/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микрогруппах</w:t>
      </w:r>
      <w:proofErr w:type="spellEnd"/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:rsidR="00105C45" w:rsidRPr="00105C45" w:rsidRDefault="00105C45" w:rsidP="00105C45">
      <w:pPr>
        <w:spacing w:line="285" w:lineRule="atLeast"/>
        <w:ind w:left="18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   А сейчас попробуем решить некоторые ситуации. Учитель даёт листок с ситуацией дети читают и отвечают на вопрос: Как бы вы поступили в том или ином случае?</w:t>
      </w:r>
    </w:p>
    <w:p w:rsidR="00105C45" w:rsidRPr="00105C45" w:rsidRDefault="00105C45" w:rsidP="00105C45">
      <w:pPr>
        <w:spacing w:line="285" w:lineRule="atLeast"/>
        <w:ind w:left="284" w:firstLine="708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Ситуации.</w:t>
      </w:r>
    </w:p>
    <w:p w:rsidR="00105C45" w:rsidRPr="00105C45" w:rsidRDefault="00105C45" w:rsidP="00105C45">
      <w:pPr>
        <w:spacing w:line="285" w:lineRule="atLeast"/>
        <w:ind w:left="100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В класс приходит новенький ученик. В первые два дня он успевает получить 3 двойки. Кто-то говорит, что он «дурачок», не будем с ним дружить!» Твои  действия.</w:t>
      </w:r>
    </w:p>
    <w:p w:rsidR="00105C45" w:rsidRPr="00105C45" w:rsidRDefault="00105C45" w:rsidP="00105C45">
      <w:pPr>
        <w:spacing w:line="285" w:lineRule="atLeast"/>
        <w:ind w:left="100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Твой друг-одноклассник попросил у тебя тетрадь на выходные и испачкал ее. Учитель в понедельник решил проверить ее. Предположите возможное развитие событий. Как себя поведешь Ты? Твой друг? Учитель?</w:t>
      </w:r>
    </w:p>
    <w:p w:rsidR="00105C45" w:rsidRPr="00105C45" w:rsidRDefault="00105C45" w:rsidP="00105C45">
      <w:pPr>
        <w:spacing w:line="285" w:lineRule="atLeast"/>
        <w:ind w:left="100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Твои родители запрещают тебе дружить с мальчиком (девочкой),  потому что их семья не такая обеспеченная. Что скажешь ты в защиту своего друга или согласишься с мнением родителей?</w:t>
      </w:r>
    </w:p>
    <w:p w:rsidR="00105C45" w:rsidRPr="00105C45" w:rsidRDefault="00105C45" w:rsidP="00105C45">
      <w:pPr>
        <w:spacing w:line="285" w:lineRule="atLeast"/>
        <w:ind w:left="100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Твой одноклассник взял у тебя поиграть игру (почитать книгу) и не отдает уже месяц. Стоит ли напоминать  ему о долге или лучше промолчать?</w:t>
      </w:r>
    </w:p>
    <w:p w:rsidR="00105C45" w:rsidRPr="00105C45" w:rsidRDefault="00105C45" w:rsidP="00105C45">
      <w:pPr>
        <w:spacing w:line="285" w:lineRule="atLeast"/>
        <w:ind w:left="360"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 7. Игра.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А теперь проведем такую игру. Перед вами на столе кружки разных цветов. Я называю ситуацию, а вы поднимите красный кружок, если вам подходит первое выражение, черный – второе.</w:t>
      </w:r>
    </w:p>
    <w:p w:rsidR="00105C45" w:rsidRPr="00105C45" w:rsidRDefault="00105C45" w:rsidP="00105C45">
      <w:pPr>
        <w:spacing w:line="285" w:lineRule="atLeast"/>
        <w:ind w:left="72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          Младший брат сломал твою игрушку.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1. Ты его прощаешь.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 Ты ударяешь его.</w:t>
      </w:r>
    </w:p>
    <w:p w:rsidR="00105C45" w:rsidRPr="00105C45" w:rsidRDefault="00105C45" w:rsidP="00105C45">
      <w:pPr>
        <w:spacing w:line="285" w:lineRule="atLeast"/>
        <w:ind w:left="72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          Ты поссорился со своей сестрой.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Ты попытаешься объясниться с ней.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Ты обижаешься и мстишь.</w:t>
      </w:r>
    </w:p>
    <w:p w:rsidR="00105C45" w:rsidRPr="00105C45" w:rsidRDefault="00105C45" w:rsidP="00105C45">
      <w:pPr>
        <w:spacing w:line="285" w:lineRule="atLeast"/>
        <w:ind w:left="72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          С тобой поступают жестоко.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1. Ты отвечаешь тем же.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Ты говоришь "нет" и стремишься заручиться помощью.</w:t>
      </w:r>
    </w:p>
    <w:p w:rsidR="00105C45" w:rsidRPr="00105C45" w:rsidRDefault="00105C45" w:rsidP="00105C45">
      <w:pPr>
        <w:spacing w:line="285" w:lineRule="atLeast"/>
        <w:ind w:left="72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                    Ты недоволен собой.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1. Ты говоришь, что людей без недостатков не бывает.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Ты все сваливаешь на других.</w:t>
      </w:r>
    </w:p>
    <w:p w:rsidR="00105C45" w:rsidRPr="00105C45" w:rsidRDefault="00105C45" w:rsidP="00105C45">
      <w:pPr>
        <w:spacing w:line="285" w:lineRule="atLeast"/>
        <w:ind w:left="72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                    Тебе не хочется идти на прогулку </w:t>
      </w:r>
      <w:proofErr w:type="gramStart"/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близкими.</w:t>
      </w:r>
    </w:p>
    <w:p w:rsidR="00105C45" w:rsidRPr="00105C45" w:rsidRDefault="00105C45" w:rsidP="00105C45">
      <w:pPr>
        <w:spacing w:line="285" w:lineRule="atLeast"/>
        <w:ind w:left="36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1.      Ты устраиваешь истерику.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Ты идешь с ними гулять.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8. Подведение итогов.</w:t>
      </w:r>
    </w:p>
    <w:p w:rsidR="00105C45" w:rsidRPr="00105C45" w:rsidRDefault="00105C45" w:rsidP="00105C45">
      <w:pPr>
        <w:spacing w:line="285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В школе, как и везде, все разные: есть маленькие, большие, худые, полные. Почему мы иногда смеемся над ними. Потому что мы их боимся, мы не хотим делиться или мы не уверены в себе. </w:t>
      </w:r>
      <w:r w:rsidRPr="00105C4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Быть толерантным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105C45" w:rsidRPr="00105C45" w:rsidRDefault="00105C45" w:rsidP="00105C45">
      <w:pPr>
        <w:spacing w:line="285" w:lineRule="atLeas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05C45" w:rsidRPr="00105C45" w:rsidRDefault="00105C45" w:rsidP="00105C45">
      <w:pPr>
        <w:spacing w:line="285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9.</w:t>
      </w:r>
      <w:r w:rsidRPr="00105C4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  <w:r w:rsidRPr="00105C4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Рефлексия.</w:t>
      </w:r>
      <w:r w:rsidRPr="00105C4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 </w:t>
      </w: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В конце  мне бы  хотелось  сказать, что наш  класс – это маленькая семья. И хотелось бы, чтобы в нашей семье  всегда  царили доброта, уважение, взаимопонимание, не было  бы ни ссор, ни ругани. А что  же для этого нужно?</w:t>
      </w:r>
    </w:p>
    <w:p w:rsidR="00105C45" w:rsidRPr="00105C45" w:rsidRDefault="00105C45" w:rsidP="00105C45">
      <w:pPr>
        <w:spacing w:line="285" w:lineRule="atLeast"/>
        <w:ind w:left="36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 столах у вас есть смайлики, один весёлый, а второй грустный. Если вам понравилось наше </w:t>
      </w:r>
      <w:proofErr w:type="gramStart"/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proofErr w:type="gramEnd"/>
      <w:r w:rsidRPr="00105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 чувствовали себя хорошо, прикрепите на солнышко весёлый, а если тебе было грустно и не интересно, то прикрепите грустный.</w:t>
      </w:r>
    </w:p>
    <w:p w:rsidR="00FD3C63" w:rsidRDefault="00FD3C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B8" w:rsidRDefault="00946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B8" w:rsidRDefault="00946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B8" w:rsidRDefault="00946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B8" w:rsidRDefault="00946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8B8" w:rsidRDefault="00946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68B8" w:rsidSect="00105C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A64"/>
    <w:rsid w:val="00105C45"/>
    <w:rsid w:val="001B2F05"/>
    <w:rsid w:val="005272DF"/>
    <w:rsid w:val="009468B8"/>
    <w:rsid w:val="00B57A64"/>
    <w:rsid w:val="00E61D86"/>
    <w:rsid w:val="00E77864"/>
    <w:rsid w:val="00FD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2013-11-21T13:21:00Z</cp:lastPrinted>
  <dcterms:created xsi:type="dcterms:W3CDTF">2013-11-21T11:48:00Z</dcterms:created>
  <dcterms:modified xsi:type="dcterms:W3CDTF">2016-04-06T09:36:00Z</dcterms:modified>
</cp:coreProperties>
</file>