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C" w:rsidRPr="00871CA5" w:rsidRDefault="00116C0C" w:rsidP="00116C0C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871CA5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второй категории </w:t>
      </w:r>
    </w:p>
    <w:p w:rsidR="00116C0C" w:rsidRPr="00871CA5" w:rsidRDefault="00116C0C" w:rsidP="00116C0C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871CA5">
        <w:rPr>
          <w:rFonts w:ascii="Times New Roman" w:hAnsi="Times New Roman"/>
          <w:b/>
          <w:sz w:val="28"/>
          <w:szCs w:val="28"/>
        </w:rPr>
        <w:t>«Детский сад общеразвивающего вида №3 «Сказка»</w:t>
      </w:r>
    </w:p>
    <w:p w:rsidR="00116C0C" w:rsidRPr="00871CA5" w:rsidRDefault="00116C0C" w:rsidP="00116C0C">
      <w:pPr>
        <w:pStyle w:val="a3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871CA5">
        <w:rPr>
          <w:rFonts w:ascii="Times New Roman" w:hAnsi="Times New Roman"/>
          <w:b/>
          <w:sz w:val="28"/>
          <w:szCs w:val="28"/>
        </w:rPr>
        <w:t xml:space="preserve">городского </w:t>
      </w:r>
      <w:proofErr w:type="gramStart"/>
      <w:r w:rsidRPr="00871CA5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871CA5">
        <w:rPr>
          <w:rFonts w:ascii="Times New Roman" w:hAnsi="Times New Roman"/>
          <w:b/>
          <w:sz w:val="28"/>
          <w:szCs w:val="28"/>
        </w:rPr>
        <w:t xml:space="preserve"> ЗАТО Светлый Саратовской области»</w:t>
      </w: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871CA5" w:rsidP="00116C0C">
      <w:pPr>
        <w:shd w:val="clear" w:color="auto" w:fill="FFFFFF"/>
        <w:spacing w:after="335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Семинар-практикум</w:t>
      </w:r>
      <w:r w:rsidR="00116C0C" w:rsidRPr="00871C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для родител</w:t>
      </w:r>
      <w:r w:rsidR="00305DB3" w:rsidRPr="00871C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ей </w:t>
      </w:r>
    </w:p>
    <w:p w:rsidR="00116C0C" w:rsidRPr="00871CA5" w:rsidRDefault="00871CA5" w:rsidP="00116C0C">
      <w:pPr>
        <w:shd w:val="clear" w:color="auto" w:fill="FFFFFF"/>
        <w:spacing w:after="335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</w:t>
      </w:r>
      <w:r w:rsidR="00116C0C"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«Профилактика </w:t>
      </w:r>
      <w:proofErr w:type="spellStart"/>
      <w:r w:rsidR="00116C0C"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дисграфии</w:t>
      </w:r>
      <w:proofErr w:type="spellEnd"/>
      <w:r w:rsidR="00116C0C"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и </w:t>
      </w:r>
      <w:proofErr w:type="spellStart"/>
      <w:r w:rsidR="00116C0C"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дислексии</w:t>
      </w:r>
      <w:proofErr w:type="spellEnd"/>
      <w:r w:rsidR="00116C0C" w:rsidRPr="00871CA5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у старших дошкольников».</w:t>
      </w:r>
    </w:p>
    <w:p w:rsidR="00116C0C" w:rsidRPr="00871CA5" w:rsidRDefault="00116C0C" w:rsidP="00116C0C">
      <w:pPr>
        <w:shd w:val="clear" w:color="auto" w:fill="FFFFFF"/>
        <w:spacing w:after="335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116C0C" w:rsidRPr="00871CA5" w:rsidRDefault="00871CA5" w:rsidP="00871CA5">
      <w:pPr>
        <w:shd w:val="clear" w:color="auto" w:fill="FFFFFF"/>
        <w:spacing w:after="335" w:line="5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71C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Выполнила: учитель-логопед</w:t>
      </w:r>
    </w:p>
    <w:p w:rsidR="00871CA5" w:rsidRPr="00871CA5" w:rsidRDefault="00871CA5" w:rsidP="00871CA5">
      <w:pPr>
        <w:shd w:val="clear" w:color="auto" w:fill="FFFFFF"/>
        <w:spacing w:after="335" w:line="5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71C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Е.А. </w:t>
      </w:r>
      <w:proofErr w:type="spellStart"/>
      <w:r w:rsidRPr="00871CA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Зацарная</w:t>
      </w:r>
      <w:proofErr w:type="spellEnd"/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116C0C" w:rsidP="00116C0C">
      <w:pPr>
        <w:shd w:val="clear" w:color="auto" w:fill="FFFFFF"/>
        <w:spacing w:after="335" w:line="502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116C0C" w:rsidRPr="00871CA5" w:rsidRDefault="00871CA5" w:rsidP="00116C0C">
      <w:pPr>
        <w:shd w:val="clear" w:color="auto" w:fill="FFFFFF"/>
        <w:spacing w:after="335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ноябрь</w:t>
      </w:r>
      <w:r w:rsidR="00116C0C" w:rsidRPr="00871C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2012 г.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ранняя и целенаправленная коррекция речевого и психического развития дошкольников является одним из важнейших условий эффективности логопедической и педагогической работы, обеспечения готовности детей к обучению грамоте и школьной адаптации в целом, а так же служит предупреждению вторичных отклонений в развитии ребёнка.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проблемы профилактики 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дисграфий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общим недоразвитием речи продолжает оставаться недостаточно разработанной в логопедической и педагогической теории и практике.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дислексия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затруднения в овладении графической формой речи, связанные с общим недоразвитием речи у детей. 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встречаются в сочетании.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являются врожденные нарушения ЦНС, черепно-мозговые травмы, задержка нервно-психического и физического развития.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предпосылками (по данным исследователей этой проблемы) для формирования письменной речи является хорошее состояние у ребенка слухового, зрительного восприятия, моторно-двигательного развития, устной речи, психических процессов. Любой сбой, даже самый незначительный, в формировании вышеназванных сторон развития ребенка, может послужить причиной возникновения проблем при обучении чтению и письму.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на занятиях с дошкольниками, педагоги и логопеды должны обязательно использовать эти знания и вести коррекционную работу по всем направлениям. А именно:</w:t>
      </w:r>
    </w:p>
    <w:p w:rsidR="00116C0C" w:rsidRPr="00871CA5" w:rsidRDefault="00116C0C" w:rsidP="00871CA5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совершенствовать лексико-грамматический строй речи,</w:t>
      </w:r>
    </w:p>
    <w:p w:rsidR="00116C0C" w:rsidRPr="00871CA5" w:rsidRDefault="00116C0C" w:rsidP="00871CA5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</w:t>
      </w:r>
    </w:p>
    <w:p w:rsidR="00116C0C" w:rsidRPr="00871CA5" w:rsidRDefault="00116C0C" w:rsidP="00871CA5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пространстве,</w:t>
      </w:r>
    </w:p>
    <w:p w:rsidR="00116C0C" w:rsidRPr="00871CA5" w:rsidRDefault="00116C0C" w:rsidP="00871CA5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все психические процессы,</w:t>
      </w:r>
    </w:p>
    <w:p w:rsidR="00116C0C" w:rsidRPr="00871CA5" w:rsidRDefault="00116C0C" w:rsidP="00871CA5">
      <w:pPr>
        <w:numPr>
          <w:ilvl w:val="0"/>
          <w:numId w:val="1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обучению грамоте через знакомство с основными понятиями: звук, буква, слово, предложение.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существующих методиках обучения чтению и письму почти не учитываются эти проблемы, и если не подходить к этому процессу всесторонне и со знанием этиологии и клиники, результаты могут быть плачевными.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сформировала некоторые методические рекомендации по развитию слухового восприятия на основе собственного практического опыта.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слухового восприятия.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"Где звук и сколько слогов"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определить место звука в слове и сколько слогов в слове, составив схему слова по картинке, на которой изображен предмет.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"Что изменилось?"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предлагают пару слов и ему нужно определить, что изменилось. Например: кошка-корка, мишка-мышка, лук-люк.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"Зашифрованное слово"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ряд картинок (</w:t>
      </w:r>
      <w:proofErr w:type="spell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капуста-арбуз-шарик-автомобиль</w:t>
      </w:r>
      <w:proofErr w:type="spell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первых звуков изображенных предметов нужно получить новое слово – КАША.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слухового восприятия важно использовать игры:</w:t>
      </w:r>
    </w:p>
    <w:p w:rsidR="00116C0C" w:rsidRPr="00871CA5" w:rsidRDefault="00116C0C" w:rsidP="00871CA5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слухового внимания: "Угадай, кто это?",</w:t>
      </w:r>
    </w:p>
    <w:p w:rsidR="00116C0C" w:rsidRPr="00871CA5" w:rsidRDefault="00116C0C" w:rsidP="00871CA5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навыка определения направления звука: "Где позвонили?", "Жмурки с голосом".</w:t>
      </w:r>
    </w:p>
    <w:p w:rsidR="00116C0C" w:rsidRPr="00871CA5" w:rsidRDefault="00116C0C" w:rsidP="00871CA5">
      <w:pPr>
        <w:numPr>
          <w:ilvl w:val="0"/>
          <w:numId w:val="2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различения силы и громкости звука: "</w:t>
      </w:r>
      <w:proofErr w:type="gramStart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Тихо-громко</w:t>
      </w:r>
      <w:proofErr w:type="gramEnd"/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игры можно проводить, используя героев любимых сказок.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развития у ребенка чувства ритма, просим его: "Отстучи телеграмму доктору Айболиту", "Простучи песенку ведер по ноткам".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развиваем и речевые, и внеречевое слуховое восприятие ребенка.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зрительного восприятия.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необходимо всю работу направлять на формирование следующих умений и навыков: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предмет, его изображение,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картинки, разрезанной на части,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образцу, по представлению,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графему и ее точное расположение,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элементов букв,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букв, имеющих одинаковые элементы начертания,</w:t>
      </w:r>
    </w:p>
    <w:p w:rsidR="00116C0C" w:rsidRPr="00871CA5" w:rsidRDefault="00116C0C" w:rsidP="00871CA5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дописывание элементов букв и т.д.</w:t>
      </w:r>
    </w:p>
    <w:p w:rsidR="00116C0C" w:rsidRPr="00871CA5" w:rsidRDefault="00116C0C" w:rsidP="00871CA5">
      <w:pPr>
        <w:shd w:val="clear" w:color="auto" w:fill="FFFFFF"/>
        <w:spacing w:after="335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детям можно предложить задания:</w:t>
      </w:r>
    </w:p>
    <w:p w:rsidR="00116C0C" w:rsidRPr="00871CA5" w:rsidRDefault="00116C0C" w:rsidP="00871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3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"Учимся смотреть и видеть" - предлагается найти картинку, фигуру в ряду по предложенному образцу и обвести ее, найти две одинаковые картинки или фигуры в ряду из 6-7 картинок и обвести их, угадать, кого не дорисовал художник и т.д.</w:t>
      </w:r>
    </w:p>
    <w:p w:rsidR="00116C0C" w:rsidRPr="00871CA5" w:rsidRDefault="00116C0C" w:rsidP="00871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3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"Учимся следить глазами" - распутывание ниточек, чтобы узнать у какого </w:t>
      </w:r>
      <w:proofErr w:type="gramStart"/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зверюшки</w:t>
      </w:r>
      <w:proofErr w:type="gramEnd"/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домик, кто из детей любит какие фрукты и т.д., проследи за веревочкой только глазами и узнай к какому домику бежит зайка, найди выход из лабиринта.</w:t>
      </w:r>
    </w:p>
    <w:p w:rsidR="00116C0C" w:rsidRPr="00871CA5" w:rsidRDefault="00116C0C" w:rsidP="00871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ind w:left="3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"Учимся ориентироваться в пространстве" - найди тень собачки, рассмотри рисунок и </w:t>
      </w:r>
      <w:proofErr w:type="gramStart"/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</w:t>
      </w:r>
      <w:proofErr w:type="gramEnd"/>
      <w:r w:rsidRPr="0087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находится перед мальчиком, справа от него, влево от него и т.д., дорисуй по клеточкам, чтобы получилась такая же рыбка и т.д., найди половинки картинок, которые подходят друг другу и соедини их, раскрась правую половину елки с игрушками так же как раскрашена левая.</w:t>
      </w:r>
    </w:p>
    <w:p w:rsidR="007056BC" w:rsidRPr="00871CA5" w:rsidRDefault="00871CA5" w:rsidP="00871CA5">
      <w:pPr>
        <w:jc w:val="both"/>
      </w:pPr>
    </w:p>
    <w:sectPr w:rsidR="007056BC" w:rsidRPr="00871CA5" w:rsidSect="009B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2A4"/>
    <w:multiLevelType w:val="multilevel"/>
    <w:tmpl w:val="06E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1C38"/>
    <w:multiLevelType w:val="multilevel"/>
    <w:tmpl w:val="9AC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159E7"/>
    <w:multiLevelType w:val="multilevel"/>
    <w:tmpl w:val="561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363A7"/>
    <w:multiLevelType w:val="multilevel"/>
    <w:tmpl w:val="7DB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C0C"/>
    <w:rsid w:val="00116C0C"/>
    <w:rsid w:val="00305DB3"/>
    <w:rsid w:val="00410777"/>
    <w:rsid w:val="005315D0"/>
    <w:rsid w:val="00547418"/>
    <w:rsid w:val="0056467D"/>
    <w:rsid w:val="00640F81"/>
    <w:rsid w:val="007651C9"/>
    <w:rsid w:val="00871CA5"/>
    <w:rsid w:val="008A4664"/>
    <w:rsid w:val="00936797"/>
    <w:rsid w:val="00980AF3"/>
    <w:rsid w:val="009B46C9"/>
    <w:rsid w:val="00A13888"/>
    <w:rsid w:val="00B4522F"/>
    <w:rsid w:val="00C266D0"/>
    <w:rsid w:val="00E3671D"/>
    <w:rsid w:val="00E55B1C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D0"/>
  </w:style>
  <w:style w:type="paragraph" w:styleId="1">
    <w:name w:val="heading 1"/>
    <w:basedOn w:val="a"/>
    <w:link w:val="10"/>
    <w:uiPriority w:val="9"/>
    <w:qFormat/>
    <w:rsid w:val="0011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5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6C0C"/>
  </w:style>
  <w:style w:type="character" w:styleId="a5">
    <w:name w:val="Hyperlink"/>
    <w:basedOn w:val="a0"/>
    <w:uiPriority w:val="99"/>
    <w:semiHidden/>
    <w:unhideWhenUsed/>
    <w:rsid w:val="00116C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54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Lenovo User</cp:lastModifiedBy>
  <cp:revision>3</cp:revision>
  <dcterms:created xsi:type="dcterms:W3CDTF">2012-09-07T05:54:00Z</dcterms:created>
  <dcterms:modified xsi:type="dcterms:W3CDTF">2013-08-27T11:58:00Z</dcterms:modified>
</cp:coreProperties>
</file>