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AB" w:rsidRPr="00AE1E38" w:rsidRDefault="00292DAB" w:rsidP="00292DAB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AE1E38">
        <w:rPr>
          <w:rFonts w:ascii="Times New Roman" w:hAnsi="Times New Roman" w:cs="Times New Roman"/>
          <w:b/>
          <w:sz w:val="28"/>
          <w:szCs w:val="28"/>
        </w:rPr>
        <w:t>В.К. Кузнецова</w:t>
      </w:r>
      <w:r w:rsidRPr="00AE1E38">
        <w:rPr>
          <w:rFonts w:ascii="Times New Roman" w:hAnsi="Times New Roman" w:cs="Times New Roman"/>
          <w:sz w:val="28"/>
          <w:szCs w:val="28"/>
        </w:rPr>
        <w:t>,</w:t>
      </w:r>
    </w:p>
    <w:p w:rsidR="00292DAB" w:rsidRPr="00AE1E38" w:rsidRDefault="00292DAB" w:rsidP="00292DAB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AE1E38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ГБОУ «Школа № 329» г.  Москва, </w:t>
      </w:r>
    </w:p>
    <w:p w:rsidR="00292DAB" w:rsidRPr="00AE1E38" w:rsidRDefault="00292DAB" w:rsidP="00292DAB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i/>
          <w:sz w:val="28"/>
          <w:szCs w:val="28"/>
        </w:rPr>
      </w:pPr>
      <w:r w:rsidRPr="00AE1E38">
        <w:rPr>
          <w:rFonts w:ascii="Times New Roman" w:hAnsi="Times New Roman" w:cs="Times New Roman"/>
          <w:i/>
          <w:sz w:val="28"/>
          <w:szCs w:val="28"/>
        </w:rPr>
        <w:t>кандидат педагогических наук</w:t>
      </w:r>
    </w:p>
    <w:p w:rsidR="00143D8D" w:rsidRPr="00292DAB" w:rsidRDefault="00292DAB" w:rsidP="00292DAB">
      <w:pPr>
        <w:autoSpaceDE w:val="0"/>
        <w:autoSpaceDN w:val="0"/>
        <w:adjustRightInd w:val="0"/>
        <w:spacing w:line="252" w:lineRule="auto"/>
        <w:ind w:firstLine="2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E38">
        <w:rPr>
          <w:rFonts w:ascii="Times New Roman" w:hAnsi="Times New Roman" w:cs="Times New Roman"/>
          <w:b/>
          <w:sz w:val="28"/>
          <w:szCs w:val="28"/>
          <w:u w:val="single"/>
        </w:rPr>
        <w:t>Готовимся к ОГЭ</w:t>
      </w:r>
    </w:p>
    <w:p w:rsidR="00143D8D" w:rsidRPr="0057701A" w:rsidRDefault="0057701A" w:rsidP="0057701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7701A">
        <w:rPr>
          <w:rFonts w:ascii="Times New Roman" w:hAnsi="Times New Roman" w:cs="Times New Roman"/>
          <w:sz w:val="32"/>
          <w:szCs w:val="32"/>
        </w:rPr>
        <w:t>Интернет – ресурсы в помощь при подготовке к ОГЭ</w:t>
      </w:r>
    </w:p>
    <w:bookmarkEnd w:id="0"/>
    <w:p w:rsidR="00143D8D" w:rsidRPr="0057701A" w:rsidRDefault="0057701A" w:rsidP="0057701A">
      <w:pPr>
        <w:rPr>
          <w:rFonts w:ascii="Times New Roman" w:hAnsi="Times New Roman" w:cs="Times New Roman"/>
          <w:sz w:val="28"/>
          <w:szCs w:val="28"/>
        </w:rPr>
      </w:pPr>
      <w:r w:rsidRPr="0057701A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электронные образовательные ресурсы, с помощью которых можно улучшить качество подготовки к экзаменам.</w:t>
      </w:r>
      <w:r w:rsidR="00143D8D" w:rsidRPr="0057701A">
        <w:rPr>
          <w:rFonts w:ascii="Times New Roman" w:hAnsi="Times New Roman" w:cs="Times New Roman"/>
          <w:sz w:val="28"/>
          <w:szCs w:val="28"/>
        </w:rPr>
        <w:t xml:space="preserve"> </w:t>
      </w:r>
      <w:r w:rsidR="007A7478">
        <w:rPr>
          <w:rFonts w:ascii="Times New Roman" w:hAnsi="Times New Roman" w:cs="Times New Roman"/>
          <w:sz w:val="28"/>
          <w:szCs w:val="28"/>
        </w:rPr>
        <w:t>Даны</w:t>
      </w:r>
      <w:r w:rsidR="00143D8D" w:rsidRPr="0057701A">
        <w:rPr>
          <w:rFonts w:ascii="Times New Roman" w:hAnsi="Times New Roman" w:cs="Times New Roman"/>
          <w:sz w:val="28"/>
          <w:szCs w:val="28"/>
        </w:rPr>
        <w:t xml:space="preserve"> адреса образовательных Интернет-ресурсов по математике и краткая их аннотация. </w:t>
      </w:r>
    </w:p>
    <w:tbl>
      <w:tblPr>
        <w:tblStyle w:val="a5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936"/>
        <w:gridCol w:w="4251"/>
        <w:gridCol w:w="4384"/>
      </w:tblGrid>
      <w:tr w:rsidR="0057701A" w:rsidTr="0057701A">
        <w:tc>
          <w:tcPr>
            <w:tcW w:w="0" w:type="auto"/>
          </w:tcPr>
          <w:p w:rsidR="0057701A" w:rsidRPr="0057701A" w:rsidRDefault="0057701A" w:rsidP="0057701A">
            <w:pPr>
              <w:rPr>
                <w:rFonts w:ascii="Times New Roman" w:hAnsi="Times New Roman" w:cs="Times New Roman"/>
              </w:rPr>
            </w:pPr>
            <w:r w:rsidRPr="0057701A">
              <w:rPr>
                <w:rFonts w:ascii="Times New Roman" w:hAnsi="Times New Roman" w:cs="Times New Roman"/>
              </w:rPr>
              <w:t xml:space="preserve">№ </w:t>
            </w:r>
          </w:p>
          <w:p w:rsidR="0057701A" w:rsidRPr="0057701A" w:rsidRDefault="0057701A" w:rsidP="0057701A">
            <w:pPr>
              <w:pStyle w:val="a4"/>
              <w:rPr>
                <w:rFonts w:ascii="Times New Roman" w:hAnsi="Times New Roman" w:cs="Times New Roman"/>
              </w:rPr>
            </w:pPr>
          </w:p>
          <w:p w:rsidR="0057701A" w:rsidRPr="0057701A" w:rsidRDefault="0057701A" w:rsidP="0057701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7701A" w:rsidRPr="0057701A" w:rsidRDefault="0057701A" w:rsidP="0057701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образовательный ресурс</w:t>
            </w:r>
          </w:p>
        </w:tc>
        <w:tc>
          <w:tcPr>
            <w:tcW w:w="0" w:type="auto"/>
          </w:tcPr>
          <w:p w:rsidR="0057701A" w:rsidRPr="0057701A" w:rsidRDefault="0057701A" w:rsidP="00577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Аннотация электронного образовательного ресурса </w:t>
            </w:r>
          </w:p>
          <w:p w:rsidR="0057701A" w:rsidRPr="0057701A" w:rsidRDefault="0057701A" w:rsidP="0057701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2DAB" w:rsidRPr="005E439D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39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институт педагогических измерений (ФИПИ)</w:t>
            </w:r>
          </w:p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D1E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http://www.fipi.ru/</w:t>
              </w:r>
            </w:hyperlink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Pr="00292DAB" w:rsidRDefault="00292DAB" w:rsidP="00292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представлены </w:t>
            </w:r>
            <w:r w:rsidRPr="005E439D"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E439D">
              <w:rPr>
                <w:rFonts w:ascii="Times New Roman" w:hAnsi="Times New Roman" w:cs="Times New Roman"/>
                <w:bCs/>
                <w:sz w:val="28"/>
                <w:szCs w:val="28"/>
              </w:rPr>
              <w:t>ормативно-правовые документы по организации и проведении экзаменов,</w:t>
            </w:r>
            <w:r w:rsidRPr="005E439D"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  <w:lang w:eastAsia="ru-RU"/>
              </w:rPr>
              <w:t xml:space="preserve"> </w:t>
            </w:r>
            <w:r w:rsidRPr="005E439D">
              <w:rPr>
                <w:rFonts w:ascii="Times New Roman" w:hAnsi="Times New Roman" w:cs="Times New Roman"/>
                <w:bCs/>
                <w:sz w:val="28"/>
                <w:szCs w:val="28"/>
              </w:rPr>
              <w:t>демове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рсии, а также</w:t>
            </w:r>
            <w:r w:rsidRPr="005E4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439D">
              <w:rPr>
                <w:rFonts w:ascii="Arial" w:hAnsi="Arial" w:cs="Arial"/>
                <w:bCs/>
                <w:color w:val="3B3B3B"/>
                <w:sz w:val="28"/>
                <w:szCs w:val="28"/>
              </w:rPr>
              <w:t xml:space="preserve"> </w:t>
            </w:r>
            <w:r w:rsidRPr="005E439D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банк заданий ОГЭ.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Официальный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онный портал ГИА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D1E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http://gia.edu.ru/</w:t>
              </w:r>
            </w:hyperlink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Pr="0057701A" w:rsidRDefault="00292DAB" w:rsidP="0029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Ресурс содержит 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актуальную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государственной итоговой аттестации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учебным предметам (общие сведения, информацию выпускникам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классов), открытый банк заданий по математике и русскому языку.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математическая интернет-школа (вся элементарная математика):  </w:t>
            </w:r>
            <w:hyperlink r:id="rId8" w:history="1">
              <w:r w:rsidRPr="005770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http://www.bymath.net/</w:t>
              </w:r>
            </w:hyperlink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Pr="00292DAB" w:rsidRDefault="00292DAB" w:rsidP="0029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Ресурс представляет собой среднюю математическую интернет-школу. В отличие от других сайтов здесь содержатся все необходимые материалы по основным разделам элементарной математики (арифметике, алгебре, геометрии, тригонометрии, функциям и графикам, основам анализа и т.д.) в полном объёме. 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в «Открытом колледже»: </w:t>
            </w:r>
            <w:hyperlink r:id="rId9" w:history="1">
              <w:r w:rsidRPr="005770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http://www.mathematics.ru/</w:t>
              </w:r>
            </w:hyperlink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92DAB" w:rsidRPr="0057701A" w:rsidRDefault="00292DAB" w:rsidP="0029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Ресурс представляет учебный компьютерный курс по математике. Основные разделы курса: алгебра, планиметрия, стереометрия, функции и графики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помощь 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школьнику и студенту (тесты по математике on-line):  </w:t>
            </w:r>
            <w:hyperlink r:id="rId10" w:history="1">
              <w:r w:rsidRPr="005770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http://www.mathtest.ru/</w:t>
              </w:r>
            </w:hyperlink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Pr="00292DAB" w:rsidRDefault="00292DAB" w:rsidP="0029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 предназначен для 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и студентов с целью проверки их знаний по математике. Тесты для школьников представлены по классам, а тесты для студентов – по разделам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</w:t>
            </w:r>
          </w:p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D1E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http://xn--c1ada6bq3a2b.xn--p1ai/</w:t>
              </w:r>
            </w:hyperlink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Дмитрия Гущина.</w:t>
            </w:r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портале подготовлены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15 тре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воч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вариантов. 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нии работы можно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уви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правильные ответы, но и </w:t>
            </w:r>
            <w:r w:rsidRPr="00B00905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правильные ре</w:t>
            </w:r>
            <w:r w:rsidRPr="00B0090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ше</w:t>
            </w:r>
            <w:r w:rsidRPr="00B00905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и 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ть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свой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жно 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>составить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ант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 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че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заданий по тем или иным раз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softHyphen/>
              <w:t>лам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дачного каталога. Можно решать стандартные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сты.</w:t>
            </w:r>
            <w:r w:rsidRPr="005E4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2DAB" w:rsidRPr="0057701A" w:rsidRDefault="00292DAB" w:rsidP="0029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Олимпиады. Шпаргалка ЕГЭ по математике: варианты, решения: </w:t>
            </w:r>
            <w:hyperlink r:id="rId12" w:history="1">
              <w:r w:rsidRPr="005770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http://shpargalk</w:t>
              </w:r>
              <w:r w:rsidRPr="005770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5770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ege.ru/</w:t>
              </w:r>
            </w:hyperlink>
          </w:p>
          <w:p w:rsidR="00292DAB" w:rsidRPr="0057701A" w:rsidRDefault="00292DAB" w:rsidP="00292D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Ресурс предназначен в первую очередь для подготовки к ЕГЭ и ГИА по математике (задачи ЕГЭ, варианты ЕГЭ, варианты ГИА), а также содержит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701A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разработки, олимпиадные задачи и пр.</w:t>
            </w:r>
          </w:p>
        </w:tc>
      </w:tr>
      <w:tr w:rsidR="00292DAB" w:rsidRPr="0057701A" w:rsidTr="0057701A"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по математике</w:t>
            </w:r>
          </w:p>
          <w:p w:rsidR="00292DAB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D1E7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http://mathgia.ru/or/gia12/Main</w:t>
              </w:r>
            </w:hyperlink>
          </w:p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92DAB" w:rsidRPr="0057701A" w:rsidRDefault="00292DAB" w:rsidP="00292DA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905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позволит, в первую очередь, овладеть базовыми математическими навыками ВСЕМ учащимся, также обеспечит возможности получить образование на необходимом уровне учащимся,</w:t>
            </w:r>
            <w:r w:rsidRPr="00B00905">
              <w:rPr>
                <w:rFonts w:ascii="Arial" w:hAnsi="Arial" w:cs="Arial"/>
                <w:color w:val="4D4B41"/>
                <w:sz w:val="20"/>
                <w:szCs w:val="20"/>
                <w:shd w:val="clear" w:color="auto" w:fill="FFFFFF"/>
              </w:rPr>
              <w:t xml:space="preserve"> </w:t>
            </w:r>
            <w:r w:rsidRPr="00B00905">
              <w:rPr>
                <w:rFonts w:ascii="Times New Roman" w:hAnsi="Times New Roman" w:cs="Times New Roman"/>
                <w:sz w:val="28"/>
                <w:szCs w:val="28"/>
              </w:rPr>
              <w:t>планирующих продолжение образования в сферах, предусматривающих использование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43D8D" w:rsidRDefault="00143D8D" w:rsidP="0057701A">
      <w:pPr>
        <w:pStyle w:val="a4"/>
      </w:pPr>
    </w:p>
    <w:p w:rsidR="005E439D" w:rsidRDefault="005E439D" w:rsidP="005E439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9D" w:rsidRDefault="005E439D" w:rsidP="005E439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9D" w:rsidRDefault="005E439D" w:rsidP="005E439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43D8D" w:rsidRPr="0057701A" w:rsidRDefault="00143D8D" w:rsidP="00143D8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43D8D" w:rsidRPr="0057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24E"/>
    <w:multiLevelType w:val="multilevel"/>
    <w:tmpl w:val="E80A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912A7"/>
    <w:multiLevelType w:val="hybridMultilevel"/>
    <w:tmpl w:val="AB62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B3041"/>
    <w:multiLevelType w:val="hybridMultilevel"/>
    <w:tmpl w:val="AB62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8D"/>
    <w:rsid w:val="00143D8D"/>
    <w:rsid w:val="00292DAB"/>
    <w:rsid w:val="003D6C04"/>
    <w:rsid w:val="0057701A"/>
    <w:rsid w:val="005E439D"/>
    <w:rsid w:val="007A7478"/>
    <w:rsid w:val="00B00905"/>
    <w:rsid w:val="00B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D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D8D"/>
    <w:pPr>
      <w:ind w:left="720"/>
      <w:contextualSpacing/>
    </w:pPr>
  </w:style>
  <w:style w:type="table" w:styleId="a5">
    <w:name w:val="Table Grid"/>
    <w:basedOn w:val="a1"/>
    <w:uiPriority w:val="59"/>
    <w:rsid w:val="001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D09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D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D8D"/>
    <w:pPr>
      <w:ind w:left="720"/>
      <w:contextualSpacing/>
    </w:pPr>
  </w:style>
  <w:style w:type="table" w:styleId="a5">
    <w:name w:val="Table Grid"/>
    <w:basedOn w:val="a1"/>
    <w:uiPriority w:val="59"/>
    <w:rsid w:val="001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D09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1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9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4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42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math.net/" TargetMode="External"/><Relationship Id="rId13" Type="http://schemas.openxmlformats.org/officeDocument/2006/relationships/hyperlink" Target="http://mathgia.ru/or/gia12/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" TargetMode="External"/><Relationship Id="rId12" Type="http://schemas.openxmlformats.org/officeDocument/2006/relationships/hyperlink" Target="http://shpargalka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xn--c1ada6bq3a2b.xn--p1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th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ematic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2016-03-07T16:20:00Z</dcterms:created>
  <dcterms:modified xsi:type="dcterms:W3CDTF">2016-03-07T17:29:00Z</dcterms:modified>
</cp:coreProperties>
</file>