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F1" w:rsidRPr="00424344" w:rsidRDefault="00EA26F1" w:rsidP="00426C20">
      <w:pPr>
        <w:pStyle w:val="ListParagraph"/>
        <w:kinsoku w:val="0"/>
        <w:overflowPunct w:val="0"/>
        <w:ind w:left="360"/>
        <w:jc w:val="center"/>
        <w:textAlignment w:val="baseline"/>
        <w:rPr>
          <w:b/>
          <w:bCs/>
          <w:u w:val="single"/>
        </w:rPr>
      </w:pPr>
      <w:r w:rsidRPr="00424344">
        <w:rPr>
          <w:b/>
          <w:bCs/>
          <w:u w:val="single"/>
        </w:rPr>
        <w:t xml:space="preserve">Нормативные документы </w:t>
      </w:r>
    </w:p>
    <w:p w:rsidR="00EA26F1" w:rsidRPr="00EF4AAE" w:rsidRDefault="00EA26F1" w:rsidP="00426C20">
      <w:pPr>
        <w:pStyle w:val="ListParagraph"/>
        <w:kinsoku w:val="0"/>
        <w:overflowPunct w:val="0"/>
        <w:ind w:left="360"/>
        <w:jc w:val="center"/>
        <w:textAlignment w:val="baseline"/>
        <w:rPr>
          <w:b/>
          <w:bCs/>
          <w:color w:val="996666"/>
          <w:sz w:val="28"/>
          <w:szCs w:val="28"/>
        </w:rPr>
      </w:pPr>
    </w:p>
    <w:p w:rsidR="00EA26F1" w:rsidRPr="00EF4AAE" w:rsidRDefault="00EA26F1" w:rsidP="007239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AE">
        <w:rPr>
          <w:rFonts w:ascii="Times New Roman" w:hAnsi="Times New Roman" w:cs="Times New Roman"/>
          <w:b/>
          <w:bCs/>
          <w:sz w:val="28"/>
          <w:szCs w:val="28"/>
        </w:rPr>
        <w:t>ФЗ-273 «Об образовании в Российской Федерации»</w:t>
      </w:r>
      <w:r w:rsidRPr="00EF4AAE">
        <w:rPr>
          <w:rFonts w:ascii="Times New Roman" w:hAnsi="Times New Roman" w:cs="Times New Roman"/>
          <w:sz w:val="28"/>
          <w:szCs w:val="28"/>
        </w:rPr>
        <w:t xml:space="preserve"> от  29.12.2012г. №273-ФЗ- </w:t>
      </w:r>
    </w:p>
    <w:p w:rsidR="00EA26F1" w:rsidRPr="00EF4AAE" w:rsidRDefault="00EA26F1" w:rsidP="00EF4AAE">
      <w:pPr>
        <w:pStyle w:val="ListParagraph"/>
        <w:kinsoku w:val="0"/>
        <w:overflowPunct w:val="0"/>
        <w:ind w:left="360"/>
        <w:jc w:val="both"/>
        <w:textAlignment w:val="baseline"/>
        <w:rPr>
          <w:color w:val="996666"/>
          <w:sz w:val="28"/>
          <w:szCs w:val="28"/>
        </w:rPr>
      </w:pPr>
      <w:hyperlink r:id="rId5" w:history="1">
        <w:r w:rsidRPr="00EF4AAE">
          <w:rPr>
            <w:rStyle w:val="Hyperlink"/>
            <w:sz w:val="28"/>
            <w:szCs w:val="28"/>
          </w:rPr>
          <w:t>http://www.assessor.ru/notebook/biznes_jekonomika_finansy_obzor_article/zakon_ob_obrazovanii_v_rossiiskoi_federacii_2013_novyi/</w:t>
        </w:r>
      </w:hyperlink>
      <w:r w:rsidRPr="00EF4AAE">
        <w:rPr>
          <w:color w:val="000000"/>
          <w:sz w:val="28"/>
          <w:szCs w:val="28"/>
        </w:rPr>
        <w:t>;</w:t>
      </w:r>
    </w:p>
    <w:p w:rsidR="00EA26F1" w:rsidRPr="00EF4AAE" w:rsidRDefault="00EA26F1" w:rsidP="00EF4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26F1" w:rsidRPr="00EF4AAE" w:rsidRDefault="00EA26F1" w:rsidP="007239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AE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Pr="00EF4AAE">
        <w:rPr>
          <w:rFonts w:ascii="Times New Roman" w:hAnsi="Times New Roman" w:cs="Times New Roman"/>
          <w:sz w:val="28"/>
          <w:szCs w:val="28"/>
        </w:rPr>
        <w:t>образования (утв. Приказом Минобрнауки от 17.12.2010г. № 1897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kuz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?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option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=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&amp;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=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&amp;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=365&amp;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Itemid</w:t>
        </w:r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=145</w:t>
        </w:r>
      </w:hyperlink>
    </w:p>
    <w:p w:rsidR="00EA26F1" w:rsidRPr="00EF4AAE" w:rsidRDefault="00EA26F1" w:rsidP="007239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26F1" w:rsidRPr="00EF4AAE" w:rsidRDefault="00EA26F1" w:rsidP="007239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AE">
        <w:rPr>
          <w:rFonts w:ascii="Times New Roman" w:hAnsi="Times New Roman" w:cs="Times New Roman"/>
          <w:sz w:val="28"/>
          <w:szCs w:val="28"/>
        </w:rPr>
        <w:t xml:space="preserve">Приказ Минобрнауки РФ  от 31 марта 2014 г.  № 253 «Об утверждении </w:t>
      </w:r>
      <w:r w:rsidRPr="00EF4AAE">
        <w:rPr>
          <w:rFonts w:ascii="Times New Roman" w:hAnsi="Times New Roman" w:cs="Times New Roman"/>
          <w:b/>
          <w:bCs/>
          <w:sz w:val="28"/>
          <w:szCs w:val="28"/>
        </w:rPr>
        <w:t>федерального перечня учебников</w:t>
      </w:r>
      <w:r w:rsidRPr="00EF4AAE">
        <w:rPr>
          <w:rFonts w:ascii="Times New Roman" w:hAnsi="Times New Roman" w:cs="Times New Roman"/>
          <w:sz w:val="28"/>
          <w:szCs w:val="28"/>
        </w:rPr>
        <w:t xml:space="preserve"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образования»- </w:t>
      </w:r>
      <w:hyperlink r:id="rId7" w:history="1"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http://минобрнауки.рф/новости/4136</w:t>
        </w:r>
      </w:hyperlink>
    </w:p>
    <w:p w:rsidR="00EA26F1" w:rsidRPr="00EF4AAE" w:rsidRDefault="00EA26F1" w:rsidP="0072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F1" w:rsidRPr="00EF4AAE" w:rsidRDefault="00EA26F1" w:rsidP="007239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AE">
        <w:rPr>
          <w:rFonts w:ascii="Times New Roman" w:hAnsi="Times New Roman" w:cs="Times New Roman"/>
          <w:sz w:val="28"/>
          <w:szCs w:val="28"/>
        </w:rPr>
        <w:t xml:space="preserve">Письмо Минобрнауки РФ от 29.04.2014 № 08-548 «О федеральном перечне учебников»- </w:t>
      </w:r>
      <w:hyperlink r:id="rId8" w:history="1">
        <w:r w:rsidRPr="00EF4AAE">
          <w:rPr>
            <w:rStyle w:val="Hyperlink"/>
            <w:rFonts w:ascii="Times New Roman" w:hAnsi="Times New Roman" w:cs="Times New Roman"/>
            <w:sz w:val="28"/>
            <w:szCs w:val="28"/>
          </w:rPr>
          <w:t>http://минобрнауки.рф/новости/4136</w:t>
        </w:r>
      </w:hyperlink>
    </w:p>
    <w:p w:rsidR="00EA26F1" w:rsidRPr="00EF4AAE" w:rsidRDefault="00EA26F1" w:rsidP="0072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F1" w:rsidRPr="00EF4AAE" w:rsidRDefault="00EA26F1" w:rsidP="007239A4">
      <w:pPr>
        <w:pStyle w:val="ListParagraph"/>
        <w:numPr>
          <w:ilvl w:val="0"/>
          <w:numId w:val="6"/>
        </w:numPr>
        <w:kinsoku w:val="0"/>
        <w:overflowPunct w:val="0"/>
        <w:jc w:val="both"/>
        <w:textAlignment w:val="baseline"/>
        <w:rPr>
          <w:color w:val="996666"/>
          <w:sz w:val="28"/>
          <w:szCs w:val="28"/>
        </w:rPr>
      </w:pPr>
      <w:r w:rsidRPr="00EF4AAE">
        <w:rPr>
          <w:color w:val="000000"/>
          <w:sz w:val="28"/>
          <w:szCs w:val="28"/>
        </w:rPr>
        <w:t xml:space="preserve">Санитарно-эпидемиологические правила и нормативы </w:t>
      </w:r>
      <w:r w:rsidRPr="00EF4AAE">
        <w:rPr>
          <w:b/>
          <w:bCs/>
          <w:color w:val="000000"/>
          <w:sz w:val="28"/>
          <w:szCs w:val="28"/>
        </w:rPr>
        <w:t xml:space="preserve">СанПиН </w:t>
      </w:r>
      <w:r w:rsidRPr="00EF4AAE">
        <w:rPr>
          <w:color w:val="000000"/>
          <w:sz w:val="28"/>
          <w:szCs w:val="28"/>
        </w:rPr>
        <w:t>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 с ссылкой на сайт</w:t>
      </w:r>
      <w:r w:rsidRPr="00EF4AAE">
        <w:rPr>
          <w:sz w:val="28"/>
          <w:szCs w:val="28"/>
        </w:rPr>
        <w:t xml:space="preserve"> </w:t>
      </w:r>
      <w:hyperlink r:id="rId9" w:history="1">
        <w:r w:rsidRPr="00EF4AAE">
          <w:rPr>
            <w:rStyle w:val="Hyperlink"/>
            <w:sz w:val="28"/>
            <w:szCs w:val="28"/>
          </w:rPr>
          <w:t>http://lomonholding.ru/articles/detail/?catalogue_id=12&amp;item_id=2940</w:t>
        </w:r>
      </w:hyperlink>
      <w:r w:rsidRPr="00EF4AAE">
        <w:rPr>
          <w:color w:val="000000"/>
          <w:sz w:val="28"/>
          <w:szCs w:val="28"/>
        </w:rPr>
        <w:t xml:space="preserve"> ;</w:t>
      </w:r>
    </w:p>
    <w:p w:rsidR="00EA26F1" w:rsidRPr="00EF4AAE" w:rsidRDefault="00EA26F1" w:rsidP="007239A4">
      <w:pPr>
        <w:pStyle w:val="ListParagraph"/>
        <w:kinsoku w:val="0"/>
        <w:overflowPunct w:val="0"/>
        <w:ind w:left="360"/>
        <w:jc w:val="both"/>
        <w:textAlignment w:val="baseline"/>
        <w:rPr>
          <w:color w:val="996666"/>
          <w:sz w:val="28"/>
          <w:szCs w:val="28"/>
        </w:rPr>
      </w:pPr>
    </w:p>
    <w:p w:rsidR="00EA26F1" w:rsidRPr="00EF4AAE" w:rsidRDefault="00EA26F1" w:rsidP="007239A4">
      <w:pPr>
        <w:pStyle w:val="ListParagraph"/>
        <w:numPr>
          <w:ilvl w:val="0"/>
          <w:numId w:val="6"/>
        </w:numPr>
        <w:kinsoku w:val="0"/>
        <w:overflowPunct w:val="0"/>
        <w:jc w:val="both"/>
        <w:textAlignment w:val="baseline"/>
        <w:rPr>
          <w:color w:val="996666"/>
          <w:sz w:val="28"/>
          <w:szCs w:val="28"/>
        </w:rPr>
      </w:pPr>
      <w:r w:rsidRPr="00EF4AAE">
        <w:rPr>
          <w:sz w:val="28"/>
          <w:szCs w:val="28"/>
        </w:rPr>
        <w:t xml:space="preserve">Приказ ДОиН Кемеровской области от 10.07.14г. №1243 «О реализации федеральных государственных образовательных стандартов  начального общего образования и основного общего образования  в 2014-2015 учебном году»- </w:t>
      </w:r>
      <w:hyperlink r:id="rId10" w:history="1">
        <w:r w:rsidRPr="00EF4AAE">
          <w:rPr>
            <w:rStyle w:val="Hyperlink"/>
            <w:sz w:val="28"/>
            <w:szCs w:val="28"/>
          </w:rPr>
          <w:t>http://xn--42-6kcadhwnl3cfdx.xn--p1ai/documents/?section=4</w:t>
        </w:r>
      </w:hyperlink>
    </w:p>
    <w:p w:rsidR="00EA26F1" w:rsidRPr="007239A4" w:rsidRDefault="00EA26F1" w:rsidP="007239A4">
      <w:pPr>
        <w:pStyle w:val="ListParagraph"/>
        <w:kinsoku w:val="0"/>
        <w:overflowPunct w:val="0"/>
        <w:ind w:left="360"/>
        <w:jc w:val="both"/>
        <w:textAlignment w:val="baseline"/>
        <w:rPr>
          <w:color w:val="996666"/>
        </w:rPr>
      </w:pPr>
    </w:p>
    <w:p w:rsidR="00EA26F1" w:rsidRPr="007239A4" w:rsidRDefault="00EA26F1" w:rsidP="007239A4">
      <w:pPr>
        <w:pStyle w:val="ListParagraph"/>
        <w:kinsoku w:val="0"/>
        <w:overflowPunct w:val="0"/>
        <w:ind w:left="0"/>
        <w:jc w:val="both"/>
        <w:textAlignment w:val="baseline"/>
        <w:rPr>
          <w:color w:val="996666"/>
        </w:rPr>
      </w:pPr>
    </w:p>
    <w:p w:rsidR="00EA26F1" w:rsidRPr="00426C20" w:rsidRDefault="00EA26F1" w:rsidP="001676AC">
      <w:pPr>
        <w:rPr>
          <w:rFonts w:ascii="Times New Roman" w:hAnsi="Times New Roman" w:cs="Times New Roman"/>
          <w:sz w:val="24"/>
          <w:szCs w:val="24"/>
        </w:rPr>
      </w:pPr>
    </w:p>
    <w:p w:rsidR="00EA26F1" w:rsidRPr="001676AC" w:rsidRDefault="00EA26F1" w:rsidP="001676AC">
      <w:pPr>
        <w:rPr>
          <w:rFonts w:ascii="Times New Roman" w:hAnsi="Times New Roman" w:cs="Times New Roman"/>
          <w:sz w:val="28"/>
          <w:szCs w:val="28"/>
        </w:rPr>
      </w:pPr>
    </w:p>
    <w:sectPr w:rsidR="00EA26F1" w:rsidRPr="001676AC" w:rsidSect="00C1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B56"/>
    <w:multiLevelType w:val="hybridMultilevel"/>
    <w:tmpl w:val="81EE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352DE"/>
    <w:multiLevelType w:val="hybridMultilevel"/>
    <w:tmpl w:val="B678C1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EB0CDD"/>
    <w:multiLevelType w:val="hybridMultilevel"/>
    <w:tmpl w:val="72D4C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20FB0"/>
    <w:multiLevelType w:val="hybridMultilevel"/>
    <w:tmpl w:val="1C1A62E4"/>
    <w:lvl w:ilvl="0" w:tplc="53649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60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B21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5CE5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EE98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12A11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9486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D6A4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D34CE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57D55DEA"/>
    <w:multiLevelType w:val="hybridMultilevel"/>
    <w:tmpl w:val="10A04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D0B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18BE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DAA4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630F4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1C82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14AE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EC98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CE7B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7B6A70A9"/>
    <w:multiLevelType w:val="hybridMultilevel"/>
    <w:tmpl w:val="AEC42566"/>
    <w:lvl w:ilvl="0" w:tplc="14E2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0B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18BE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DAA4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630F4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1C82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14AE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EC98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CE7B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A72"/>
    <w:rsid w:val="000F0871"/>
    <w:rsid w:val="0015575C"/>
    <w:rsid w:val="001676AC"/>
    <w:rsid w:val="0022643F"/>
    <w:rsid w:val="00392249"/>
    <w:rsid w:val="003F3E5E"/>
    <w:rsid w:val="00424344"/>
    <w:rsid w:val="00426C20"/>
    <w:rsid w:val="004368F8"/>
    <w:rsid w:val="00485837"/>
    <w:rsid w:val="004B024B"/>
    <w:rsid w:val="00530C0F"/>
    <w:rsid w:val="005549A4"/>
    <w:rsid w:val="0065729C"/>
    <w:rsid w:val="00673232"/>
    <w:rsid w:val="00681C97"/>
    <w:rsid w:val="007239A4"/>
    <w:rsid w:val="00746979"/>
    <w:rsid w:val="00767BE8"/>
    <w:rsid w:val="007B0BB3"/>
    <w:rsid w:val="00812E1A"/>
    <w:rsid w:val="00852E28"/>
    <w:rsid w:val="0085621D"/>
    <w:rsid w:val="00872941"/>
    <w:rsid w:val="00895845"/>
    <w:rsid w:val="008C560B"/>
    <w:rsid w:val="008D22F6"/>
    <w:rsid w:val="0094725D"/>
    <w:rsid w:val="009B75C4"/>
    <w:rsid w:val="009E55F3"/>
    <w:rsid w:val="00A65E86"/>
    <w:rsid w:val="00A807FC"/>
    <w:rsid w:val="00A90A72"/>
    <w:rsid w:val="00BA584F"/>
    <w:rsid w:val="00C15DC5"/>
    <w:rsid w:val="00C3089D"/>
    <w:rsid w:val="00C5307D"/>
    <w:rsid w:val="00D24E65"/>
    <w:rsid w:val="00D6506B"/>
    <w:rsid w:val="00DD0F46"/>
    <w:rsid w:val="00E42538"/>
    <w:rsid w:val="00EA26F1"/>
    <w:rsid w:val="00EB1C06"/>
    <w:rsid w:val="00EF4AAE"/>
    <w:rsid w:val="00F36E34"/>
    <w:rsid w:val="00F4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2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12E1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12E1A"/>
  </w:style>
  <w:style w:type="character" w:styleId="Hyperlink">
    <w:name w:val="Hyperlink"/>
    <w:basedOn w:val="DefaultParagraphFont"/>
    <w:uiPriority w:val="99"/>
    <w:rsid w:val="00554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85;&#1086;&#1074;&#1086;&#1089;&#1090;&#1080;/4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85;&#1086;&#1074;&#1086;&#1089;&#1090;&#1080;/41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kuz-edu.ru/index.php?option=com_content&amp;view=article&amp;id=365&amp;Itemid=1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sessor.ru/notebook/biznes_jekonomika_finansy_obzor_article/zakon_ob_obrazovanii_v_rossiiskoi_federacii_2013_novyi/" TargetMode="External"/><Relationship Id="rId10" Type="http://schemas.openxmlformats.org/officeDocument/2006/relationships/hyperlink" Target="http://xn--42-6kcadhwnl3cfdx.xn--p1ai/documents/?section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monholding.ru/articles/detail/?catalogue_id=12&amp;item_id=2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294</Words>
  <Characters>1676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ru2</cp:lastModifiedBy>
  <cp:revision>15</cp:revision>
  <cp:lastPrinted>2014-09-22T07:14:00Z</cp:lastPrinted>
  <dcterms:created xsi:type="dcterms:W3CDTF">2014-09-22T05:12:00Z</dcterms:created>
  <dcterms:modified xsi:type="dcterms:W3CDTF">2014-12-08T18:11:00Z</dcterms:modified>
</cp:coreProperties>
</file>