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52" w:rsidRPr="00BD5B1A" w:rsidRDefault="00FF5B52" w:rsidP="00FF5B52">
      <w:pPr>
        <w:spacing w:line="360" w:lineRule="auto"/>
        <w:ind w:left="284" w:hanging="284"/>
        <w:jc w:val="both"/>
        <w:rPr>
          <w:sz w:val="24"/>
          <w:szCs w:val="24"/>
        </w:rPr>
      </w:pPr>
      <w:r w:rsidRPr="00BD5B1A">
        <w:rPr>
          <w:sz w:val="24"/>
          <w:szCs w:val="24"/>
        </w:rPr>
        <w:t>1. Будьте осторожны с наказанием! Желательно, чтобы мальчи</w:t>
      </w:r>
      <w:r w:rsidRPr="00BD5B1A">
        <w:rPr>
          <w:sz w:val="24"/>
          <w:szCs w:val="24"/>
        </w:rPr>
        <w:softHyphen/>
        <w:t>ка наказывала не мама, а папа. Девочку — наоборот. Этого правила необходимо придерживаться, чтобы сформировать у детей доброе отношение к противоположному полу.</w:t>
      </w:r>
    </w:p>
    <w:p w:rsidR="00FF5B52" w:rsidRPr="00BD5B1A" w:rsidRDefault="00FF5B52" w:rsidP="00FF5B52">
      <w:pPr>
        <w:spacing w:line="360" w:lineRule="auto"/>
        <w:ind w:left="284" w:hanging="284"/>
        <w:jc w:val="both"/>
        <w:rPr>
          <w:sz w:val="24"/>
          <w:szCs w:val="24"/>
        </w:rPr>
      </w:pPr>
      <w:r w:rsidRPr="00BD5B1A">
        <w:rPr>
          <w:sz w:val="24"/>
          <w:szCs w:val="24"/>
        </w:rPr>
        <w:t>2. Мальчик не может долго удерживать эмоциональное напряжение, он к этому не приспособлен. Поэтому, в случае предъявления ему претен</w:t>
      </w:r>
      <w:r w:rsidRPr="00BD5B1A">
        <w:rPr>
          <w:sz w:val="24"/>
          <w:szCs w:val="24"/>
        </w:rPr>
        <w:softHyphen/>
        <w:t>зий, ограничьте длину нотации, но сделайте ее более емкой по смыслу. Объясните сыну очень коротко и очень конкретно, чем вы недовольны.</w:t>
      </w:r>
    </w:p>
    <w:p w:rsidR="00FF5B52" w:rsidRPr="00BD5B1A" w:rsidRDefault="00FF5B52" w:rsidP="00FF5B52">
      <w:pPr>
        <w:spacing w:line="360" w:lineRule="auto"/>
        <w:ind w:left="284" w:hanging="284"/>
        <w:jc w:val="both"/>
        <w:rPr>
          <w:sz w:val="24"/>
          <w:szCs w:val="24"/>
        </w:rPr>
      </w:pPr>
      <w:r w:rsidRPr="00BD5B1A">
        <w:rPr>
          <w:sz w:val="24"/>
          <w:szCs w:val="24"/>
        </w:rPr>
        <w:t>3.Игры девочек чаще основываются на ближнем зрении, они чаще играют в ограниченном пространстве. Игры мальчиков опи</w:t>
      </w:r>
      <w:r w:rsidRPr="00BD5B1A">
        <w:rPr>
          <w:sz w:val="24"/>
          <w:szCs w:val="24"/>
        </w:rPr>
        <w:softHyphen/>
        <w:t>раются на дальнее зрение, поэтому мальчикам для полноценного психического развития требуется большее пространство. Если пространства мало в горизонтальной плоскости, они осваивают верти</w:t>
      </w:r>
      <w:r w:rsidRPr="00BD5B1A">
        <w:rPr>
          <w:sz w:val="24"/>
          <w:szCs w:val="24"/>
        </w:rPr>
        <w:softHyphen/>
        <w:t>кальную: лазают по лестнице, взбираются на шкафы. Учитывайте эту потребность мальчиков.</w:t>
      </w:r>
    </w:p>
    <w:p w:rsidR="00FF5B52" w:rsidRPr="00BD5B1A" w:rsidRDefault="00FF5B52" w:rsidP="00FF5B52">
      <w:pPr>
        <w:spacing w:line="360" w:lineRule="auto"/>
        <w:ind w:left="284" w:hanging="284"/>
        <w:jc w:val="both"/>
        <w:rPr>
          <w:sz w:val="24"/>
          <w:szCs w:val="24"/>
        </w:rPr>
      </w:pPr>
      <w:r w:rsidRPr="00BD5B1A">
        <w:rPr>
          <w:sz w:val="24"/>
          <w:szCs w:val="24"/>
        </w:rPr>
        <w:t>4.В воспитании мальчика очень важно участие мужчины. Если нет папы, его место должны занять значимые мужчины (дедушка, дядя и др.).</w:t>
      </w:r>
    </w:p>
    <w:p w:rsidR="00FF5B52" w:rsidRPr="00BD5B1A" w:rsidRDefault="00FF5B52" w:rsidP="00FF5B52">
      <w:pPr>
        <w:spacing w:line="360" w:lineRule="auto"/>
        <w:ind w:left="284" w:hanging="284"/>
        <w:jc w:val="both"/>
        <w:rPr>
          <w:sz w:val="24"/>
          <w:szCs w:val="24"/>
        </w:rPr>
      </w:pPr>
      <w:r w:rsidRPr="00BD5B1A">
        <w:rPr>
          <w:sz w:val="24"/>
          <w:szCs w:val="24"/>
        </w:rPr>
        <w:t>5.Мальчики (на уроке или в учебной деятельности дома) не мо</w:t>
      </w:r>
      <w:r w:rsidRPr="00BD5B1A">
        <w:rPr>
          <w:sz w:val="24"/>
          <w:szCs w:val="24"/>
        </w:rPr>
        <w:softHyphen/>
        <w:t>гут набрать оптимальный уровень работоспособности так же быст</w:t>
      </w:r>
      <w:r w:rsidRPr="00BD5B1A">
        <w:rPr>
          <w:sz w:val="24"/>
          <w:szCs w:val="24"/>
        </w:rPr>
        <w:softHyphen/>
        <w:t xml:space="preserve">ро, как и девочки. Эту особенность родителям необходимо </w:t>
      </w:r>
      <w:r w:rsidRPr="00BD5B1A">
        <w:rPr>
          <w:sz w:val="24"/>
          <w:szCs w:val="24"/>
        </w:rPr>
        <w:lastRenderedPageBreak/>
        <w:t>учитывать и не пытаться форсировать учебную активность, это вызовет явную или скрытую агрессию. Наберитесь терпения!</w:t>
      </w:r>
    </w:p>
    <w:p w:rsidR="00FF5B52" w:rsidRPr="00BD5B1A" w:rsidRDefault="00FF5B52" w:rsidP="00FF5B52">
      <w:pPr>
        <w:spacing w:line="360" w:lineRule="auto"/>
        <w:ind w:left="284" w:hanging="284"/>
        <w:jc w:val="both"/>
        <w:rPr>
          <w:sz w:val="24"/>
          <w:szCs w:val="24"/>
        </w:rPr>
      </w:pPr>
      <w:r w:rsidRPr="00BD5B1A">
        <w:rPr>
          <w:sz w:val="24"/>
          <w:szCs w:val="24"/>
        </w:rPr>
        <w:t>6. Если в семье верующий отец, то дети в 80% случаев станут ве</w:t>
      </w:r>
      <w:r w:rsidRPr="00BD5B1A">
        <w:rPr>
          <w:sz w:val="24"/>
          <w:szCs w:val="24"/>
        </w:rPr>
        <w:softHyphen/>
        <w:t>рующими, а если мать, то лишь в 3%. Влияние отца на ребенка силь</w:t>
      </w:r>
      <w:r w:rsidRPr="00BD5B1A">
        <w:rPr>
          <w:sz w:val="24"/>
          <w:szCs w:val="24"/>
        </w:rPr>
        <w:softHyphen/>
        <w:t>нее. Помните об этом!</w:t>
      </w:r>
    </w:p>
    <w:p w:rsidR="00FF5B52" w:rsidRPr="00BD5B1A" w:rsidRDefault="00FF5B52" w:rsidP="00FF5B52">
      <w:pPr>
        <w:spacing w:line="360" w:lineRule="auto"/>
        <w:ind w:left="284" w:hanging="284"/>
        <w:jc w:val="both"/>
        <w:rPr>
          <w:sz w:val="24"/>
          <w:szCs w:val="24"/>
        </w:rPr>
      </w:pPr>
      <w:r w:rsidRPr="00BD5B1A">
        <w:rPr>
          <w:sz w:val="24"/>
          <w:szCs w:val="24"/>
        </w:rPr>
        <w:t>7.Если отец хочет, чтобы дети выросли счастливыми, он никог</w:t>
      </w:r>
      <w:r w:rsidRPr="00BD5B1A">
        <w:rPr>
          <w:sz w:val="24"/>
          <w:szCs w:val="24"/>
        </w:rPr>
        <w:softHyphen/>
        <w:t>да не должен: унижать женское достоинство матери, вспоминать ее ошибки и прегрешения в прошлом, подчеркивать ее умственные или физические недостатки, акцентировать внимание на ее эконо</w:t>
      </w:r>
      <w:r w:rsidRPr="00BD5B1A">
        <w:rPr>
          <w:sz w:val="24"/>
          <w:szCs w:val="24"/>
        </w:rPr>
        <w:softHyphen/>
        <w:t>мической зависимости.</w:t>
      </w:r>
    </w:p>
    <w:p w:rsidR="00FF5B52" w:rsidRDefault="00FF5B52" w:rsidP="00FF5B52">
      <w:pPr>
        <w:spacing w:line="360" w:lineRule="auto"/>
        <w:ind w:left="284" w:hanging="284"/>
        <w:jc w:val="both"/>
        <w:rPr>
          <w:sz w:val="24"/>
          <w:szCs w:val="24"/>
        </w:rPr>
      </w:pPr>
      <w:r w:rsidRPr="00BD5B1A">
        <w:rPr>
          <w:sz w:val="24"/>
          <w:szCs w:val="24"/>
        </w:rPr>
        <w:t>8.Материнское и отцовское воздействие на детей отличается. «Ма</w:t>
      </w:r>
      <w:r w:rsidRPr="00BD5B1A">
        <w:rPr>
          <w:sz w:val="24"/>
          <w:szCs w:val="24"/>
        </w:rPr>
        <w:softHyphen/>
        <w:t>теринское означает: я принимаю тебя (люблю) за то, что ты есть. От</w:t>
      </w:r>
      <w:r w:rsidRPr="00BD5B1A">
        <w:rPr>
          <w:sz w:val="24"/>
          <w:szCs w:val="24"/>
        </w:rPr>
        <w:softHyphen/>
        <w:t>цовское означает: я принимаю тебя за то, каков ты» (С. Соловейчик).</w:t>
      </w:r>
    </w:p>
    <w:p w:rsidR="00FF5B52" w:rsidRDefault="00FF5B52" w:rsidP="00FF5B52">
      <w:pPr>
        <w:spacing w:line="360" w:lineRule="auto"/>
        <w:ind w:left="284" w:hanging="284"/>
        <w:jc w:val="both"/>
        <w:rPr>
          <w:sz w:val="24"/>
          <w:szCs w:val="24"/>
        </w:rPr>
      </w:pPr>
    </w:p>
    <w:p w:rsidR="00FF5B52" w:rsidRDefault="00FF5B52" w:rsidP="00FF5B52">
      <w:pPr>
        <w:spacing w:line="360" w:lineRule="auto"/>
        <w:ind w:left="284" w:hanging="284"/>
        <w:jc w:val="both"/>
        <w:rPr>
          <w:sz w:val="24"/>
          <w:szCs w:val="24"/>
        </w:rPr>
      </w:pPr>
    </w:p>
    <w:p w:rsidR="00FF5B52" w:rsidRDefault="00FF5B52" w:rsidP="00FF5B52">
      <w:pPr>
        <w:spacing w:line="360" w:lineRule="auto"/>
        <w:ind w:left="284" w:hanging="284"/>
        <w:jc w:val="both"/>
        <w:rPr>
          <w:sz w:val="24"/>
          <w:szCs w:val="24"/>
        </w:rPr>
      </w:pPr>
    </w:p>
    <w:p w:rsidR="00FF5B52" w:rsidRDefault="00FF5B52" w:rsidP="00FF5B52">
      <w:pPr>
        <w:spacing w:line="360" w:lineRule="auto"/>
        <w:ind w:left="284" w:hanging="284"/>
        <w:jc w:val="both"/>
        <w:rPr>
          <w:sz w:val="24"/>
          <w:szCs w:val="24"/>
        </w:rPr>
      </w:pPr>
    </w:p>
    <w:p w:rsidR="00FF5B52" w:rsidRDefault="00FF5B52" w:rsidP="00FF5B52">
      <w:pPr>
        <w:spacing w:line="360" w:lineRule="auto"/>
        <w:ind w:left="284" w:hanging="284"/>
        <w:jc w:val="both"/>
        <w:rPr>
          <w:sz w:val="24"/>
          <w:szCs w:val="24"/>
        </w:rPr>
      </w:pPr>
    </w:p>
    <w:p w:rsidR="00FF5B52" w:rsidRDefault="00FF5B52" w:rsidP="00FF5B52">
      <w:pPr>
        <w:spacing w:line="360" w:lineRule="auto"/>
        <w:ind w:left="284" w:hanging="284"/>
        <w:jc w:val="both"/>
        <w:rPr>
          <w:sz w:val="24"/>
          <w:szCs w:val="24"/>
        </w:rPr>
      </w:pPr>
    </w:p>
    <w:p w:rsidR="007F4AB9" w:rsidRDefault="007F4AB9" w:rsidP="005324C6">
      <w:pPr>
        <w:spacing w:line="360" w:lineRule="auto"/>
        <w:jc w:val="center"/>
        <w:rPr>
          <w:rFonts w:asciiTheme="minorHAnsi" w:hAnsiTheme="minorHAnsi"/>
          <w:sz w:val="40"/>
          <w:szCs w:val="40"/>
        </w:rPr>
      </w:pPr>
    </w:p>
    <w:p w:rsidR="007F4AB9" w:rsidRDefault="008A6F8A" w:rsidP="005324C6">
      <w:pPr>
        <w:spacing w:line="360" w:lineRule="auto"/>
        <w:jc w:val="center"/>
        <w:rPr>
          <w:rFonts w:asciiTheme="minorHAnsi" w:hAnsiTheme="minorHAnsi"/>
          <w:sz w:val="40"/>
          <w:szCs w:val="40"/>
        </w:rPr>
      </w:pPr>
      <w:bookmarkStart w:id="0" w:name="_GoBack"/>
      <w:r>
        <w:rPr>
          <w:rFonts w:asciiTheme="minorHAnsi" w:hAnsiTheme="minorHAnsi"/>
          <w:sz w:val="40"/>
          <w:szCs w:val="40"/>
        </w:rPr>
        <w:lastRenderedPageBreak/>
        <w:t>МБОУ ЦО №43</w:t>
      </w:r>
    </w:p>
    <w:p w:rsidR="008A6F8A" w:rsidRDefault="008A6F8A" w:rsidP="005324C6">
      <w:pPr>
        <w:spacing w:line="360" w:lineRule="auto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Директор</w:t>
      </w:r>
    </w:p>
    <w:p w:rsidR="008A6F8A" w:rsidRDefault="008A6F8A" w:rsidP="005324C6">
      <w:pPr>
        <w:spacing w:line="360" w:lineRule="auto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Старченков Анатолий Александрович</w:t>
      </w:r>
    </w:p>
    <w:p w:rsidR="007F4AB9" w:rsidRDefault="007F4AB9" w:rsidP="005324C6">
      <w:pPr>
        <w:spacing w:line="360" w:lineRule="auto"/>
        <w:jc w:val="center"/>
        <w:rPr>
          <w:rFonts w:asciiTheme="minorHAnsi" w:hAnsiTheme="minorHAnsi"/>
          <w:sz w:val="40"/>
          <w:szCs w:val="40"/>
        </w:rPr>
      </w:pPr>
    </w:p>
    <w:p w:rsidR="007F4AB9" w:rsidRDefault="007F4AB9" w:rsidP="005324C6">
      <w:pPr>
        <w:spacing w:line="360" w:lineRule="auto"/>
        <w:jc w:val="center"/>
        <w:rPr>
          <w:rFonts w:asciiTheme="minorHAnsi" w:hAnsiTheme="minorHAnsi"/>
          <w:sz w:val="40"/>
          <w:szCs w:val="40"/>
        </w:rPr>
      </w:pPr>
    </w:p>
    <w:p w:rsidR="007F4AB9" w:rsidRDefault="007F4AB9" w:rsidP="005324C6">
      <w:pPr>
        <w:spacing w:line="360" w:lineRule="auto"/>
        <w:jc w:val="center"/>
        <w:rPr>
          <w:rFonts w:asciiTheme="minorHAnsi" w:hAnsiTheme="minorHAnsi"/>
          <w:sz w:val="40"/>
          <w:szCs w:val="40"/>
        </w:rPr>
      </w:pPr>
    </w:p>
    <w:p w:rsidR="007F4AB9" w:rsidRDefault="007F4AB9" w:rsidP="005324C6">
      <w:pPr>
        <w:spacing w:line="360" w:lineRule="auto"/>
        <w:jc w:val="center"/>
        <w:rPr>
          <w:rFonts w:asciiTheme="minorHAnsi" w:hAnsiTheme="minorHAnsi"/>
          <w:sz w:val="40"/>
          <w:szCs w:val="40"/>
        </w:rPr>
      </w:pPr>
    </w:p>
    <w:p w:rsidR="007F4AB9" w:rsidRDefault="007F4AB9" w:rsidP="005324C6">
      <w:pPr>
        <w:spacing w:line="360" w:lineRule="auto"/>
        <w:jc w:val="center"/>
        <w:rPr>
          <w:rFonts w:asciiTheme="minorHAnsi" w:hAnsiTheme="minorHAnsi"/>
          <w:sz w:val="40"/>
          <w:szCs w:val="40"/>
        </w:rPr>
      </w:pPr>
    </w:p>
    <w:p w:rsidR="007F4AB9" w:rsidRDefault="007F4AB9" w:rsidP="005324C6">
      <w:pPr>
        <w:spacing w:line="360" w:lineRule="auto"/>
        <w:jc w:val="center"/>
        <w:rPr>
          <w:rFonts w:asciiTheme="minorHAnsi" w:hAnsiTheme="minorHAnsi"/>
          <w:sz w:val="40"/>
          <w:szCs w:val="40"/>
        </w:rPr>
      </w:pPr>
    </w:p>
    <w:p w:rsidR="007F4AB9" w:rsidRDefault="007F4AB9" w:rsidP="005324C6">
      <w:pPr>
        <w:spacing w:line="360" w:lineRule="auto"/>
        <w:jc w:val="center"/>
        <w:rPr>
          <w:rFonts w:asciiTheme="minorHAnsi" w:hAnsiTheme="minorHAnsi"/>
          <w:sz w:val="40"/>
          <w:szCs w:val="40"/>
        </w:rPr>
      </w:pPr>
    </w:p>
    <w:p w:rsidR="007F4AB9" w:rsidRDefault="007F4AB9" w:rsidP="005324C6">
      <w:pPr>
        <w:spacing w:line="360" w:lineRule="auto"/>
        <w:jc w:val="center"/>
        <w:rPr>
          <w:rFonts w:asciiTheme="minorHAnsi" w:hAnsiTheme="minorHAnsi"/>
          <w:sz w:val="40"/>
          <w:szCs w:val="40"/>
        </w:rPr>
      </w:pPr>
    </w:p>
    <w:p w:rsidR="007F4AB9" w:rsidRDefault="007F4AB9" w:rsidP="005324C6">
      <w:pPr>
        <w:spacing w:line="360" w:lineRule="auto"/>
        <w:jc w:val="center"/>
        <w:rPr>
          <w:rFonts w:asciiTheme="minorHAnsi" w:hAnsiTheme="minorHAnsi"/>
          <w:sz w:val="40"/>
          <w:szCs w:val="40"/>
        </w:rPr>
      </w:pPr>
    </w:p>
    <w:p w:rsidR="007F4AB9" w:rsidRDefault="007F4AB9" w:rsidP="005324C6">
      <w:pPr>
        <w:spacing w:line="360" w:lineRule="auto"/>
        <w:jc w:val="center"/>
        <w:rPr>
          <w:rFonts w:asciiTheme="minorHAnsi" w:hAnsiTheme="minorHAnsi"/>
          <w:sz w:val="40"/>
          <w:szCs w:val="40"/>
        </w:rPr>
      </w:pPr>
    </w:p>
    <w:p w:rsidR="005324C6" w:rsidRPr="008A6F8A" w:rsidRDefault="00FF5B52" w:rsidP="008A6F8A">
      <w:pPr>
        <w:spacing w:line="360" w:lineRule="auto"/>
        <w:jc w:val="center"/>
        <w:rPr>
          <w:rFonts w:asciiTheme="minorHAnsi" w:hAnsiTheme="minorHAnsi"/>
          <w:sz w:val="56"/>
          <w:szCs w:val="56"/>
        </w:rPr>
      </w:pPr>
      <w:r w:rsidRPr="00FF5B52">
        <w:rPr>
          <w:rFonts w:asciiTheme="minorHAnsi" w:hAnsiTheme="minorHAnsi"/>
          <w:sz w:val="40"/>
          <w:szCs w:val="40"/>
        </w:rPr>
        <w:lastRenderedPageBreak/>
        <w:t>Родительское собрание №2</w:t>
      </w:r>
    </w:p>
    <w:p w:rsidR="00FF5B52" w:rsidRPr="00F60C43" w:rsidRDefault="00FF5B52" w:rsidP="00F60C43">
      <w:pPr>
        <w:spacing w:line="360" w:lineRule="auto"/>
        <w:jc w:val="center"/>
        <w:rPr>
          <w:rFonts w:asciiTheme="minorHAnsi" w:hAnsiTheme="minorHAnsi"/>
          <w:b/>
          <w:i/>
          <w:sz w:val="52"/>
          <w:szCs w:val="52"/>
        </w:rPr>
      </w:pPr>
      <w:r w:rsidRPr="00F60C43">
        <w:rPr>
          <w:rFonts w:ascii="Calibri" w:hAnsi="Calibri" w:cs="Calibri"/>
          <w:b/>
          <w:i/>
          <w:sz w:val="52"/>
          <w:szCs w:val="52"/>
        </w:rPr>
        <w:t>Советы</w:t>
      </w:r>
      <w:r w:rsidRPr="00F60C43">
        <w:rPr>
          <w:rFonts w:ascii="Algerian" w:hAnsi="Algerian"/>
          <w:b/>
          <w:i/>
          <w:sz w:val="52"/>
          <w:szCs w:val="52"/>
        </w:rPr>
        <w:t xml:space="preserve"> </w:t>
      </w:r>
      <w:r w:rsidRPr="00F60C43">
        <w:rPr>
          <w:rFonts w:ascii="Cambria" w:hAnsi="Cambria" w:cs="Cambria"/>
          <w:b/>
          <w:i/>
          <w:sz w:val="52"/>
          <w:szCs w:val="52"/>
        </w:rPr>
        <w:t>родителям</w:t>
      </w:r>
      <w:r w:rsidRPr="00F60C43">
        <w:rPr>
          <w:rFonts w:ascii="Algerian" w:hAnsi="Algerian"/>
          <w:b/>
          <w:i/>
          <w:sz w:val="52"/>
          <w:szCs w:val="52"/>
        </w:rPr>
        <w:t xml:space="preserve"> </w:t>
      </w:r>
      <w:r w:rsidRPr="00F60C43">
        <w:rPr>
          <w:rFonts w:ascii="Cambria" w:hAnsi="Cambria" w:cs="Cambria"/>
          <w:b/>
          <w:i/>
          <w:sz w:val="52"/>
          <w:szCs w:val="52"/>
        </w:rPr>
        <w:t>по</w:t>
      </w:r>
      <w:r w:rsidRPr="00F60C43">
        <w:rPr>
          <w:rFonts w:ascii="Algerian" w:hAnsi="Algerian"/>
          <w:b/>
          <w:i/>
          <w:sz w:val="52"/>
          <w:szCs w:val="52"/>
        </w:rPr>
        <w:t xml:space="preserve"> </w:t>
      </w:r>
      <w:r w:rsidRPr="00F60C43">
        <w:rPr>
          <w:rFonts w:ascii="Cambria" w:hAnsi="Cambria" w:cs="Cambria"/>
          <w:b/>
          <w:i/>
          <w:sz w:val="52"/>
          <w:szCs w:val="52"/>
        </w:rPr>
        <w:t>воспитанию</w:t>
      </w:r>
      <w:r w:rsidRPr="00F60C43">
        <w:rPr>
          <w:rFonts w:ascii="Algerian" w:hAnsi="Algerian"/>
          <w:b/>
          <w:i/>
          <w:sz w:val="52"/>
          <w:szCs w:val="52"/>
        </w:rPr>
        <w:t xml:space="preserve"> </w:t>
      </w:r>
      <w:r w:rsidRPr="00F60C43">
        <w:rPr>
          <w:rFonts w:ascii="Cambria" w:hAnsi="Cambria" w:cs="Cambria"/>
          <w:b/>
          <w:i/>
          <w:sz w:val="52"/>
          <w:szCs w:val="52"/>
        </w:rPr>
        <w:t>девочки</w:t>
      </w:r>
      <w:r w:rsidRPr="00F60C43">
        <w:rPr>
          <w:rFonts w:ascii="Algerian" w:hAnsi="Algerian"/>
          <w:b/>
          <w:i/>
          <w:sz w:val="52"/>
          <w:szCs w:val="52"/>
        </w:rPr>
        <w:t xml:space="preserve"> </w:t>
      </w:r>
      <w:r w:rsidRPr="00F60C43">
        <w:rPr>
          <w:rFonts w:ascii="Cambria" w:hAnsi="Cambria" w:cs="Cambria"/>
          <w:b/>
          <w:i/>
          <w:sz w:val="52"/>
          <w:szCs w:val="52"/>
        </w:rPr>
        <w:t>и</w:t>
      </w:r>
      <w:r w:rsidRPr="00F60C43">
        <w:rPr>
          <w:rFonts w:ascii="Algerian" w:hAnsi="Algerian"/>
          <w:b/>
          <w:i/>
          <w:sz w:val="52"/>
          <w:szCs w:val="52"/>
        </w:rPr>
        <w:t xml:space="preserve"> </w:t>
      </w:r>
      <w:r w:rsidRPr="00F60C43">
        <w:rPr>
          <w:rFonts w:ascii="Cambria" w:hAnsi="Cambria" w:cs="Cambria"/>
          <w:b/>
          <w:i/>
          <w:sz w:val="52"/>
          <w:szCs w:val="52"/>
        </w:rPr>
        <w:t>мал</w:t>
      </w:r>
      <w:r w:rsidRPr="00F60C43">
        <w:rPr>
          <w:rFonts w:ascii="Calibri" w:hAnsi="Calibri" w:cs="Calibri"/>
          <w:b/>
          <w:i/>
          <w:sz w:val="52"/>
          <w:szCs w:val="52"/>
        </w:rPr>
        <w:t>ьчика</w:t>
      </w:r>
      <w:r w:rsidRPr="00F60C43">
        <w:rPr>
          <w:rFonts w:ascii="Algerian" w:hAnsi="Algerian"/>
          <w:b/>
          <w:i/>
          <w:sz w:val="52"/>
          <w:szCs w:val="52"/>
        </w:rPr>
        <w:t>.</w:t>
      </w:r>
    </w:p>
    <w:p w:rsidR="00F21F85" w:rsidRPr="00F21F85" w:rsidRDefault="00F21F85" w:rsidP="00F60C43">
      <w:pPr>
        <w:spacing w:line="360" w:lineRule="auto"/>
        <w:ind w:left="284" w:hanging="284"/>
        <w:jc w:val="center"/>
        <w:rPr>
          <w:rFonts w:asciiTheme="minorHAnsi" w:hAnsiTheme="minorHAnsi"/>
          <w:b/>
          <w:i/>
          <w:sz w:val="56"/>
          <w:szCs w:val="56"/>
        </w:rPr>
      </w:pPr>
      <w:r>
        <w:rPr>
          <w:noProof/>
        </w:rPr>
        <w:drawing>
          <wp:inline distT="0" distB="0" distL="0" distR="0" wp14:anchorId="46A846BA" wp14:editId="40AE2EFA">
            <wp:extent cx="1311142" cy="864989"/>
            <wp:effectExtent l="266700" t="228600" r="232410" b="240030"/>
            <wp:docPr id="1" name="Рисунок 1" descr="https://im3-tub-ru.yandex.net/i?id=f82efcbffde22ef04d0c525ee111445e&amp;n=33&amp;h=190&amp;w=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ru.yandex.net/i?id=f82efcbffde22ef04d0c525ee111445e&amp;n=33&amp;h=190&amp;w=2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02" cy="8900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F5B52" w:rsidRPr="00FF5B52" w:rsidRDefault="00F21F85" w:rsidP="00F60C43">
      <w:pPr>
        <w:spacing w:line="360" w:lineRule="auto"/>
        <w:ind w:left="284" w:hanging="284"/>
        <w:jc w:val="right"/>
        <w:rPr>
          <w:rFonts w:asciiTheme="minorHAnsi" w:hAnsiTheme="minorHAnsi"/>
          <w:sz w:val="56"/>
          <w:szCs w:val="56"/>
        </w:rPr>
      </w:pPr>
      <w:r>
        <w:rPr>
          <w:noProof/>
        </w:rPr>
        <w:drawing>
          <wp:inline distT="0" distB="0" distL="0" distR="0" wp14:anchorId="4958245F" wp14:editId="39CE06E5">
            <wp:extent cx="1556432" cy="1037867"/>
            <wp:effectExtent l="0" t="209550" r="62865" b="257810"/>
            <wp:docPr id="2" name="Рисунок 2" descr="http://www.perfectmama.ru/media/ckeditor/uploads/71701/watermarked/d8c24fdce5a7d414736c1b4508a0b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erfectmama.ru/media/ckeditor/uploads/71701/watermarked/d8c24fdce5a7d414736c1b4508a0b7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476" cy="1051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bookmarkEnd w:id="0"/>
    <w:p w:rsidR="00471B93" w:rsidRDefault="00471B93"/>
    <w:sectPr w:rsidR="00471B93" w:rsidSect="00FF5B52">
      <w:pgSz w:w="16838" w:h="11906" w:orient="landscape"/>
      <w:pgMar w:top="1701" w:right="1134" w:bottom="850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52"/>
    <w:rsid w:val="00471B93"/>
    <w:rsid w:val="005324C6"/>
    <w:rsid w:val="007F4AB9"/>
    <w:rsid w:val="008A6F8A"/>
    <w:rsid w:val="00B61F7B"/>
    <w:rsid w:val="00F21F85"/>
    <w:rsid w:val="00F60C43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5B9C4-30A6-4CE3-A4EF-9563345F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4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24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684D-92FA-4973-BD00-69EBC183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Гущина</dc:creator>
  <cp:keywords/>
  <dc:description/>
  <cp:lastModifiedBy>Светлана Гущина</cp:lastModifiedBy>
  <cp:revision>1</cp:revision>
  <cp:lastPrinted>2015-11-18T08:42:00Z</cp:lastPrinted>
  <dcterms:created xsi:type="dcterms:W3CDTF">2015-11-18T06:56:00Z</dcterms:created>
  <dcterms:modified xsi:type="dcterms:W3CDTF">2015-11-18T08:50:00Z</dcterms:modified>
</cp:coreProperties>
</file>