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23" w:rsidRPr="00A017B4" w:rsidRDefault="00217123">
      <w:pPr>
        <w:rPr>
          <w:b/>
          <w:sz w:val="28"/>
          <w:szCs w:val="28"/>
        </w:rPr>
      </w:pPr>
      <w:r w:rsidRPr="00A017B4">
        <w:rPr>
          <w:b/>
          <w:sz w:val="28"/>
          <w:szCs w:val="28"/>
        </w:rPr>
        <w:t>Анализ урока</w:t>
      </w:r>
      <w:r w:rsidR="00A017B4" w:rsidRPr="00A017B4">
        <w:rPr>
          <w:b/>
          <w:sz w:val="28"/>
          <w:szCs w:val="28"/>
        </w:rPr>
        <w:t xml:space="preserve"> проведенного в 4 классе МБОУ «СОШ №</w:t>
      </w:r>
      <w:proofErr w:type="gramStart"/>
      <w:r w:rsidR="00A017B4" w:rsidRPr="00A017B4">
        <w:rPr>
          <w:b/>
          <w:sz w:val="28"/>
          <w:szCs w:val="28"/>
        </w:rPr>
        <w:t>5»  учителем</w:t>
      </w:r>
      <w:proofErr w:type="gramEnd"/>
      <w:r w:rsidR="00A017B4" w:rsidRPr="00A017B4">
        <w:rPr>
          <w:b/>
          <w:sz w:val="28"/>
          <w:szCs w:val="28"/>
        </w:rPr>
        <w:t xml:space="preserve"> Казаковой Надеждой Николаевной.</w:t>
      </w:r>
    </w:p>
    <w:p w:rsidR="00217123" w:rsidRPr="005F3EE1" w:rsidRDefault="00217123" w:rsidP="005F3EE1">
      <w:pPr>
        <w:jc w:val="both"/>
      </w:pPr>
      <w:r w:rsidRPr="005F3EE1">
        <w:t>Сегодня ФГОСТ определяет в качестве цели основного общего образования выращивание функционально грамотной личности. Функционально грамотная личность – это человек, умеющий действовать, решать возникающие в жизни задачи</w:t>
      </w:r>
    </w:p>
    <w:p w:rsidR="00217123" w:rsidRPr="005F3EE1" w:rsidRDefault="00217123" w:rsidP="005F3EE1">
      <w:pPr>
        <w:jc w:val="both"/>
      </w:pPr>
      <w:r w:rsidRPr="005F3EE1">
        <w:t>Литературное чтение – один из основных предметов в системе подготовки младшего школьника.</w:t>
      </w:r>
    </w:p>
    <w:p w:rsidR="00217123" w:rsidRPr="005F3EE1" w:rsidRDefault="00217123" w:rsidP="005F3EE1">
      <w:pPr>
        <w:jc w:val="both"/>
      </w:pPr>
      <w:r w:rsidRPr="005F3EE1">
        <w:t>Наряду с русским языком он формирует функциональную грамотность, способствует общему развитию и воспитанию ребенка.</w:t>
      </w:r>
    </w:p>
    <w:p w:rsidR="00217123" w:rsidRPr="005F3EE1" w:rsidRDefault="00217123" w:rsidP="005F3EE1">
      <w:pPr>
        <w:jc w:val="both"/>
      </w:pPr>
      <w:r w:rsidRPr="005F3EE1"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217123" w:rsidRPr="005F3EE1" w:rsidRDefault="00217123" w:rsidP="005F3EE1">
      <w:pPr>
        <w:jc w:val="both"/>
      </w:pPr>
      <w:r w:rsidRPr="005F3EE1">
        <w:t>Читательская компетентность определяется:</w:t>
      </w:r>
    </w:p>
    <w:p w:rsidR="00217123" w:rsidRPr="005F3EE1" w:rsidRDefault="00217123" w:rsidP="005F3EE1">
      <w:pPr>
        <w:jc w:val="both"/>
      </w:pPr>
      <w:r w:rsidRPr="005F3EE1">
        <w:t>владением техникой чтения,</w:t>
      </w:r>
    </w:p>
    <w:p w:rsidR="00217123" w:rsidRPr="005F3EE1" w:rsidRDefault="00217123" w:rsidP="005F3EE1">
      <w:pPr>
        <w:jc w:val="both"/>
      </w:pPr>
      <w:r w:rsidRPr="005F3EE1">
        <w:t>приемами понимания прочитанного и прослушанного произведения,</w:t>
      </w:r>
    </w:p>
    <w:p w:rsidR="00217123" w:rsidRPr="005F3EE1" w:rsidRDefault="00217123" w:rsidP="005F3EE1">
      <w:pPr>
        <w:jc w:val="both"/>
      </w:pPr>
      <w:r w:rsidRPr="005F3EE1">
        <w:t>знанием книг и умением их самостоятельно выбирать,</w:t>
      </w:r>
    </w:p>
    <w:p w:rsidR="00217123" w:rsidRPr="005F3EE1" w:rsidRDefault="00217123" w:rsidP="005F3EE1">
      <w:pPr>
        <w:jc w:val="both"/>
      </w:pPr>
      <w:proofErr w:type="spellStart"/>
      <w:r w:rsidRPr="005F3EE1">
        <w:t>сформированностью</w:t>
      </w:r>
      <w:proofErr w:type="spellEnd"/>
      <w:r w:rsidRPr="005F3EE1">
        <w:t xml:space="preserve"> духовной потребности в книге как средстве познания мира и самопознания</w:t>
      </w:r>
    </w:p>
    <w:p w:rsidR="00217123" w:rsidRPr="005F3EE1" w:rsidRDefault="00217123" w:rsidP="005F3EE1">
      <w:pPr>
        <w:jc w:val="both"/>
      </w:pPr>
    </w:p>
    <w:p w:rsidR="00217123" w:rsidRPr="005F3EE1" w:rsidRDefault="00217123" w:rsidP="005F3EE1">
      <w:pPr>
        <w:jc w:val="both"/>
      </w:pPr>
      <w:r w:rsidRPr="005F3EE1">
        <w:t xml:space="preserve">На уроках литературного чтения младшие </w:t>
      </w:r>
      <w:proofErr w:type="gramStart"/>
      <w:r w:rsidRPr="005F3EE1">
        <w:t>школьники  учатся</w:t>
      </w:r>
      <w:proofErr w:type="gramEnd"/>
      <w:r w:rsidRPr="005F3EE1">
        <w:t xml:space="preserve"> полноценно воспринимать художественную литературу, эмоционально отзываться на прочитанное, высказывать свою точку зрения и уважать</w:t>
      </w:r>
    </w:p>
    <w:p w:rsidR="00217123" w:rsidRPr="005F3EE1" w:rsidRDefault="00217123" w:rsidP="005F3EE1">
      <w:pPr>
        <w:jc w:val="both"/>
      </w:pPr>
      <w:r w:rsidRPr="005F3EE1">
        <w:t>мнение собеседника. Они получают возможность воспринимать</w:t>
      </w:r>
    </w:p>
    <w:p w:rsidR="00217123" w:rsidRPr="005F3EE1" w:rsidRDefault="00217123" w:rsidP="005F3EE1">
      <w:pPr>
        <w:jc w:val="both"/>
      </w:pPr>
      <w:r w:rsidRPr="005F3EE1">
        <w:t>художественное произведение как особый вид искусства, соотносить его с другими видами искусства, 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217123" w:rsidRPr="005F3EE1" w:rsidRDefault="00217123" w:rsidP="005F3EE1">
      <w:pPr>
        <w:jc w:val="both"/>
      </w:pPr>
      <w:r w:rsidRPr="005F3EE1">
        <w:t>Помогает учащимся разобраться в метафорическом мире художественного произведения, понять замысел автора и оценить, как он воплощен в слове технология развития критического мышления.</w:t>
      </w:r>
    </w:p>
    <w:p w:rsidR="00217123" w:rsidRPr="005F3EE1" w:rsidRDefault="00217123" w:rsidP="005F3EE1">
      <w:pPr>
        <w:jc w:val="both"/>
      </w:pPr>
      <w:r w:rsidRPr="005F3EE1">
        <w:t xml:space="preserve">Чтение с остановками -  условное название </w:t>
      </w:r>
      <w:proofErr w:type="gramStart"/>
      <w:r w:rsidRPr="005F3EE1">
        <w:t>методического  приема</w:t>
      </w:r>
      <w:proofErr w:type="gramEnd"/>
      <w:r w:rsidRPr="005F3EE1">
        <w:t xml:space="preserve"> (технологии  РКМЧП)  по организации чтения текста с использованием различных типов вопросов.</w:t>
      </w:r>
    </w:p>
    <w:p w:rsidR="00217123" w:rsidRPr="005F3EE1" w:rsidRDefault="00217123" w:rsidP="005F3EE1">
      <w:pPr>
        <w:jc w:val="both"/>
      </w:pPr>
    </w:p>
    <w:p w:rsidR="00217123" w:rsidRPr="005F3EE1" w:rsidRDefault="00217123" w:rsidP="005F3EE1">
      <w:pPr>
        <w:jc w:val="both"/>
      </w:pPr>
      <w:r w:rsidRPr="005F3EE1">
        <w:t xml:space="preserve">На уроках достигается необходимый уровень читательской компетентности, речевого развития, </w:t>
      </w:r>
      <w:proofErr w:type="gramStart"/>
      <w:r w:rsidRPr="005F3EE1">
        <w:t>формируются  универсальные</w:t>
      </w:r>
      <w:proofErr w:type="gramEnd"/>
      <w:r w:rsidRPr="005F3EE1">
        <w:t xml:space="preserve"> действия, отражающие</w:t>
      </w:r>
    </w:p>
    <w:p w:rsidR="00217123" w:rsidRPr="005F3EE1" w:rsidRDefault="00217123" w:rsidP="005F3EE1">
      <w:pPr>
        <w:jc w:val="both"/>
      </w:pPr>
      <w:r w:rsidRPr="005F3EE1">
        <w:t>учебную самостоятельность и познавательные интересы.</w:t>
      </w:r>
    </w:p>
    <w:p w:rsidR="00217123" w:rsidRPr="005F3EE1" w:rsidRDefault="00217123" w:rsidP="005F3EE1">
      <w:pPr>
        <w:jc w:val="both"/>
      </w:pPr>
      <w:r w:rsidRPr="005F3EE1">
        <w:t>Технологические особенности. Технология критического мышления.</w:t>
      </w:r>
    </w:p>
    <w:p w:rsidR="00217123" w:rsidRPr="005F3EE1" w:rsidRDefault="00217123" w:rsidP="005F3EE1">
      <w:pPr>
        <w:jc w:val="both"/>
      </w:pPr>
      <w:proofErr w:type="gramStart"/>
      <w:r w:rsidRPr="005F3EE1">
        <w:t>Тип  урока</w:t>
      </w:r>
      <w:proofErr w:type="gramEnd"/>
      <w:r w:rsidR="00DF5FAC" w:rsidRPr="005F3EE1">
        <w:t xml:space="preserve">. Изучение </w:t>
      </w:r>
      <w:r w:rsidRPr="005F3EE1">
        <w:t>нового материала.</w:t>
      </w:r>
    </w:p>
    <w:p w:rsidR="00217123" w:rsidRPr="005F3EE1" w:rsidRDefault="00217123" w:rsidP="005F3EE1">
      <w:pPr>
        <w:jc w:val="both"/>
      </w:pPr>
      <w:r w:rsidRPr="005F3EE1">
        <w:t>Общая дидактическая цель. Создать условия для осознания и осмысления и закрепления знаний по творчеству М.М. Пришвина.</w:t>
      </w:r>
    </w:p>
    <w:p w:rsidR="00217123" w:rsidRPr="005F3EE1" w:rsidRDefault="00217123" w:rsidP="005F3EE1">
      <w:pPr>
        <w:jc w:val="both"/>
      </w:pPr>
      <w:r w:rsidRPr="005F3EE1">
        <w:lastRenderedPageBreak/>
        <w:t xml:space="preserve">Образовательная цель: познакомить учащихся с биографическими данными М.М. Пришвина и его </w:t>
      </w:r>
      <w:proofErr w:type="gramStart"/>
      <w:r w:rsidRPr="005F3EE1">
        <w:t>рассказом  «</w:t>
      </w:r>
      <w:proofErr w:type="gramEnd"/>
      <w:r w:rsidRPr="005F3EE1">
        <w:t>Выскочка»;  активизировать «вдумчивое чтение» (т.е. думать над произведением до чтения, во время и после чтения); способствовать пониманию идеи произведения; формировать у учащихся личное отношение к прочитанному.</w:t>
      </w:r>
    </w:p>
    <w:p w:rsidR="00217123" w:rsidRPr="005F3EE1" w:rsidRDefault="00217123" w:rsidP="005F3EE1">
      <w:pPr>
        <w:jc w:val="both"/>
      </w:pPr>
      <w:r w:rsidRPr="005F3EE1">
        <w:t xml:space="preserve">Развивающая цель: развивать умение анализировать текст, выделять главное, </w:t>
      </w:r>
      <w:proofErr w:type="gramStart"/>
      <w:r w:rsidRPr="005F3EE1">
        <w:t>обобщать,  систематизировать</w:t>
      </w:r>
      <w:proofErr w:type="gramEnd"/>
      <w:r w:rsidRPr="005F3EE1">
        <w:t>, делать выводы;  формировать умение ученика критически осмысливать имеющуюся у него информацию и применять ее в различных ситуациях.</w:t>
      </w:r>
    </w:p>
    <w:p w:rsidR="00217123" w:rsidRPr="005F3EE1" w:rsidRDefault="00217123" w:rsidP="005F3EE1">
      <w:pPr>
        <w:jc w:val="both"/>
      </w:pPr>
      <w:r w:rsidRPr="005F3EE1">
        <w:t>Воспитательная цель: создать условия для развития способностей ученика принимать ответственное решение в той или иной ситуации, способности оценивать окружающий мир, свои поступки и поступки людей; создать условия для сотрудничества, взаимопонимания.</w:t>
      </w:r>
    </w:p>
    <w:p w:rsidR="00217123" w:rsidRPr="005F3EE1" w:rsidRDefault="00217123" w:rsidP="005F3EE1">
      <w:pPr>
        <w:jc w:val="both"/>
      </w:pPr>
      <w:r w:rsidRPr="005F3EE1">
        <w:t>Методы обучения. Частично-поисковый, репродуктивный.</w:t>
      </w:r>
    </w:p>
    <w:p w:rsidR="003624F1" w:rsidRPr="005F3EE1" w:rsidRDefault="00217123" w:rsidP="005F3EE1">
      <w:pPr>
        <w:jc w:val="both"/>
      </w:pPr>
      <w:r w:rsidRPr="005F3EE1">
        <w:t>Средства обучения</w:t>
      </w:r>
      <w:r w:rsidR="003624F1" w:rsidRPr="005F3EE1">
        <w:t>: презентация, оценочный лист.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Тема моего урока –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работа  с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художественным произведением  М.М. Пришвина  « Выскочка ».</w:t>
      </w:r>
    </w:p>
    <w:p w:rsidR="000D0275" w:rsidRPr="00A017B4" w:rsidRDefault="000D0275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      Это первый урок в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разделе  «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Природа и мы". Мой урок работает и на перспективу, т.к. велась подготовительная работа к ознакомлению детей с другими произведениями о природе.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При планировании данного урока мной были учтены следующие учебные возможности учащихся: владение навыками сознательного, правильного и выразительного чтения целыми словами; понимание содержания прочитанного, умение выделять в тексте слова автора, действующих лиц, пейзажные, бытовые описания; давать характеристику действующим лицам; определять главную мысль.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На уроке решались следующие </w:t>
      </w:r>
      <w:r w:rsidRPr="00A017B4">
        <w:rPr>
          <w:rFonts w:ascii="Times New Roman" w:eastAsia="Times New Roman" w:hAnsi="Times New Roman" w:cs="Times New Roman"/>
          <w:i/>
          <w:lang w:eastAsia="ru-RU"/>
        </w:rPr>
        <w:t>образовательные</w:t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задачи: 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 познакомить учащихся с произведением М.М. Пришвина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« Выскочка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»; краткой биографией писателя; 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i/>
          <w:lang w:eastAsia="ru-RU"/>
        </w:rPr>
        <w:t>развивающие: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 развивать речь, наблюдательность, умение анализировать прочитанное;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развивать кругозор учащихся, работать над осознанностью чтения, выразительностью;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i/>
          <w:lang w:eastAsia="ru-RU"/>
        </w:rPr>
        <w:t>воспитательные: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прививать интерес к предмету;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воспитывать любовь ко всему живому;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прививать любовь к природе.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Мной были использованы различные</w:t>
      </w:r>
      <w:r w:rsidR="00702AC7" w:rsidRPr="00A017B4">
        <w:rPr>
          <w:rFonts w:ascii="Times New Roman" w:eastAsia="Times New Roman" w:hAnsi="Times New Roman" w:cs="Times New Roman"/>
          <w:lang w:eastAsia="ru-RU"/>
        </w:rPr>
        <w:t xml:space="preserve"> методы и приемы, т.к. считаю, что именно они были</w:t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ра</w:t>
      </w:r>
      <w:r w:rsidR="00702AC7" w:rsidRPr="00A017B4">
        <w:rPr>
          <w:rFonts w:ascii="Times New Roman" w:eastAsia="Times New Roman" w:hAnsi="Times New Roman" w:cs="Times New Roman"/>
          <w:lang w:eastAsia="ru-RU"/>
        </w:rPr>
        <w:t>ционально использованы</w:t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для решения задач урока.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В зависимости от характера художественного произведения и возможностей учащихся, я выбрала следующие виды анализа художественного произведения: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стилистический;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проблемный;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композиционный;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анализ художественных образов.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С помощью стилистического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( языкового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анализа ), я показываю как в подборе слов - образов проявляется авторское отношение к изображаемому.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>: «Как описывает автор Вьюшку?» Отношение автора к ней.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Чтобы провести стилистический эксперимент я прошу заменить авторское слово синонимом.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>: подберите синонимы к словам срам, бдительность</w:t>
      </w:r>
    </w:p>
    <w:p w:rsidR="000D0275" w:rsidRPr="00A017B4" w:rsidRDefault="000D0275" w:rsidP="00702AC7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Я провожу специальную работу над пониманием фразеологизмов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( Что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значит    « В семье не без урода », « поскакала </w:t>
      </w:r>
      <w:proofErr w:type="spellStart"/>
      <w:r w:rsidRPr="00A017B4">
        <w:rPr>
          <w:rFonts w:ascii="Times New Roman" w:eastAsia="Times New Roman" w:hAnsi="Times New Roman" w:cs="Times New Roman"/>
          <w:lang w:eastAsia="ru-RU"/>
        </w:rPr>
        <w:t>дуром</w:t>
      </w:r>
      <w:proofErr w:type="spellEnd"/>
      <w:r w:rsidRPr="00A017B4">
        <w:rPr>
          <w:rFonts w:ascii="Times New Roman" w:eastAsia="Times New Roman" w:hAnsi="Times New Roman" w:cs="Times New Roman"/>
          <w:lang w:eastAsia="ru-RU"/>
        </w:rPr>
        <w:t xml:space="preserve"> » ).</w:t>
      </w:r>
    </w:p>
    <w:p w:rsidR="000D0275" w:rsidRPr="00A017B4" w:rsidRDefault="00BB05A6" w:rsidP="00BB05A6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Познавательные учебные действия</w:t>
      </w:r>
      <w:r w:rsidR="00702AC7" w:rsidRPr="00A017B4">
        <w:rPr>
          <w:rFonts w:ascii="Times New Roman" w:eastAsia="Times New Roman" w:hAnsi="Times New Roman" w:cs="Times New Roman"/>
          <w:lang w:eastAsia="ru-RU"/>
        </w:rPr>
        <w:t xml:space="preserve"> я </w:t>
      </w:r>
      <w:proofErr w:type="gramStart"/>
      <w:r w:rsidR="00702AC7" w:rsidRPr="00A017B4">
        <w:rPr>
          <w:rFonts w:ascii="Times New Roman" w:eastAsia="Times New Roman" w:hAnsi="Times New Roman" w:cs="Times New Roman"/>
          <w:lang w:eastAsia="ru-RU"/>
        </w:rPr>
        <w:t xml:space="preserve">использую  </w:t>
      </w:r>
      <w:r w:rsidR="00702AC7" w:rsidRPr="00A017B4">
        <w:rPr>
          <w:rFonts w:ascii="Times New Roman" w:eastAsia="Times New Roman" w:hAnsi="Times New Roman" w:cs="Times New Roman"/>
          <w:b/>
          <w:lang w:eastAsia="ru-RU"/>
        </w:rPr>
        <w:t>таблицу</w:t>
      </w:r>
      <w:proofErr w:type="gramEnd"/>
      <w:r w:rsidR="00702AC7" w:rsidRPr="00A017B4">
        <w:rPr>
          <w:rFonts w:ascii="Times New Roman" w:eastAsia="Times New Roman" w:hAnsi="Times New Roman" w:cs="Times New Roman"/>
          <w:b/>
          <w:lang w:eastAsia="ru-RU"/>
        </w:rPr>
        <w:t xml:space="preserve"> утверждений</w:t>
      </w:r>
      <w:r w:rsidR="00702AC7" w:rsidRPr="00A017B4">
        <w:rPr>
          <w:rFonts w:ascii="Times New Roman" w:eastAsia="Times New Roman" w:hAnsi="Times New Roman" w:cs="Times New Roman"/>
          <w:lang w:eastAsia="ru-RU"/>
        </w:rPr>
        <w:t xml:space="preserve">.. </w:t>
      </w:r>
      <w:proofErr w:type="gramStart"/>
      <w:r w:rsidR="00702AC7" w:rsidRPr="00A017B4">
        <w:rPr>
          <w:rFonts w:ascii="Times New Roman" w:eastAsia="Times New Roman" w:hAnsi="Times New Roman" w:cs="Times New Roman"/>
          <w:lang w:eastAsia="ru-RU"/>
        </w:rPr>
        <w:t>Например:  Верно</w:t>
      </w:r>
      <w:proofErr w:type="gramEnd"/>
      <w:r w:rsidR="00702AC7" w:rsidRPr="00A017B4">
        <w:rPr>
          <w:rFonts w:ascii="Times New Roman" w:eastAsia="Times New Roman" w:hAnsi="Times New Roman" w:cs="Times New Roman"/>
          <w:lang w:eastAsia="ru-RU"/>
        </w:rPr>
        <w:t xml:space="preserve"> ли что Вьюшка была овчаркой</w:t>
      </w:r>
      <w:r w:rsidR="000D0275" w:rsidRPr="00A017B4">
        <w:rPr>
          <w:rFonts w:ascii="Times New Roman" w:eastAsia="Times New Roman" w:hAnsi="Times New Roman" w:cs="Times New Roman"/>
          <w:lang w:eastAsia="ru-RU"/>
        </w:rPr>
        <w:t xml:space="preserve">?   </w:t>
      </w:r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В основу построения урока использовала коммуникативные универсальные учебные действия. Для этого использовала следующие прием- работа в парах.</w:t>
      </w:r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В течении урока формировались регулятивные универсальные учебные действия.</w:t>
      </w:r>
    </w:p>
    <w:p w:rsidR="00702AC7" w:rsidRPr="00A017B4" w:rsidRDefault="00702AC7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lastRenderedPageBreak/>
        <w:t>На</w:t>
      </w:r>
      <w:r w:rsidR="00BB05A6" w:rsidRPr="00A017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 этапе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17B4">
        <w:rPr>
          <w:rFonts w:ascii="Times New Roman" w:eastAsia="Times New Roman" w:hAnsi="Times New Roman" w:cs="Times New Roman"/>
          <w:lang w:eastAsia="ru-RU"/>
        </w:rPr>
        <w:t>занакомства</w:t>
      </w:r>
      <w:proofErr w:type="spellEnd"/>
      <w:r w:rsidRPr="00A017B4">
        <w:rPr>
          <w:rFonts w:ascii="Times New Roman" w:eastAsia="Times New Roman" w:hAnsi="Times New Roman" w:cs="Times New Roman"/>
          <w:lang w:eastAsia="ru-RU"/>
        </w:rPr>
        <w:t xml:space="preserve"> с произведением использую метод прогнозирования.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 xml:space="preserve">( </w:t>
      </w:r>
      <w:r w:rsidRPr="00A017B4">
        <w:rPr>
          <w:rFonts w:ascii="Times New Roman" w:eastAsia="Times New Roman" w:hAnsi="Times New Roman" w:cs="Times New Roman"/>
          <w:b/>
          <w:lang w:eastAsia="ru-RU"/>
        </w:rPr>
        <w:t>Корзина</w:t>
      </w:r>
      <w:proofErr w:type="gramEnd"/>
      <w:r w:rsidRPr="00A017B4">
        <w:rPr>
          <w:rFonts w:ascii="Times New Roman" w:eastAsia="Times New Roman" w:hAnsi="Times New Roman" w:cs="Times New Roman"/>
          <w:b/>
          <w:lang w:eastAsia="ru-RU"/>
        </w:rPr>
        <w:t xml:space="preserve"> предположений)</w:t>
      </w:r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017B4">
        <w:rPr>
          <w:rFonts w:ascii="Times New Roman" w:eastAsia="Times New Roman" w:hAnsi="Times New Roman" w:cs="Times New Roman"/>
          <w:lang w:eastAsia="ru-RU"/>
        </w:rPr>
        <w:t>Целепологание</w:t>
      </w:r>
      <w:proofErr w:type="spellEnd"/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Волевая </w:t>
      </w:r>
      <w:proofErr w:type="spellStart"/>
      <w:r w:rsidRPr="00A017B4">
        <w:rPr>
          <w:rFonts w:ascii="Times New Roman" w:eastAsia="Times New Roman" w:hAnsi="Times New Roman" w:cs="Times New Roman"/>
          <w:lang w:eastAsia="ru-RU"/>
        </w:rPr>
        <w:t>соморегуляция</w:t>
      </w:r>
      <w:proofErr w:type="spellEnd"/>
      <w:r w:rsidRPr="00A017B4">
        <w:rPr>
          <w:rFonts w:ascii="Times New Roman" w:eastAsia="Times New Roman" w:hAnsi="Times New Roman" w:cs="Times New Roman"/>
          <w:lang w:eastAsia="ru-RU"/>
        </w:rPr>
        <w:t xml:space="preserve"> при самостоятельной работе</w:t>
      </w:r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Осознание качества и уровня усвоения учебного материала (самооценка)</w:t>
      </w:r>
    </w:p>
    <w:p w:rsidR="00EE0EAB" w:rsidRPr="00A017B4" w:rsidRDefault="00EE0EAB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Для закрепления материала и выхода на домашнее задание я использую прием составление </w:t>
      </w:r>
      <w:proofErr w:type="spellStart"/>
      <w:r w:rsidRPr="00A017B4">
        <w:rPr>
          <w:rFonts w:ascii="Times New Roman" w:eastAsia="Times New Roman" w:hAnsi="Times New Roman" w:cs="Times New Roman"/>
          <w:b/>
          <w:lang w:eastAsia="ru-RU"/>
        </w:rPr>
        <w:t>синквейна</w:t>
      </w:r>
      <w:proofErr w:type="spellEnd"/>
    </w:p>
    <w:p w:rsidR="00EE0EAB" w:rsidRPr="00A017B4" w:rsidRDefault="00EE0EAB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</w:p>
    <w:p w:rsidR="00BB05A6" w:rsidRPr="00A017B4" w:rsidRDefault="00EE0EAB" w:rsidP="00EE0EAB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017B4">
        <w:rPr>
          <w:rFonts w:ascii="Arial" w:hAnsi="Arial" w:cs="Arial"/>
        </w:rPr>
        <w:t>Синквейн</w:t>
      </w:r>
      <w:proofErr w:type="spellEnd"/>
      <w:r w:rsidRPr="00A017B4">
        <w:rPr>
          <w:rFonts w:ascii="Arial" w:hAnsi="Arial" w:cs="Arial"/>
        </w:rPr>
        <w:t xml:space="preserve"> – в переводе с французского языка, «пять строк». 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Рождаются мысли, развиваются мыслительные навыки.</w:t>
      </w:r>
    </w:p>
    <w:p w:rsidR="00BB05A6" w:rsidRPr="00A017B4" w:rsidRDefault="00BB05A6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На уроке я использовала следующий виды работы с текстом:</w:t>
      </w:r>
    </w:p>
    <w:p w:rsidR="000D0275" w:rsidRPr="00A017B4" w:rsidRDefault="00EE0EAB" w:rsidP="000D027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Чтение с остановками</w:t>
      </w:r>
    </w:p>
    <w:p w:rsidR="000D0275" w:rsidRPr="00A017B4" w:rsidRDefault="00EE0EAB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0D0275" w:rsidRPr="00A017B4">
        <w:rPr>
          <w:rFonts w:ascii="Times New Roman" w:eastAsia="Times New Roman" w:hAnsi="Times New Roman" w:cs="Times New Roman"/>
          <w:lang w:eastAsia="ru-RU"/>
        </w:rPr>
        <w:t>2. Ч</w:t>
      </w:r>
      <w:r w:rsidRPr="00A017B4">
        <w:rPr>
          <w:rFonts w:ascii="Times New Roman" w:eastAsia="Times New Roman" w:hAnsi="Times New Roman" w:cs="Times New Roman"/>
          <w:lang w:eastAsia="ru-RU"/>
        </w:rPr>
        <w:t xml:space="preserve">тение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« про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себя»</w:t>
      </w:r>
    </w:p>
    <w:p w:rsidR="000D0275" w:rsidRPr="00A017B4" w:rsidRDefault="000D0275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.</w:t>
      </w:r>
    </w:p>
    <w:p w:rsidR="000D0275" w:rsidRPr="00A017B4" w:rsidRDefault="000D0275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 xml:space="preserve">Считаю, что цели урока </w:t>
      </w:r>
      <w:proofErr w:type="gramStart"/>
      <w:r w:rsidRPr="00A017B4">
        <w:rPr>
          <w:rFonts w:ascii="Times New Roman" w:eastAsia="Times New Roman" w:hAnsi="Times New Roman" w:cs="Times New Roman"/>
          <w:lang w:eastAsia="ru-RU"/>
        </w:rPr>
        <w:t>достигнут</w:t>
      </w:r>
      <w:r w:rsidR="005F3EE1"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A017B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017B4">
        <w:rPr>
          <w:rFonts w:ascii="Times New Roman" w:eastAsia="Times New Roman" w:hAnsi="Times New Roman" w:cs="Times New Roman"/>
          <w:lang w:eastAsia="ru-RU"/>
        </w:rPr>
        <w:t xml:space="preserve"> Запланированные мною задания были выполнены.</w:t>
      </w:r>
    </w:p>
    <w:p w:rsidR="000D0275" w:rsidRPr="00A017B4" w:rsidRDefault="000D0275" w:rsidP="000D0275">
      <w:pPr>
        <w:spacing w:after="0" w:line="240" w:lineRule="auto"/>
        <w:ind w:firstLine="426"/>
        <w:rPr>
          <w:rFonts w:ascii="Aharoni" w:eastAsia="Times New Roman" w:hAnsi="Aharoni" w:cs="Aharoni"/>
          <w:sz w:val="28"/>
          <w:szCs w:val="28"/>
          <w:lang w:eastAsia="ru-RU"/>
        </w:rPr>
      </w:pPr>
      <w:r w:rsidRPr="00A017B4">
        <w:rPr>
          <w:rFonts w:ascii="Times New Roman" w:eastAsia="Times New Roman" w:hAnsi="Times New Roman" w:cs="Times New Roman"/>
          <w:lang w:eastAsia="ru-RU"/>
        </w:rPr>
        <w:t>Активн</w:t>
      </w:r>
      <w:r w:rsidR="005F3EE1">
        <w:rPr>
          <w:rFonts w:ascii="Times New Roman" w:eastAsia="Times New Roman" w:hAnsi="Times New Roman" w:cs="Times New Roman"/>
          <w:lang w:eastAsia="ru-RU"/>
        </w:rPr>
        <w:t>ость средняя</w:t>
      </w:r>
      <w:r w:rsidRPr="00A017B4">
        <w:rPr>
          <w:rFonts w:ascii="Times New Roman" w:eastAsia="Times New Roman" w:hAnsi="Times New Roman" w:cs="Times New Roman"/>
          <w:lang w:eastAsia="ru-RU"/>
        </w:rPr>
        <w:t>.</w:t>
      </w:r>
    </w:p>
    <w:p w:rsidR="000D0275" w:rsidRPr="000D0275" w:rsidRDefault="000D0275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0275" w:rsidRPr="000D0275" w:rsidRDefault="000D0275" w:rsidP="000D027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0D027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D0275" w:rsidRPr="000D0275" w:rsidRDefault="000D0275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02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0275" w:rsidRPr="000D0275" w:rsidRDefault="000D0275" w:rsidP="000D027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0D0275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0D0275" w:rsidRPr="000D0275" w:rsidRDefault="000D0275" w:rsidP="000D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7123" w:rsidRPr="00EE0EAB" w:rsidRDefault="00217123" w:rsidP="005F3EE1">
      <w:pPr>
        <w:pStyle w:val="a3"/>
        <w:spacing w:line="360" w:lineRule="auto"/>
        <w:rPr>
          <w:rStyle w:val="apple-style-span"/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</w:p>
    <w:p w:rsidR="003624F1" w:rsidRPr="00EE0EAB" w:rsidRDefault="003624F1" w:rsidP="005F3EE1">
      <w:pPr>
        <w:pStyle w:val="a3"/>
        <w:spacing w:line="360" w:lineRule="auto"/>
        <w:rPr>
          <w:rFonts w:ascii="Arial" w:hAnsi="Arial" w:cs="Arial"/>
          <w:color w:val="444444"/>
          <w:sz w:val="22"/>
          <w:szCs w:val="22"/>
        </w:rPr>
      </w:pPr>
    </w:p>
    <w:p w:rsidR="00217123" w:rsidRPr="00217123" w:rsidRDefault="00217123" w:rsidP="005F3EE1">
      <w:pPr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</w:p>
    <w:p w:rsidR="00217123" w:rsidRPr="00217123" w:rsidRDefault="00217123" w:rsidP="005F3EE1">
      <w:pPr>
        <w:spacing w:before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217123">
        <w:rPr>
          <w:rFonts w:ascii="Arial" w:eastAsia="Times New Roman" w:hAnsi="Arial" w:cs="Arial"/>
          <w:color w:val="444444"/>
          <w:lang w:eastAsia="ru-RU"/>
        </w:rPr>
        <w:t> </w:t>
      </w:r>
    </w:p>
    <w:p w:rsidR="00217123" w:rsidRPr="00EE0EAB" w:rsidRDefault="00217123"/>
    <w:sectPr w:rsidR="00217123" w:rsidRPr="00EE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718E"/>
    <w:multiLevelType w:val="hybridMultilevel"/>
    <w:tmpl w:val="91F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6F41"/>
    <w:multiLevelType w:val="multilevel"/>
    <w:tmpl w:val="D19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23"/>
    <w:rsid w:val="000D0275"/>
    <w:rsid w:val="00217123"/>
    <w:rsid w:val="003624F1"/>
    <w:rsid w:val="005F3EE1"/>
    <w:rsid w:val="00613146"/>
    <w:rsid w:val="00702AC7"/>
    <w:rsid w:val="00A017B4"/>
    <w:rsid w:val="00BB05A6"/>
    <w:rsid w:val="00DF5FAC"/>
    <w:rsid w:val="00E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7EBB7F8"/>
  <w15:chartTrackingRefBased/>
  <w15:docId w15:val="{3E8576B5-C43C-4B3F-AC51-822E749E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1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17123"/>
  </w:style>
  <w:style w:type="character" w:styleId="a4">
    <w:name w:val="Strong"/>
    <w:basedOn w:val="a0"/>
    <w:uiPriority w:val="22"/>
    <w:qFormat/>
    <w:rsid w:val="00217123"/>
    <w:rPr>
      <w:b/>
      <w:bCs/>
    </w:rPr>
  </w:style>
  <w:style w:type="paragraph" w:styleId="a5">
    <w:name w:val="List Paragraph"/>
    <w:basedOn w:val="a"/>
    <w:uiPriority w:val="34"/>
    <w:qFormat/>
    <w:rsid w:val="00EE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43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5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8690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9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7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5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3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473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77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30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01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92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19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2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78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4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66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06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56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7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63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632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8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85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577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FA7C-0A73-4425-A658-6F3CB6BB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Nadejda1</dc:creator>
  <cp:keywords/>
  <dc:description/>
  <cp:lastModifiedBy>Nadejda1</cp:lastModifiedBy>
  <cp:revision>2</cp:revision>
  <dcterms:created xsi:type="dcterms:W3CDTF">2016-02-21T18:14:00Z</dcterms:created>
  <dcterms:modified xsi:type="dcterms:W3CDTF">2016-02-21T18:14:00Z</dcterms:modified>
</cp:coreProperties>
</file>