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63" w:rsidRPr="008E3A63" w:rsidRDefault="008E3A63" w:rsidP="008E3A63">
      <w:pPr>
        <w:spacing w:line="360" w:lineRule="auto"/>
        <w:jc w:val="center"/>
        <w:rPr>
          <w:b/>
          <w:sz w:val="28"/>
          <w:szCs w:val="32"/>
          <w:u w:val="single"/>
        </w:rPr>
      </w:pPr>
      <w:r w:rsidRPr="008E3A63">
        <w:rPr>
          <w:b/>
          <w:sz w:val="28"/>
          <w:szCs w:val="32"/>
          <w:u w:val="single"/>
        </w:rPr>
        <w:t>Консультация для педагогов на тему</w:t>
      </w:r>
    </w:p>
    <w:p w:rsidR="008E3A63" w:rsidRPr="008E3A63" w:rsidRDefault="008E3A63" w:rsidP="008E3A6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E3A63">
        <w:rPr>
          <w:b/>
          <w:sz w:val="28"/>
          <w:szCs w:val="32"/>
          <w:u w:val="single"/>
        </w:rPr>
        <w:t>«</w:t>
      </w:r>
      <w:r w:rsidRPr="008E3A63">
        <w:rPr>
          <w:b/>
          <w:sz w:val="28"/>
          <w:szCs w:val="28"/>
          <w:u w:val="single"/>
        </w:rPr>
        <w:t>Речевое развитие детей в ДОУ»</w:t>
      </w:r>
    </w:p>
    <w:p w:rsidR="008E3A63" w:rsidRPr="008E3A63" w:rsidRDefault="008E3A63" w:rsidP="008E3A63">
      <w:pPr>
        <w:spacing w:line="360" w:lineRule="auto"/>
        <w:rPr>
          <w:sz w:val="28"/>
          <w:szCs w:val="36"/>
        </w:rPr>
      </w:pPr>
      <w:proofErr w:type="gramStart"/>
      <w:r w:rsidRPr="001350E7">
        <w:rPr>
          <w:sz w:val="28"/>
          <w:szCs w:val="28"/>
        </w:rPr>
        <w:t>В связи с переходом к обучению детей в школе с шестилетнего возраста</w:t>
      </w:r>
      <w:proofErr w:type="gramEnd"/>
      <w:r w:rsidRPr="001350E7">
        <w:rPr>
          <w:sz w:val="28"/>
          <w:szCs w:val="28"/>
        </w:rPr>
        <w:t xml:space="preserve"> предусматривается дальнейшее совершенствование всей воспитательно-образовательной работы в детском саду. Особое значение имеет речевая подготовка. Дети должны прийти в школу с хорошо развитой речью. А для этого необходимо систематически проводить обследование состояния развития разных сторон речи детей, используя определённые методические приёмы и задания.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Фундаментальные исследования и специальные наблюдения по усвоению отдельными детьми речи не могут быть приняты за основу, так как индивидуальные различия в её овладении часто очень велики.</w:t>
      </w:r>
    </w:p>
    <w:p w:rsidR="008E3A63" w:rsidRPr="008E3A63" w:rsidRDefault="008E3A63" w:rsidP="008E3A63">
      <w:pPr>
        <w:spacing w:line="360" w:lineRule="auto"/>
        <w:rPr>
          <w:b/>
          <w:sz w:val="28"/>
          <w:szCs w:val="28"/>
        </w:rPr>
      </w:pPr>
      <w:r w:rsidRPr="001350E7">
        <w:rPr>
          <w:sz w:val="28"/>
          <w:szCs w:val="28"/>
        </w:rPr>
        <w:t xml:space="preserve">Многочисленные наблюдения показывают, что среди детей даже одного и того же возраста нередко отмечается большой диапазон в усвоении речи. Это осложняет выделение критериев, по которым можно было бы определять уровень речевого развития. </w:t>
      </w:r>
      <w:proofErr w:type="gramStart"/>
      <w:r w:rsidRPr="001350E7">
        <w:rPr>
          <w:sz w:val="28"/>
          <w:szCs w:val="28"/>
        </w:rPr>
        <w:t>Другая трудность заключается в том, что уровень овладения речью детьми обычно определяется уровнем усвоения её различных разделов: фонетики, лексики, грамматического строя и т. д. Однако один и тот же ребёнок может обладать богатым словарным запасом, но при этом иметь недостатки в фонетическом оформлении (например, неправильно произносить отдельные звуки) или допускать грамматические ошибки, но уметь последовательно и точно описывать события, свидетелем</w:t>
      </w:r>
      <w:proofErr w:type="gramEnd"/>
      <w:r w:rsidRPr="001350E7">
        <w:rPr>
          <w:sz w:val="28"/>
          <w:szCs w:val="28"/>
        </w:rPr>
        <w:t xml:space="preserve"> </w:t>
      </w:r>
      <w:proofErr w:type="gramStart"/>
      <w:r w:rsidRPr="001350E7">
        <w:rPr>
          <w:sz w:val="28"/>
          <w:szCs w:val="28"/>
        </w:rPr>
        <w:t>которых</w:t>
      </w:r>
      <w:proofErr w:type="gramEnd"/>
      <w:r w:rsidRPr="001350E7">
        <w:rPr>
          <w:sz w:val="28"/>
          <w:szCs w:val="28"/>
        </w:rPr>
        <w:t xml:space="preserve"> он был.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Правильно и чётко организованная работа по развитию речи в детском саду возможна только в том случае, если воспитатель хорошо знает состояние речевого развития всех детей группы. Это помогает ему правильно планировать свою деятельность, а в зависимости от прочности овладения детьми материалом</w:t>
      </w:r>
      <w:r>
        <w:rPr>
          <w:sz w:val="28"/>
          <w:szCs w:val="28"/>
        </w:rPr>
        <w:t xml:space="preserve"> </w:t>
      </w:r>
      <w:r w:rsidRPr="001350E7">
        <w:rPr>
          <w:sz w:val="28"/>
          <w:szCs w:val="28"/>
        </w:rPr>
        <w:t>– корригировать занятия в группе.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 xml:space="preserve">Выборочное обследование речи детей даёт возможность контролировать усвоение ими материала, уточнять на занятиях </w:t>
      </w:r>
      <w:r w:rsidRPr="001350E7">
        <w:rPr>
          <w:sz w:val="28"/>
          <w:szCs w:val="28"/>
        </w:rPr>
        <w:lastRenderedPageBreak/>
        <w:t>эффективность отдельных методических приёмов, дидактических игр, упражнений.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 xml:space="preserve">Систематический контроль над тем, как дети усваивают речевой материал, имеет </w:t>
      </w:r>
      <w:proofErr w:type="gramStart"/>
      <w:r w:rsidRPr="001350E7"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</w:t>
      </w:r>
      <w:r w:rsidRPr="001350E7">
        <w:rPr>
          <w:sz w:val="28"/>
          <w:szCs w:val="28"/>
        </w:rPr>
        <w:t xml:space="preserve"> для установления преемственности между детским садом и школой. К моменту поступления в школу дети должны иметь приблизительно одинаковый уровень речевого развития.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Знание критериев и способов выявления состояния речевого развития детей поможет руководителям дошкольных учреждений контролировать деятельность воспитателей, определять качество их работы.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 xml:space="preserve">Индивидуальное всестороннее обследование способствует наиболее точному установлению уровня развития речи ребёнка, но требует много времени. Чтобы сократить сроки проверки, можно, кроме выборочного обследования, объединять ряд заданий, одновременно выявляя состояние </w:t>
      </w:r>
      <w:proofErr w:type="spellStart"/>
      <w:r w:rsidRPr="001350E7">
        <w:rPr>
          <w:sz w:val="28"/>
          <w:szCs w:val="28"/>
        </w:rPr>
        <w:t>сформированности</w:t>
      </w:r>
      <w:proofErr w:type="spellEnd"/>
      <w:r w:rsidRPr="001350E7">
        <w:rPr>
          <w:sz w:val="28"/>
          <w:szCs w:val="28"/>
        </w:rPr>
        <w:t xml:space="preserve"> разных разделов речи. </w:t>
      </w:r>
      <w:proofErr w:type="gramStart"/>
      <w:r w:rsidRPr="001350E7">
        <w:rPr>
          <w:sz w:val="28"/>
          <w:szCs w:val="28"/>
        </w:rPr>
        <w:t>Так, устанавливая знание ребёнком художественной литературы и предлагая ему рассказать сказку (или прочитать стихотворение), проверяющий одновременно фиксирует звукопроизношение, дикцию, умение пользоваться голосовым аппаратом; при составлении ребёнком рассказов по картине (выявление развития связной речи), проверяющий отмечает, какие предложения используются</w:t>
      </w:r>
      <w:r>
        <w:rPr>
          <w:sz w:val="28"/>
          <w:szCs w:val="28"/>
        </w:rPr>
        <w:t xml:space="preserve"> </w:t>
      </w:r>
      <w:r w:rsidRPr="001350E7">
        <w:rPr>
          <w:sz w:val="28"/>
          <w:szCs w:val="28"/>
        </w:rPr>
        <w:t xml:space="preserve">(выявление </w:t>
      </w:r>
      <w:proofErr w:type="spellStart"/>
      <w:r w:rsidRPr="001350E7">
        <w:rPr>
          <w:sz w:val="28"/>
          <w:szCs w:val="28"/>
        </w:rPr>
        <w:t>сформированности</w:t>
      </w:r>
      <w:proofErr w:type="spellEnd"/>
      <w:r w:rsidRPr="001350E7">
        <w:rPr>
          <w:sz w:val="28"/>
          <w:szCs w:val="28"/>
        </w:rPr>
        <w:t xml:space="preserve"> синтаксической стороны речи), какие лексические средства (выявление словарного запаса) и прочее.</w:t>
      </w:r>
      <w:proofErr w:type="gramEnd"/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Некоторые методические приёмы и задания могут быть использованы для проверки усвоения материала одновременно у целой группы или подгруппы детей, например знание жанра.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proofErr w:type="gramStart"/>
      <w:r w:rsidRPr="001350E7">
        <w:rPr>
          <w:sz w:val="28"/>
          <w:szCs w:val="28"/>
        </w:rPr>
        <w:t xml:space="preserve">При выявлении состояния речевого развития детей особое место следует отводить специальным наблюдениям, которые проводятся в процессе воспитательно-образовательной работы в повседневной жизни: педагог или проверяющий в течение определённого времени не только наблюдает, но и фиксирует речь детей, отмечая как её недостатки, так и положительные </w:t>
      </w:r>
      <w:r w:rsidRPr="001350E7">
        <w:rPr>
          <w:sz w:val="28"/>
          <w:szCs w:val="28"/>
        </w:rPr>
        <w:lastRenderedPageBreak/>
        <w:t>сдвиги, а также трудности, которые испытывают дети при овладении программным материалом.</w:t>
      </w:r>
      <w:proofErr w:type="gramEnd"/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 xml:space="preserve">Обследование речи может осуществляться и на контрольно-проверочных занятиях, когда воспитатель или проверяющий ставит задачу выяснить, как дети овладели тем или иным речевым материалом. 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При наличии серьёзных отклонений в речевом развитии детей проводятся беседы с родителями, в ходе которых выявляются возможные причины отставания ребёнка.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Важнейшим условием развития речевой культуры детей дошкольного возраста является работа над словом, которая рассматривается во взаимосвязи с решением других речевых задач. Свободное владение словом, понимание его значения, точность словоупотребления являются необходимыми условиями освоения грамматического строя языка, звуковой стороны речи, а также развития умения самостоятельно строить связное высказывание.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Исследования последних лет доказали необходимость выделения в методике речевой работы специального раздела, включающего, во-первых, ознакомление детей с многозначностью слов, с синонимическими и антонимическими отношениями между ними; во-вторых, формирование умения точно использовать лексические средства родного языка. Раскрытие смыслового богатства многозначных слов способствует расширению словаря, не увеличивая его количественно, а за счёт понимания других значений уже известных слов.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 xml:space="preserve">Особенностью работы по обогащению и активизации словаря, занимающей значительное место в речевой работе, является её связь со всеми видами деятельности дошкольников. Познавая окружающий мир, они усваивают точные названия предметов и явлений, их качеств и взаимосвязей, углубляют и уточняют знания и представления. Так, формируя у детей навыки, умения и знания, необходимые для выполнения физкультурных упражнений, изобразительной деятельности, конструирования и т. д., педагог </w:t>
      </w:r>
      <w:r w:rsidRPr="001350E7">
        <w:rPr>
          <w:sz w:val="28"/>
          <w:szCs w:val="28"/>
        </w:rPr>
        <w:lastRenderedPageBreak/>
        <w:t>расширяет их словарь, учит понимать и употреблять слова, которые обозначают используемые в данной деятельности предметы, действия, движения. Познавая окружающий мир, ребенок, усваивает словесные обозначения предметов и явлений действительности, их свойств, связей и отношений.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 xml:space="preserve">Практика речевого общения сталкивает детей с различными по значению словами, с синонимами, антонимами. У детей дошкольного возраста ориентировка на смысловое содержание очень развита. Прежде всего, семантикой руководствуется </w:t>
      </w:r>
      <w:proofErr w:type="gramStart"/>
      <w:r w:rsidRPr="001350E7">
        <w:rPr>
          <w:sz w:val="28"/>
          <w:szCs w:val="28"/>
        </w:rPr>
        <w:t>говорящий</w:t>
      </w:r>
      <w:proofErr w:type="gramEnd"/>
      <w:r w:rsidRPr="001350E7">
        <w:rPr>
          <w:sz w:val="28"/>
          <w:szCs w:val="28"/>
        </w:rPr>
        <w:t>, выбирая то или иное слово при построении высказывания; именно семантику стремится постичь слушающий. Поэтому поиск слова основывается на его значении, и правильность высказывания зависит от того, насколько точно передаёт смысл выбранное слово.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Для выявления понимания старшими дошкольниками смысла (значения) слова им предлагаются разные задания. Сначала даётся их характеристика (что выявляет тот или иной вопрос, в каком контексте он предъявляется), затем раскрываются особенности выполнения каждого задания и варианты их оценок.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>Учеными п</w:t>
      </w:r>
      <w:r w:rsidRPr="001350E7">
        <w:rPr>
          <w:sz w:val="28"/>
          <w:szCs w:val="32"/>
        </w:rPr>
        <w:t>роведено исследование одной из сторон речи и сделан анализ полученных результатов:</w:t>
      </w:r>
    </w:p>
    <w:p w:rsidR="008E3A63" w:rsidRPr="00B85201" w:rsidRDefault="008E3A63" w:rsidP="008E3A63">
      <w:pPr>
        <w:spacing w:line="360" w:lineRule="auto"/>
        <w:ind w:firstLine="709"/>
        <w:rPr>
          <w:sz w:val="28"/>
          <w:szCs w:val="28"/>
          <w:u w:val="single"/>
        </w:rPr>
      </w:pPr>
      <w:r w:rsidRPr="00B85201">
        <w:rPr>
          <w:sz w:val="28"/>
          <w:szCs w:val="28"/>
          <w:u w:val="single"/>
        </w:rPr>
        <w:t>Произносительная сторона речи.</w:t>
      </w:r>
    </w:p>
    <w:p w:rsidR="008E3A63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Предложено ребёнку прочитать стихотворение.</w:t>
      </w:r>
      <w:r>
        <w:rPr>
          <w:sz w:val="28"/>
          <w:szCs w:val="28"/>
        </w:rPr>
        <w:t xml:space="preserve"> </w:t>
      </w:r>
      <w:r w:rsidRPr="001350E7">
        <w:rPr>
          <w:sz w:val="28"/>
          <w:szCs w:val="28"/>
        </w:rPr>
        <w:t xml:space="preserve">Отмечено следующее: 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0E7">
        <w:rPr>
          <w:sz w:val="28"/>
          <w:szCs w:val="28"/>
        </w:rPr>
        <w:t>стихотворение прочитано достаточно громко;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- умеренн</w:t>
      </w:r>
      <w:r>
        <w:rPr>
          <w:sz w:val="28"/>
          <w:szCs w:val="28"/>
        </w:rPr>
        <w:t>ая</w:t>
      </w:r>
      <w:r w:rsidRPr="001350E7">
        <w:rPr>
          <w:sz w:val="28"/>
          <w:szCs w:val="28"/>
        </w:rPr>
        <w:t xml:space="preserve"> скорость (темп) речи;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- стихотворение прочитано выразительно.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В процессе чтения стихотворения и беседы с ребёнком установлено: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- чёткость (дикция) речи ребёнка: чёткое умение соблюдать литературные нормы произношения (орфоэпия): отклонений нет;</w:t>
      </w:r>
    </w:p>
    <w:p w:rsidR="008E3A63" w:rsidRPr="001350E7" w:rsidRDefault="008E3A63" w:rsidP="008E3A63">
      <w:pPr>
        <w:spacing w:line="360" w:lineRule="auto"/>
        <w:ind w:firstLine="709"/>
        <w:rPr>
          <w:sz w:val="28"/>
          <w:szCs w:val="28"/>
        </w:rPr>
      </w:pPr>
      <w:r w:rsidRPr="001350E7">
        <w:rPr>
          <w:sz w:val="28"/>
          <w:szCs w:val="28"/>
        </w:rPr>
        <w:t>- звукопроизношение</w:t>
      </w:r>
      <w:r>
        <w:rPr>
          <w:sz w:val="28"/>
          <w:szCs w:val="28"/>
        </w:rPr>
        <w:t xml:space="preserve"> </w:t>
      </w:r>
      <w:r w:rsidRPr="001350E7">
        <w:rPr>
          <w:sz w:val="28"/>
          <w:szCs w:val="28"/>
        </w:rPr>
        <w:t>– достаточно хорошо ребёнок произносит звуки.</w:t>
      </w:r>
    </w:p>
    <w:p w:rsidR="008E3A63" w:rsidRPr="008E3A63" w:rsidRDefault="008E3A63" w:rsidP="008E3A63">
      <w:pPr>
        <w:spacing w:line="360" w:lineRule="auto"/>
        <w:ind w:firstLine="709"/>
        <w:jc w:val="right"/>
        <w:rPr>
          <w:b/>
          <w:sz w:val="22"/>
          <w:szCs w:val="22"/>
        </w:rPr>
      </w:pPr>
      <w:r w:rsidRPr="008E3A63">
        <w:rPr>
          <w:sz w:val="22"/>
          <w:szCs w:val="22"/>
        </w:rPr>
        <w:t>Консультацию подготовила воспитатель Фурсова Е.А.</w:t>
      </w:r>
      <w:r w:rsidRPr="008E3A63">
        <w:rPr>
          <w:sz w:val="22"/>
          <w:szCs w:val="22"/>
        </w:rPr>
        <w:br w:type="page"/>
      </w:r>
    </w:p>
    <w:p w:rsidR="00B268B2" w:rsidRDefault="00B268B2" w:rsidP="008E3A63"/>
    <w:sectPr w:rsidR="00B268B2" w:rsidSect="00B2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63"/>
    <w:rsid w:val="008E3A63"/>
    <w:rsid w:val="00B2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1063</Words>
  <Characters>6061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2016-02-27T07:02:00Z</dcterms:created>
  <dcterms:modified xsi:type="dcterms:W3CDTF">2016-02-27T07:11:00Z</dcterms:modified>
</cp:coreProperties>
</file>