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9" w:rsidRPr="00BB547C" w:rsidRDefault="00BB547C" w:rsidP="00550519">
      <w:pPr>
        <w:tabs>
          <w:tab w:val="left" w:pos="851"/>
        </w:tabs>
        <w:spacing w:after="240" w:line="360" w:lineRule="auto"/>
        <w:ind w:firstLine="709"/>
        <w:jc w:val="center"/>
        <w:rPr>
          <w:b/>
          <w:sz w:val="32"/>
          <w:szCs w:val="32"/>
        </w:rPr>
      </w:pPr>
      <w:r w:rsidRPr="00BB547C">
        <w:rPr>
          <w:b/>
          <w:sz w:val="32"/>
          <w:szCs w:val="32"/>
        </w:rPr>
        <w:t>Развитие креативности у детей с недоразвитием речи в дошкольном возрасте.</w:t>
      </w:r>
    </w:p>
    <w:p w:rsidR="00050530" w:rsidRDefault="00050530" w:rsidP="000505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оснований развития креативности как общей интегральной способности, является творческая деятельность. В работе с детьми с речевыми нарушениями развитие творческих способностей – обходной путь для формирования адаптивных способностей, т.к. творчество позволяет активизировать познавательную, эмоциональную и поведенческую составляющие личностного развития ребенка.</w:t>
      </w:r>
    </w:p>
    <w:p w:rsidR="00050530" w:rsidRDefault="00050530" w:rsidP="000505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является полной противоположностью шаблонного мышления (ограниченность выбора при поиске возможных решений и тенденций одинаково подходить к разным проблемам). Она уводит в сторону от банальных идей и скучного, привычного взгляда на вещи и рождает оригинальные решения. Креативность делает процесс мышления увлекательным и помогает находить новые решения старых проблем.  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и, как следствие развития общества, необходимостью подготовки людей к жизни в быстро меняющихся условиях. Чем настоятельнее потребность общества в творческой инициативе личности, тем острее необходимость перехода на решение стратегических задач современного образования, которое заключается в предоставлении возможности всем учащимся проявить свои таланты и творческий потенциал, подразумевающий возможность реализовать личные планы. В связи с этим встал вопрос об организации активной познавательной и созидательной деятельности учащихся, способствующей накоплению творческого опыта дошкольников, как основы, без которой самореализация личности на последующих этапах непрерывного образования становится малоэффективно.</w:t>
      </w:r>
    </w:p>
    <w:p w:rsidR="00050530" w:rsidRDefault="00050530" w:rsidP="005411AE">
      <w:pPr>
        <w:tabs>
          <w:tab w:val="left" w:pos="851"/>
        </w:tabs>
        <w:spacing w:after="240" w:line="360" w:lineRule="auto"/>
        <w:ind w:firstLine="709"/>
        <w:jc w:val="both"/>
        <w:rPr>
          <w:sz w:val="28"/>
          <w:szCs w:val="28"/>
        </w:rPr>
      </w:pPr>
    </w:p>
    <w:p w:rsidR="00050530" w:rsidRDefault="00050530" w:rsidP="005411AE">
      <w:pPr>
        <w:tabs>
          <w:tab w:val="left" w:pos="851"/>
        </w:tabs>
        <w:spacing w:after="240" w:line="360" w:lineRule="auto"/>
        <w:ind w:firstLine="709"/>
        <w:jc w:val="both"/>
        <w:rPr>
          <w:sz w:val="28"/>
          <w:szCs w:val="28"/>
        </w:rPr>
      </w:pPr>
    </w:p>
    <w:p w:rsidR="00050530" w:rsidRDefault="005411AE" w:rsidP="005411AE">
      <w:pPr>
        <w:tabs>
          <w:tab w:val="left" w:pos="851"/>
        </w:tabs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Креативность – латинский термин, который переводится как «творчество» или «сотворение из ничего». </w:t>
      </w:r>
    </w:p>
    <w:p w:rsidR="005411AE" w:rsidRDefault="005411AE" w:rsidP="005411A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Креативность мышления</w:t>
      </w:r>
      <w:r>
        <w:rPr>
          <w:sz w:val="28"/>
          <w:szCs w:val="28"/>
        </w:rPr>
        <w:t xml:space="preserve"> позволяет выйти за рамки искусственных ограничений, найти нестандартные решения, новые возможности, а значит, добиться успеха, который просто невозможен в рамках стандартов и шаблонов. Креативность можно </w:t>
      </w:r>
      <w:proofErr w:type="gramStart"/>
      <w:r>
        <w:rPr>
          <w:sz w:val="28"/>
          <w:szCs w:val="28"/>
        </w:rPr>
        <w:t>понимать</w:t>
      </w:r>
      <w:proofErr w:type="gramEnd"/>
      <w:r>
        <w:rPr>
          <w:sz w:val="28"/>
          <w:szCs w:val="28"/>
        </w:rPr>
        <w:t xml:space="preserve"> как умение мыслить вне рамок, вырываться из-под власти шаблонов и правил, видеть ситуацию под другим углом, генерировать идеи, воспринимать альтернативные точки зрения. Креативное мышление созидательно и конструктивно.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еще </w:t>
      </w:r>
      <w:r w:rsidR="00E86844">
        <w:rPr>
          <w:sz w:val="28"/>
          <w:szCs w:val="28"/>
        </w:rPr>
        <w:t>«</w:t>
      </w:r>
      <w:r>
        <w:rPr>
          <w:sz w:val="28"/>
          <w:szCs w:val="28"/>
        </w:rPr>
        <w:t xml:space="preserve">не </w:t>
      </w:r>
      <w:r w:rsidRPr="00E86844">
        <w:rPr>
          <w:sz w:val="28"/>
          <w:szCs w:val="28"/>
        </w:rPr>
        <w:t>загнанные</w:t>
      </w:r>
      <w:r w:rsidR="00E86844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рамки правил и стандартов, отличаются креативностью, но затем эта способность постепенно утрачивается под влиянием воспитания и социума, навязанной необходимости следовать общепринятым правилам. Привыкнув идти одной и той же проторенной тропой, ум становится ограниченным и неповоротливым, креативное мышление за ненадобностью сменяется шаблонным. </w:t>
      </w:r>
      <w:proofErr w:type="spellStart"/>
      <w:r>
        <w:rPr>
          <w:sz w:val="28"/>
          <w:szCs w:val="28"/>
        </w:rPr>
        <w:t>Абрахам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 считал, что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– это творческая направленность, врожденно свойственная всем, но теряемая большинством под воздействием среды. </w:t>
      </w:r>
    </w:p>
    <w:p w:rsidR="005411AE" w:rsidRDefault="005411AE" w:rsidP="005411AE">
      <w:p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креативности ученые выделяют две фазы, которые соотносятся с двумя возрастными периодами. Развитие первичной креативности, как общей творческой способности происходит в 3-5 лет, когда у ребенка появляется потребность действовать как взрослый, в результате подражания и неосознанного научения.</w:t>
      </w:r>
    </w:p>
    <w:p w:rsidR="005411AE" w:rsidRDefault="005411AE" w:rsidP="005411AE">
      <w:p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длительного исследования креативности П. </w:t>
      </w:r>
      <w:proofErr w:type="spellStart"/>
      <w:r>
        <w:rPr>
          <w:sz w:val="28"/>
          <w:szCs w:val="28"/>
        </w:rPr>
        <w:t>Торранс</w:t>
      </w:r>
      <w:proofErr w:type="spellEnd"/>
      <w:r>
        <w:rPr>
          <w:sz w:val="28"/>
          <w:szCs w:val="28"/>
        </w:rPr>
        <w:t xml:space="preserve"> сделал выводы, что креативность достигает своего пика в возрасте от 3, 5 до 4, 5 лет. Первый период характеризуется развитием «первичной» креативности. Данный возраст наиболее благоприятен для формирования креативности том, </w:t>
      </w:r>
      <w:r>
        <w:rPr>
          <w:sz w:val="28"/>
          <w:szCs w:val="28"/>
        </w:rPr>
        <w:lastRenderedPageBreak/>
        <w:t xml:space="preserve">что ребенок к этому возрасту, с одной стороны, готов к социализации, и предпосылкой для этого является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языка, а с другой – не имеет навык социализации. У него еще отсутствуют стереотипы взаимодействия с окружающей средой, а мир загадочный и проблематичен.</w:t>
      </w:r>
    </w:p>
    <w:p w:rsidR="005411AE" w:rsidRDefault="005411AE" w:rsidP="005411AE">
      <w:p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6 лет происходит спад креативности, связанный с переходом его в латентное состояние. Это объясняется переходом в школу, доминированием понятия нормы, жесткой регламентацией деятельности. Социальное окружение может включать факторы, негативно влияющие на проявление и развитие креативности (конфликты со сверстниками, дискриминация в школе из-за унификации программ, регламентация поведения, отношения учителей). Спад объясняется новыми требованиями и новой ситуацией, в которую попадает ребенок, перестройкой структуры креативности.</w:t>
      </w:r>
    </w:p>
    <w:p w:rsidR="005411AE" w:rsidRDefault="005411AE" w:rsidP="005411AE">
      <w:p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на развитие творческих способностей влияет семья (гармоничность отношений между детьми и родителями, общность интеллектуальных интересов), профессиональный образец, идеал творца. Этот период заканчивается переходом к оригинальному творчеству, «мы имеем дело с личностью, которая уже сформировалась, которая аккумулировала различные социокультурные влияния и переделала их в определенную, хотя и неустойчивую систему отношений с миром».</w:t>
      </w:r>
    </w:p>
    <w:p w:rsidR="005411AE" w:rsidRDefault="00BB547C" w:rsidP="00BB547C">
      <w:pPr>
        <w:pStyle w:val="a4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</w:t>
      </w:r>
      <w:r w:rsidR="005411AE">
        <w:rPr>
          <w:sz w:val="28"/>
          <w:szCs w:val="28"/>
        </w:rPr>
        <w:t xml:space="preserve"> креативности</w:t>
      </w:r>
      <w:r>
        <w:rPr>
          <w:sz w:val="28"/>
          <w:szCs w:val="28"/>
        </w:rPr>
        <w:t xml:space="preserve"> в детстве</w:t>
      </w:r>
      <w:r w:rsidR="005411AE">
        <w:rPr>
          <w:sz w:val="28"/>
          <w:szCs w:val="28"/>
        </w:rPr>
        <w:t>: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Творческая деятельность осуществляется в форме игры. В процессе игры происходит эмоциональное преобразование живой и неживой природы в воображаемую действительность, оказывается задействованным весь творческий потенциал личности ребенка. Часть проявляемых творческих способностей получит дальнейшее развитие, другие же способности окажутся реализованными только на этапе детства, потом будут забыты. Большинство художников и музыкантов с мировой известностью </w:t>
      </w:r>
      <w:r>
        <w:rPr>
          <w:sz w:val="28"/>
          <w:szCs w:val="28"/>
        </w:rPr>
        <w:lastRenderedPageBreak/>
        <w:t>демонстрировали высокие результаты творчества уже в 5-6 лет даже при отсутствии внешних стимулов к занятиям.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Воображение в своем развитии опережает интеллект, оно управляется непроизвольным вниманием, благодаря чему увлекает ребенка и развивает </w:t>
      </w:r>
      <w:proofErr w:type="spellStart"/>
      <w:r>
        <w:rPr>
          <w:sz w:val="28"/>
          <w:szCs w:val="28"/>
        </w:rPr>
        <w:t>постпроизвольное</w:t>
      </w:r>
      <w:proofErr w:type="spellEnd"/>
      <w:r>
        <w:rPr>
          <w:sz w:val="28"/>
          <w:szCs w:val="28"/>
        </w:rPr>
        <w:t xml:space="preserve"> внимание. В процессе созидания ребенок не стремится к результату, но получает удовольствие от самой работы. Содержательные игры - действия с куклами, плюшевыми зверями формируют сопереживание, эмоциональную и нравственную компоненты личности.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игры (индивидуальные и коллективные) развивают творческую активность, скорость переключения внимания, импровизацию, сопереживание, идентификацию.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Режиссерские игры, когда роли отданы игрушкам, и фольклорные («прятки», «казаки-разбойники», «лапта») закладывают нормы поведения в обществе и потребности демонстрировать наилучший результат, победить соперника.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Важнейшую для ребенка </w:t>
      </w:r>
      <w:proofErr w:type="gramStart"/>
      <w:r>
        <w:rPr>
          <w:sz w:val="28"/>
          <w:szCs w:val="28"/>
        </w:rPr>
        <w:t>роль</w:t>
      </w:r>
      <w:proofErr w:type="gramEnd"/>
      <w:r>
        <w:rPr>
          <w:sz w:val="28"/>
          <w:szCs w:val="28"/>
        </w:rPr>
        <w:t xml:space="preserve"> в отражении эмоционально окрашенного отношения к миру и себе играет рисунок, когда отношение к персонажам абсолютно откровенно передается через цвет, размер и тщательность исполнения отдельных черт.</w:t>
      </w:r>
    </w:p>
    <w:p w:rsidR="005411AE" w:rsidRDefault="005411AE" w:rsidP="005411A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 xml:space="preserve"> отметил некоторые характерные особенности творческого ребенка: раннее обучение чтению как стимул развития воображения, самостоятельность в выборе занятий – свидетельство формирования </w:t>
      </w:r>
      <w:proofErr w:type="spellStart"/>
      <w:r>
        <w:rPr>
          <w:sz w:val="28"/>
          <w:szCs w:val="28"/>
        </w:rPr>
        <w:t>постпроизвольного</w:t>
      </w:r>
      <w:proofErr w:type="spellEnd"/>
      <w:r>
        <w:rPr>
          <w:sz w:val="28"/>
          <w:szCs w:val="28"/>
        </w:rPr>
        <w:t xml:space="preserve"> внимания и воображения, инициативность, высокая концентрация внимания, хорошая память, эмоциональность и потребность в самовыражении в творчестве.</w:t>
      </w:r>
    </w:p>
    <w:p w:rsidR="005411AE" w:rsidRPr="00FE624E" w:rsidRDefault="005411AE" w:rsidP="00FE624E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Близкие ребенку люди могут способствовать развитию задатков и способностей ребенка, выполняя специальные упражнения в игровой форме, </w:t>
      </w:r>
      <w:r>
        <w:rPr>
          <w:sz w:val="28"/>
          <w:szCs w:val="28"/>
        </w:rPr>
        <w:lastRenderedPageBreak/>
        <w:t xml:space="preserve">поддерживая интерес к творчеству, формируя ценные личностные качества:  соподчинение целей (подготовка подарков к празднику), словесное управление действием (рассказ о своем рисунке), управление поведением, планирование игры, ответственность,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по отношению к живым существам. [19] </w:t>
      </w:r>
    </w:p>
    <w:p w:rsidR="00BB547C" w:rsidRDefault="00BB547C" w:rsidP="00BB547C">
      <w:pPr>
        <w:pStyle w:val="a4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творчества у детей с речевой патологией</w:t>
      </w:r>
    </w:p>
    <w:p w:rsidR="00BB547C" w:rsidRDefault="00BB547C" w:rsidP="00BB547C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с речевыми нарушениями развитие творческих способностей - обходной путь для формирования адаптивных способностей, т.к. творчество позволяет активизировать познавательную, эмоциональную и поведенческую составляющие личностного развития дошкольника.</w:t>
      </w:r>
    </w:p>
    <w:p w:rsidR="00BB547C" w:rsidRDefault="00BB547C" w:rsidP="00BB547C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способности актуализируется лишь тогда, когда это позволяет окружающая среда. Для их формирования необходимы следующие условия: </w:t>
      </w:r>
    </w:p>
    <w:p w:rsidR="00BB547C" w:rsidRDefault="00BB547C" w:rsidP="00BB547C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образца регламентированного поведения; </w:t>
      </w:r>
    </w:p>
    <w:p w:rsidR="00BB547C" w:rsidRDefault="00BB547C" w:rsidP="00BB547C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позитивного образца творческого поведения (в первую очередь на развитие способности влияет общение детей с взрослыми людьми, обладающими развитыми креативными способностями); </w:t>
      </w:r>
    </w:p>
    <w:p w:rsidR="00BB547C" w:rsidRDefault="00BB547C" w:rsidP="00BB547C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подражания творческому поведению; </w:t>
      </w:r>
    </w:p>
    <w:p w:rsidR="00BB547C" w:rsidRDefault="00BB547C" w:rsidP="00BB547C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подкрепление творческого поведения.</w:t>
      </w:r>
    </w:p>
    <w:p w:rsidR="00BB547C" w:rsidRDefault="00BB547C" w:rsidP="00BB547C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 практике оказывается, что педагоги, будучи нацелены на освоение детьми конкретных технологий, недостаточно ориентированы на развитие самостоятельного творчества ребенка, его фантазии и воображения. В основе развития творческих способностей лежит воображение, которое требует развития.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Ребенку нужно помогать знакомиться с действительностью, чтобы ее изображать, развивать способность оперировать образами, создавая на их основе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. Важно формировать у </w:t>
      </w:r>
      <w:r>
        <w:rPr>
          <w:sz w:val="28"/>
          <w:szCs w:val="28"/>
        </w:rPr>
        <w:lastRenderedPageBreak/>
        <w:t xml:space="preserve">детей познавательные интересы. Если же эту работу не проводить, то и воображение будет значительно отставать в развитии. </w:t>
      </w:r>
    </w:p>
    <w:p w:rsidR="00BB547C" w:rsidRDefault="00BB547C" w:rsidP="00BB547C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Развивая воображение с раннего детства,  не только совершенствуется познавательные процессы и способность к творчеству, но и формируется личность ребенка.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Среди условий, стимулирующих развитие творческого мышления, большинство психологов выделяют следующие:</w:t>
      </w:r>
      <w:proofErr w:type="gramEnd"/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ситуации незавершенности или открытости, в отличие от жестко </w:t>
      </w:r>
      <w:proofErr w:type="gramStart"/>
      <w:r>
        <w:rPr>
          <w:sz w:val="28"/>
          <w:szCs w:val="28"/>
        </w:rPr>
        <w:t>заданных</w:t>
      </w:r>
      <w:proofErr w:type="gramEnd"/>
      <w:r>
        <w:rPr>
          <w:sz w:val="28"/>
          <w:szCs w:val="28"/>
        </w:rPr>
        <w:t xml:space="preserve"> и строго контролируемых;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разрешение и поощрение множества вопросов;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разработка приемов, стратегий, инструментов, предметов для последующей деятельности;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стимулирование ответственности и независимости;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акцент на самостоятельных разработках, наблюдениях, чувствах, обобщениях, сопоставлениях;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внимание к интересам детей со стороны родителей, окружающих.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существуют факторы, препятствующие развитию творческих способностей: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стремление к </w:t>
      </w:r>
      <w:proofErr w:type="gramStart"/>
      <w:r>
        <w:rPr>
          <w:sz w:val="28"/>
          <w:szCs w:val="28"/>
        </w:rPr>
        <w:t>успеху</w:t>
      </w:r>
      <w:proofErr w:type="gramEnd"/>
      <w:r>
        <w:rPr>
          <w:sz w:val="28"/>
          <w:szCs w:val="28"/>
        </w:rPr>
        <w:t xml:space="preserve"> во что бы то ни стало, недопущение риска;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конформность</w:t>
      </w:r>
      <w:proofErr w:type="spellEnd"/>
      <w:r>
        <w:rPr>
          <w:sz w:val="28"/>
          <w:szCs w:val="28"/>
        </w:rPr>
        <w:t>, неспособность противостоять давлению других;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неодобрение исследования, воображения, фантазии;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жесткие половые стереотипы;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дифференциация игры и учения: "Учение - это тяжкий труд";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готовность к изменению точки зрения, собственного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мнения;</w:t>
      </w:r>
    </w:p>
    <w:p w:rsidR="00BB547C" w:rsidRDefault="00BB547C" w:rsidP="00BB54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преклонение перед авторитетами.</w:t>
      </w:r>
    </w:p>
    <w:p w:rsidR="00FE624E" w:rsidRDefault="00FE624E" w:rsidP="00FE624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распространенное мнение, что творческий потенциал человека не может быть развит, возможно, лишь его освобождение. Однако опыт обучения некоторым аспектам и способам креативного поведения и самовыражения, моделирования творческих действий и способностей в </w:t>
      </w:r>
      <w:r>
        <w:rPr>
          <w:sz w:val="28"/>
          <w:szCs w:val="28"/>
        </w:rPr>
        <w:lastRenderedPageBreak/>
        <w:t>различных сферах деятельности демонстрирует существенный рост показателей креативного мышления, а также появление и усиление таких качеств личности, как независимость, открытость новому опыту, чувствительность к проблемам, высокая потребность в творчестве.</w:t>
      </w:r>
    </w:p>
    <w:p w:rsidR="000867BD" w:rsidRDefault="000867BD">
      <w:bookmarkStart w:id="0" w:name="_GoBack"/>
      <w:bookmarkEnd w:id="0"/>
    </w:p>
    <w:sectPr w:rsidR="000867BD" w:rsidSect="00CB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19F"/>
    <w:multiLevelType w:val="multilevel"/>
    <w:tmpl w:val="291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E3D47"/>
    <w:multiLevelType w:val="multilevel"/>
    <w:tmpl w:val="20B4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C2FF7"/>
    <w:multiLevelType w:val="multilevel"/>
    <w:tmpl w:val="C5E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603FA"/>
    <w:multiLevelType w:val="hybridMultilevel"/>
    <w:tmpl w:val="8622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AC"/>
    <w:rsid w:val="00050530"/>
    <w:rsid w:val="000867BD"/>
    <w:rsid w:val="005411AE"/>
    <w:rsid w:val="00550519"/>
    <w:rsid w:val="00724AAC"/>
    <w:rsid w:val="00BB547C"/>
    <w:rsid w:val="00C715E1"/>
    <w:rsid w:val="00CB7807"/>
    <w:rsid w:val="00E86844"/>
    <w:rsid w:val="00FE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1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1A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411A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54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5411AE"/>
  </w:style>
  <w:style w:type="character" w:customStyle="1" w:styleId="spelle">
    <w:name w:val="spelle"/>
    <w:rsid w:val="005411AE"/>
  </w:style>
  <w:style w:type="character" w:styleId="a7">
    <w:name w:val="Strong"/>
    <w:basedOn w:val="a0"/>
    <w:uiPriority w:val="22"/>
    <w:qFormat/>
    <w:rsid w:val="005411AE"/>
    <w:rPr>
      <w:b/>
      <w:bCs/>
    </w:rPr>
  </w:style>
  <w:style w:type="character" w:styleId="a8">
    <w:name w:val="Emphasis"/>
    <w:basedOn w:val="a0"/>
    <w:uiPriority w:val="20"/>
    <w:qFormat/>
    <w:rsid w:val="00541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1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1A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411A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54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5411AE"/>
  </w:style>
  <w:style w:type="character" w:customStyle="1" w:styleId="spelle">
    <w:name w:val="spelle"/>
    <w:rsid w:val="005411AE"/>
  </w:style>
  <w:style w:type="character" w:styleId="a7">
    <w:name w:val="Strong"/>
    <w:basedOn w:val="a0"/>
    <w:uiPriority w:val="22"/>
    <w:qFormat/>
    <w:rsid w:val="005411AE"/>
    <w:rPr>
      <w:b/>
      <w:bCs/>
    </w:rPr>
  </w:style>
  <w:style w:type="character" w:styleId="a8">
    <w:name w:val="Emphasis"/>
    <w:basedOn w:val="a0"/>
    <w:uiPriority w:val="20"/>
    <w:qFormat/>
    <w:rsid w:val="005411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6</cp:revision>
  <dcterms:created xsi:type="dcterms:W3CDTF">2016-04-05T06:57:00Z</dcterms:created>
  <dcterms:modified xsi:type="dcterms:W3CDTF">2016-04-08T12:38:00Z</dcterms:modified>
</cp:coreProperties>
</file>