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9F" w:rsidRPr="00F3069F" w:rsidRDefault="00F3069F" w:rsidP="00F306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69F">
        <w:rPr>
          <w:rFonts w:ascii="Times New Roman" w:hAnsi="Times New Roman" w:cs="Times New Roman"/>
          <w:b/>
          <w:sz w:val="24"/>
          <w:szCs w:val="24"/>
        </w:rPr>
        <w:t xml:space="preserve">Консультация для </w:t>
      </w:r>
      <w:proofErr w:type="gramStart"/>
      <w:r w:rsidRPr="00F3069F">
        <w:rPr>
          <w:rFonts w:ascii="Times New Roman" w:hAnsi="Times New Roman" w:cs="Times New Roman"/>
          <w:b/>
          <w:sz w:val="24"/>
          <w:szCs w:val="24"/>
        </w:rPr>
        <w:t>родителе</w:t>
      </w:r>
      <w:proofErr w:type="gramEnd"/>
      <w:r w:rsidRPr="00F3069F">
        <w:rPr>
          <w:rFonts w:ascii="Times New Roman" w:hAnsi="Times New Roman" w:cs="Times New Roman"/>
          <w:b/>
          <w:sz w:val="24"/>
          <w:szCs w:val="24"/>
        </w:rPr>
        <w:t xml:space="preserve"> и педагогов</w:t>
      </w:r>
    </w:p>
    <w:p w:rsidR="00F3069F" w:rsidRPr="00F3069F" w:rsidRDefault="00F3069F" w:rsidP="00F306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69F">
        <w:rPr>
          <w:rFonts w:ascii="Times New Roman" w:hAnsi="Times New Roman" w:cs="Times New Roman"/>
          <w:b/>
          <w:sz w:val="24"/>
          <w:szCs w:val="24"/>
        </w:rPr>
        <w:t>«Совместная деятельность семьи и дошкольного учреждения»</w:t>
      </w:r>
    </w:p>
    <w:p w:rsidR="00F3069F" w:rsidRPr="00F3069F" w:rsidRDefault="00F3069F" w:rsidP="00F3069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069F" w:rsidRDefault="003956EC" w:rsidP="00F30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069F">
        <w:rPr>
          <w:rFonts w:ascii="Times New Roman" w:hAnsi="Times New Roman" w:cs="Times New Roman"/>
          <w:sz w:val="24"/>
          <w:szCs w:val="24"/>
        </w:rPr>
        <w:t xml:space="preserve">Как говорил В.А. Сухомлинский, «...как прошло детство, кто вел ребенка за руку в детские годы, что вошло в его разум и сердце из окружающего мира — от этого в решающей степени зависит, каким человеком станет сегодняшний малыш». Семья и детский сад — это единое пространство, которое требует согласованности воспитательных целей и задач, позиций обеих сторон. </w:t>
      </w:r>
    </w:p>
    <w:p w:rsidR="00F3069F" w:rsidRDefault="00854A43" w:rsidP="00F3069F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 Именно в семье дети получают первые уроки нравственности, формируется их характер; в семье закладываются исходные, жизненные позиции.  Значит нужно стараться быть таким примером, чтобы в старости  не было  мучительно стыдно,  оценивать каждый свой поступок, каждое свое слово, как оно отразиться на ребенке. Выстроить воспитательный процесс так, чтобы соблюдалась золотая середина между избалованностью и строгостью. Невозможно контролировать все, что  сын или дочь видят. Нужно научиться разговаривать с ними, объяснять им, что в </w:t>
      </w:r>
      <w:proofErr w:type="gramStart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телевизоре</w:t>
      </w:r>
      <w:proofErr w:type="gramEnd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правда, а что нет. Чтобы малыш понял телевидение правильно, надо вместе с ним смотреть передачи, но никогда не запрещать полностью просмотр. Родительская  любовь и знания должны  помочь справить с этой проблемой. Ни одна передача или мультик не заменят живого человеческого общения. Вместо того</w:t>
      </w:r>
      <w:proofErr w:type="gramStart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освободить себе время и усадить ребенка перед </w:t>
      </w:r>
      <w:proofErr w:type="spellStart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голубым</w:t>
      </w:r>
      <w:proofErr w:type="spellEnd"/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экраном, лучше предложить ему прогулку, настольную игру или совместное чтение книжки. От совместной работы родителей и педагогов зависит дальнейшее развитие ребенка, становление его как личности. А прежде давайте посмотрим на себя, а являемся ли мы тем самым человеком, на которого нужно равняться?</w:t>
      </w:r>
    </w:p>
    <w:p w:rsidR="00F3069F" w:rsidRDefault="003956EC" w:rsidP="00F30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069F">
        <w:rPr>
          <w:rFonts w:ascii="Times New Roman" w:hAnsi="Times New Roman" w:cs="Times New Roman"/>
          <w:sz w:val="24"/>
          <w:szCs w:val="24"/>
        </w:rPr>
        <w:t>Как показывает практика и научные исследования, родители нередко допускают ошибки и испытывают трудности в воспитании детей. Объективно нуждаясь в помощи специалиста, они, однако, не всегда осознают эту потребность. Таким образом, воспитательный потенциал семьи не используется родителями в полной мере. Чтобы грамотно воспитывать ребенка, взрослым необходимо выработать единую воспитательную стратегию, учитывать возрастные и индивидуальные особенности ребенка, ясно осознавать, что надлежит сделать для его гармоничного развития, его полноценной социализации, а также успешного перехода к новой ступени — обучению в школе. В этом профессиональную помощь могут оказать специалисты-педагоги дошкольных организаций, ведь их задача — помочь родителям в воспитании и развитии детей. Чтобы наладить эмоциональный контакт с родителями, педагогу необходимы такие качества, как доброжелательность, приветливость, открытость; чтобы установить информационный контакт — готовность принимать от родителей сведения о ребенке и делиться собственными наблюдениями за его поступками, состоянием.</w:t>
      </w:r>
    </w:p>
    <w:p w:rsidR="00F3069F" w:rsidRDefault="00545DF5" w:rsidP="00F3069F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Признание приоритета семейного воспитания требует иных взаимоотношений семьи и образовательных учреждений, а именно – сотрудничества, взаимодействия и доверительности. Семья и детский сад — два общественных института, которые стоят у истоков нашего будущего. Но всегда ли детскому саду и семье хватает взаимопонимания, такта, терпения, чтобы услышать и понять друг друга. Непонимание между семьей и детским садом всей тяжестью ложатся на ребенка. А некоторые родители просто самоустраняются от воспитания детей. Как изменить такое положение? Как заинтересовать родителей в работе детского сада, помочь осознать важность единых требований семьи и детского сада? Не секрет, что многие родители интересуются только питанием ребенка, как одели ребенка. Считают, что детский сад — место, где присматривают за детьми, пока родители на работе.</w:t>
      </w:r>
      <w:r w:rsidRPr="00F3069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69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Постоянные контакты сотрудников ДОУ с родителями являются действенной формой помощи в воспитании детей.</w:t>
      </w:r>
      <w:r w:rsidRPr="00F3069F">
        <w:rPr>
          <w:rFonts w:ascii="Times New Roman" w:hAnsi="Times New Roman" w:cs="Times New Roman"/>
          <w:color w:val="000000"/>
          <w:sz w:val="24"/>
          <w:szCs w:val="24"/>
        </w:rPr>
        <w:t xml:space="preserve"> Как </w:t>
      </w:r>
      <w:r w:rsidRPr="00F3069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сделать, чтобы эти контакты не были формальными и не ограничивались малосодержательными, кратковременными беседами? Как добиться, чтобы родители уважительно и с доверием относились к советам воспитателей, и как влиять на повышение уровня педагогической культуры родителей? Какие формы лучше использовать в работе с ними? Хорошие результаты дают такие формы общения с родителями, как:</w:t>
      </w:r>
    </w:p>
    <w:p w:rsidR="00F3069F" w:rsidRDefault="00F3069F" w:rsidP="00F3069F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54A43" w:rsidRPr="00F3069F" w:rsidRDefault="00F3069F" w:rsidP="00F30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54A43" w:rsidRPr="00F3069F">
        <w:rPr>
          <w:rFonts w:ascii="Times New Roman" w:hAnsi="Times New Roman" w:cs="Times New Roman"/>
          <w:sz w:val="24"/>
          <w:szCs w:val="24"/>
        </w:rPr>
        <w:t>Родительское собрание — одна из главных форм взаимодействия с семьями. Явка родит</w:t>
      </w:r>
      <w:proofErr w:type="gramStart"/>
      <w:r w:rsidR="00854A43" w:rsidRPr="00F3069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54A43" w:rsidRPr="00F3069F">
        <w:rPr>
          <w:rFonts w:ascii="Times New Roman" w:hAnsi="Times New Roman" w:cs="Times New Roman"/>
          <w:sz w:val="24"/>
          <w:szCs w:val="24"/>
        </w:rPr>
        <w:t xml:space="preserve"> лей на собрание зависит от его содержания и качества организации. Практика показывает, что если творчески подойти к этому мероприятию, то оно получается живым, интересным, результативным. Заранее можно вывесить яркий анонс, объявить тему предстоящего собрания. Родители всегда с удовольствием смотрят видеоролики с участием своих детей, рассматривают их творческие работы и тетради, </w:t>
      </w:r>
      <w:proofErr w:type="spellStart"/>
      <w:r w:rsidR="00854A43" w:rsidRPr="00F3069F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="00854A43" w:rsidRPr="00F3069F">
        <w:rPr>
          <w:rFonts w:ascii="Times New Roman" w:hAnsi="Times New Roman" w:cs="Times New Roman"/>
          <w:sz w:val="24"/>
          <w:szCs w:val="24"/>
        </w:rPr>
        <w:t xml:space="preserve"> и стенгазеты. И педагогу не стоит пренебрегать этим материалом.</w:t>
      </w:r>
    </w:p>
    <w:p w:rsidR="00854A43" w:rsidRPr="00F3069F" w:rsidRDefault="00F3069F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>
        <w:t>-</w:t>
      </w:r>
      <w:r w:rsidR="00854A43" w:rsidRPr="00F3069F">
        <w:t xml:space="preserve">Ничто так не сближает педагогов, детей и их родителей, как совместный досуг. Хочется упомянуть о вкладе некоторых родителей в организацию </w:t>
      </w:r>
      <w:proofErr w:type="spellStart"/>
      <w:r w:rsidR="00854A43" w:rsidRPr="00F3069F">
        <w:t>досуговых</w:t>
      </w:r>
      <w:proofErr w:type="spellEnd"/>
      <w:r w:rsidR="00854A43" w:rsidRPr="00F3069F">
        <w:t xml:space="preserve"> мероприятий. Сотрудничество с родителями укрепляется участием в совместных культурных мероприятиях, например проводах Масленицы, праздновании Пасхи, музыкальных встреч, спортивных мероприятий «Папа, мама и я — спортивная семья», «Большие гонки» и другие.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Информационные стенды.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Памятки для родителей (</w:t>
      </w:r>
      <w:r w:rsidRPr="00F3069F">
        <w:rPr>
          <w:rStyle w:val="a5"/>
          <w:color w:val="000000"/>
        </w:rPr>
        <w:t>по воспитанию и обучению детей, о готовности к школе, тесты, анкеты</w:t>
      </w:r>
      <w:r w:rsidRPr="00F3069F">
        <w:rPr>
          <w:color w:val="000000"/>
        </w:rPr>
        <w:t>).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Индивидуальные консультации для родителей.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Конференция; —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Устные журналы;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Родительский комитет;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«Школа молодых родителей».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Встречи за круглым столом.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Домашние задания для совместного выполнения родителями и детьми.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Организация выставок (</w:t>
      </w:r>
      <w:r w:rsidRPr="00F3069F">
        <w:rPr>
          <w:rStyle w:val="a5"/>
          <w:color w:val="000000"/>
        </w:rPr>
        <w:t>тематика разнообразная</w:t>
      </w:r>
      <w:r w:rsidRPr="00F3069F">
        <w:rPr>
          <w:color w:val="000000"/>
        </w:rPr>
        <w:t>).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— Открытые занятия с детьми в ДОУ для родителей; Дни открытых дверей. Праздники в детском саду.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b/>
          <w:color w:val="000000"/>
        </w:rPr>
      </w:pPr>
      <w:r w:rsidRPr="00F3069F">
        <w:rPr>
          <w:rStyle w:val="a4"/>
          <w:b w:val="0"/>
          <w:color w:val="000000"/>
        </w:rPr>
        <w:t>Успех всей деятельности воспитателя во многом зависит от того, какие отношения сложатся у него с родителями, насколько они его поддерживают.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 xml:space="preserve">Любая форма работы с родителями предполагает общение с ними и от того насколько педагог подготовлен, зависит и успех. Второе условие — это мотивация родителей. Она возникает, если качество предоставляемых услуг, материально — бытовые условия учреждения, профессионализм педагогического состава устраивает родителей. Наличие инновационных программ, особенно таких, где родители включаются в образовательный процесс, </w:t>
      </w:r>
      <w:proofErr w:type="gramStart"/>
      <w:r w:rsidRPr="00F3069F">
        <w:rPr>
          <w:color w:val="000000"/>
        </w:rPr>
        <w:t>видят результат работы с детьми и могут проявить самостоятельную инициативу также создает</w:t>
      </w:r>
      <w:proofErr w:type="gramEnd"/>
      <w:r w:rsidRPr="00F3069F">
        <w:rPr>
          <w:color w:val="000000"/>
        </w:rPr>
        <w:t xml:space="preserve"> условия для мотивации родителей. Формирование мотива успеха — это принятие и правильная оценка родителями результатов деятельности ребенка.</w:t>
      </w:r>
    </w:p>
    <w:p w:rsid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rStyle w:val="apple-converted-space"/>
          <w:color w:val="000000"/>
        </w:rPr>
      </w:pPr>
      <w:r w:rsidRPr="00F3069F">
        <w:rPr>
          <w:color w:val="000000"/>
        </w:rPr>
        <w:t>Успешно решать все наши проблемы воспитания и развития детей можно лишь в тесном контакте с семьей, при единстве и сплоченности наших усилий.</w:t>
      </w:r>
      <w:r w:rsidRPr="00F3069F">
        <w:rPr>
          <w:rStyle w:val="apple-converted-space"/>
          <w:color w:val="000000"/>
        </w:rPr>
        <w:t> 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rStyle w:val="a4"/>
          <w:b w:val="0"/>
          <w:color w:val="000000"/>
        </w:rPr>
        <w:t>Родителям необходимо давать не только педагогические знания, но и осуществлять их практическую подготовку в вопросах воспитания детей.</w:t>
      </w:r>
      <w:r w:rsidRPr="00F3069F">
        <w:rPr>
          <w:rStyle w:val="apple-converted-space"/>
          <w:color w:val="000000"/>
        </w:rPr>
        <w:t> </w:t>
      </w:r>
      <w:r w:rsidRPr="00F3069F">
        <w:rPr>
          <w:color w:val="000000"/>
        </w:rPr>
        <w:t>Выбор форм и методов взаимодействия – это всегда попытка помочь выполнению семьей функции воспитания.</w:t>
      </w:r>
    </w:p>
    <w:p w:rsidR="00545DF5" w:rsidRPr="00F3069F" w:rsidRDefault="00545DF5" w:rsidP="00F3069F">
      <w:pPr>
        <w:pStyle w:val="a3"/>
        <w:shd w:val="clear" w:color="auto" w:fill="FFFFFF"/>
        <w:spacing w:before="0" w:beforeAutospacing="0" w:after="96" w:afterAutospacing="0"/>
        <w:contextualSpacing/>
        <w:rPr>
          <w:color w:val="000000"/>
        </w:rPr>
      </w:pPr>
      <w:r w:rsidRPr="00F3069F">
        <w:rPr>
          <w:color w:val="000000"/>
        </w:rPr>
        <w:t>Родители – это союзники воспитателя в образовании и развитии детей, а нам, воспитателям, надо помочь родителям осознать, что они способны изменить жизнь своего ребенка к лучшему.</w:t>
      </w:r>
    </w:p>
    <w:p w:rsidR="003956EC" w:rsidRPr="00F3069F" w:rsidRDefault="003956EC" w:rsidP="00F306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956EC" w:rsidRPr="00F3069F" w:rsidSect="001A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6EC"/>
    <w:rsid w:val="001A4A34"/>
    <w:rsid w:val="003956EC"/>
    <w:rsid w:val="00545DF5"/>
    <w:rsid w:val="00683669"/>
    <w:rsid w:val="00854A43"/>
    <w:rsid w:val="00F3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34"/>
  </w:style>
  <w:style w:type="paragraph" w:styleId="1">
    <w:name w:val="heading 1"/>
    <w:basedOn w:val="a"/>
    <w:link w:val="10"/>
    <w:uiPriority w:val="9"/>
    <w:qFormat/>
    <w:rsid w:val="00F3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DF5"/>
    <w:rPr>
      <w:b/>
      <w:bCs/>
    </w:rPr>
  </w:style>
  <w:style w:type="character" w:styleId="a5">
    <w:name w:val="Emphasis"/>
    <w:basedOn w:val="a0"/>
    <w:uiPriority w:val="20"/>
    <w:qFormat/>
    <w:rsid w:val="00545DF5"/>
    <w:rPr>
      <w:i/>
      <w:iCs/>
    </w:rPr>
  </w:style>
  <w:style w:type="character" w:customStyle="1" w:styleId="apple-converted-space">
    <w:name w:val="apple-converted-space"/>
    <w:basedOn w:val="a0"/>
    <w:rsid w:val="00545DF5"/>
  </w:style>
  <w:style w:type="character" w:customStyle="1" w:styleId="10">
    <w:name w:val="Заголовок 1 Знак"/>
    <w:basedOn w:val="a0"/>
    <w:link w:val="1"/>
    <w:uiPriority w:val="9"/>
    <w:rsid w:val="00F30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2016-03-28T16:04:00Z</dcterms:created>
  <dcterms:modified xsi:type="dcterms:W3CDTF">2016-03-28T17:16:00Z</dcterms:modified>
</cp:coreProperties>
</file>