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32" w:rsidRPr="00360532" w:rsidRDefault="00360532" w:rsidP="00360532">
      <w:pPr>
        <w:pStyle w:val="1"/>
        <w:jc w:val="center"/>
        <w:rPr>
          <w:color w:val="auto"/>
        </w:rPr>
      </w:pPr>
      <w:r w:rsidRPr="00360532">
        <w:rPr>
          <w:color w:val="auto"/>
        </w:rPr>
        <w:t>Как заинтересовать детей</w:t>
      </w:r>
    </w:p>
    <w:p w:rsidR="00360532" w:rsidRDefault="00360532" w:rsidP="00360532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B9048D" w:rsidRDefault="00B8138B" w:rsidP="003605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многочисленных задач, которые ставит перед собой учитель начальных классов, одной самой важной и трудной является задача заинтересовать каждого ученика, несмотря на низкий уровень его познавательности, увлечь желанием учиться, быть активным на уроке и в повседневной жизни. Лично я каждый раз учусь вместе с детьми, и каждый раз открываю для себя что-то новое, чего ещё не ведала в каждом учебном предмете. На примере уроков русского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хранит в себе бесконечные возможности для открывания нового, немного расскажу, как мы развиваем учебный интерес у младших школьников. Успеха можно добиться при условии, если ребёнок понимает материал. Знакомство и закрепление учебного материала, мы строим на таких «китах»:</w:t>
      </w:r>
    </w:p>
    <w:p w:rsidR="00B8138B" w:rsidRDefault="00B8138B" w:rsidP="00B8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Проблемная ситуация и проблемные вопросы.</w:t>
      </w:r>
    </w:p>
    <w:p w:rsidR="00B8138B" w:rsidRDefault="00B8138B" w:rsidP="00B81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Дидактическая игра (основной вид деятельности в этом возрасте)</w:t>
      </w:r>
      <w:r w:rsidR="00E938DF" w:rsidRPr="00E938DF">
        <w:rPr>
          <w:rFonts w:ascii="Times New Roman" w:hAnsi="Times New Roman" w:cs="Times New Roman"/>
          <w:b/>
          <w:sz w:val="28"/>
          <w:szCs w:val="28"/>
        </w:rPr>
        <w:t>16 слайд</w:t>
      </w:r>
    </w:p>
    <w:p w:rsidR="003A2BB3" w:rsidRPr="003A2BB3" w:rsidRDefault="003A2BB3" w:rsidP="003605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 - пробудить интерес к познанию, науке, книге, учению. В младшем школьном возрасте, игра наряду с учением, занимает важное место в развитии ребенка. При включении детей в ситуацию игры, интерес к учебной деятельности резко возрастает, изучаемый материал становится более доступным, работоспособность значительно повышается. Приведу примеры нескольких дидактических игр (</w:t>
      </w:r>
      <w:r>
        <w:rPr>
          <w:rFonts w:ascii="Times New Roman" w:hAnsi="Times New Roman" w:cs="Times New Roman"/>
          <w:b/>
          <w:sz w:val="28"/>
          <w:szCs w:val="28"/>
        </w:rPr>
        <w:t>17 слайд) («Выбери слова</w:t>
      </w:r>
      <w:r w:rsidRPr="003A2BB3">
        <w:rPr>
          <w:rFonts w:ascii="Times New Roman" w:hAnsi="Times New Roman" w:cs="Times New Roman"/>
          <w:b/>
          <w:sz w:val="28"/>
          <w:szCs w:val="28"/>
        </w:rPr>
        <w:t>»), (18</w:t>
      </w:r>
      <w:r>
        <w:rPr>
          <w:rFonts w:ascii="Times New Roman" w:hAnsi="Times New Roman" w:cs="Times New Roman"/>
          <w:sz w:val="28"/>
          <w:szCs w:val="28"/>
        </w:rPr>
        <w:t xml:space="preserve"> слайд) </w:t>
      </w:r>
      <w:r>
        <w:rPr>
          <w:rFonts w:ascii="Times New Roman" w:hAnsi="Times New Roman" w:cs="Times New Roman"/>
          <w:b/>
          <w:sz w:val="28"/>
          <w:szCs w:val="28"/>
        </w:rPr>
        <w:t>(«Почтальон»), (19 слайд) («Шифровальщик)</w:t>
      </w:r>
      <w:r w:rsidR="00F51C08">
        <w:rPr>
          <w:rFonts w:ascii="Times New Roman" w:hAnsi="Times New Roman" w:cs="Times New Roman"/>
          <w:b/>
          <w:sz w:val="28"/>
          <w:szCs w:val="28"/>
        </w:rPr>
        <w:t>,  (22 слайд</w:t>
      </w:r>
      <w:proofErr w:type="gramStart"/>
      <w:r w:rsidR="00F51C08">
        <w:rPr>
          <w:rFonts w:ascii="Times New Roman" w:hAnsi="Times New Roman" w:cs="Times New Roman"/>
          <w:b/>
          <w:sz w:val="28"/>
          <w:szCs w:val="28"/>
        </w:rPr>
        <w:t>)(</w:t>
      </w:r>
      <w:proofErr w:type="gramEnd"/>
      <w:r w:rsidR="00F51C08">
        <w:rPr>
          <w:rFonts w:ascii="Times New Roman" w:hAnsi="Times New Roman" w:cs="Times New Roman"/>
          <w:b/>
          <w:sz w:val="28"/>
          <w:szCs w:val="28"/>
        </w:rPr>
        <w:t xml:space="preserve">«Клички»), (24 слайд «Полминутки для шутки), (25 слайд «Найди ошибку»), (26 слайд «Найди пару»), (28 слайд «Составь предложение из букв слова»), </w:t>
      </w:r>
    </w:p>
    <w:p w:rsidR="00E938DF" w:rsidRDefault="00E938DF" w:rsidP="00B81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Стихотворные упражнения.</w:t>
      </w:r>
      <w:r w:rsidR="00F51C08">
        <w:rPr>
          <w:rFonts w:ascii="Times New Roman" w:hAnsi="Times New Roman" w:cs="Times New Roman"/>
          <w:sz w:val="28"/>
          <w:szCs w:val="28"/>
        </w:rPr>
        <w:t>(</w:t>
      </w:r>
      <w:r w:rsidR="00F51C08">
        <w:rPr>
          <w:rFonts w:ascii="Times New Roman" w:hAnsi="Times New Roman" w:cs="Times New Roman"/>
          <w:b/>
          <w:sz w:val="28"/>
          <w:szCs w:val="28"/>
        </w:rPr>
        <w:t>29 слайд)</w:t>
      </w:r>
    </w:p>
    <w:p w:rsidR="00F51C08" w:rsidRPr="00E5249D" w:rsidRDefault="00F51C08" w:rsidP="003605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>
        <w:rPr>
          <w:rFonts w:ascii="Times New Roman" w:hAnsi="Times New Roman" w:cs="Times New Roman"/>
          <w:b/>
          <w:sz w:val="28"/>
          <w:szCs w:val="28"/>
        </w:rPr>
        <w:t xml:space="preserve">Чистописания </w:t>
      </w:r>
      <w:r w:rsidRPr="00F51C08">
        <w:rPr>
          <w:rFonts w:ascii="Times New Roman" w:hAnsi="Times New Roman" w:cs="Times New Roman"/>
          <w:sz w:val="28"/>
          <w:szCs w:val="28"/>
        </w:rPr>
        <w:t xml:space="preserve">даю детям </w:t>
      </w:r>
      <w:r>
        <w:rPr>
          <w:rFonts w:ascii="Times New Roman" w:hAnsi="Times New Roman" w:cs="Times New Roman"/>
          <w:sz w:val="28"/>
          <w:szCs w:val="28"/>
        </w:rPr>
        <w:t>ряд слов, в котором надо найти «лишнее».</w:t>
      </w:r>
      <w:r>
        <w:rPr>
          <w:rFonts w:ascii="Times New Roman" w:hAnsi="Times New Roman" w:cs="Times New Roman"/>
          <w:b/>
          <w:sz w:val="28"/>
          <w:szCs w:val="28"/>
        </w:rPr>
        <w:t>(30 слайд)</w:t>
      </w:r>
      <w:r w:rsidR="00E524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249D">
        <w:rPr>
          <w:rFonts w:ascii="Times New Roman" w:hAnsi="Times New Roman" w:cs="Times New Roman"/>
          <w:sz w:val="28"/>
          <w:szCs w:val="28"/>
        </w:rPr>
        <w:t xml:space="preserve"> в тексте игры </w:t>
      </w:r>
      <w:r w:rsidR="00E5249D">
        <w:rPr>
          <w:rFonts w:ascii="Times New Roman" w:hAnsi="Times New Roman" w:cs="Times New Roman"/>
          <w:b/>
          <w:sz w:val="28"/>
          <w:szCs w:val="28"/>
        </w:rPr>
        <w:t xml:space="preserve">«Звери спрятались» (31 слайд), </w:t>
      </w:r>
      <w:r w:rsidR="00E5249D">
        <w:rPr>
          <w:rFonts w:ascii="Times New Roman" w:hAnsi="Times New Roman" w:cs="Times New Roman"/>
          <w:sz w:val="28"/>
          <w:szCs w:val="28"/>
        </w:rPr>
        <w:t>детям предлагается найти 10 слов-названий зверей. Повторяя и закрепляя тему «Предлоги», можно провести игру «</w:t>
      </w:r>
      <w:r w:rsidR="00E5249D" w:rsidRPr="00E5249D">
        <w:rPr>
          <w:rFonts w:ascii="Times New Roman" w:hAnsi="Times New Roman" w:cs="Times New Roman"/>
          <w:b/>
          <w:sz w:val="28"/>
          <w:szCs w:val="28"/>
        </w:rPr>
        <w:t>К</w:t>
      </w:r>
      <w:r w:rsidR="00E5249D">
        <w:rPr>
          <w:rFonts w:ascii="Times New Roman" w:hAnsi="Times New Roman" w:cs="Times New Roman"/>
          <w:b/>
          <w:sz w:val="28"/>
          <w:szCs w:val="28"/>
        </w:rPr>
        <w:t xml:space="preserve">то больше», </w:t>
      </w:r>
      <w:r w:rsidR="00E5249D">
        <w:rPr>
          <w:rFonts w:ascii="Times New Roman" w:hAnsi="Times New Roman" w:cs="Times New Roman"/>
          <w:sz w:val="28"/>
          <w:szCs w:val="28"/>
        </w:rPr>
        <w:t>в которой можно быстро вспомнить предлоги, повторить правила написания предлогов со словами, работать над развитием речи, составляя предложения и мини-тексты, пополнять словарный запас детей.</w:t>
      </w:r>
    </w:p>
    <w:p w:rsidR="00E938DF" w:rsidRDefault="00E938DF" w:rsidP="003605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6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с разным уровнем сложности заданий.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34 и 35 слайд.</w:t>
      </w:r>
    </w:p>
    <w:p w:rsidR="00E938DF" w:rsidRDefault="00E938DF" w:rsidP="00360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Словарная работа. </w:t>
      </w:r>
      <w:r w:rsidR="00E5249D">
        <w:rPr>
          <w:rFonts w:ascii="Times New Roman" w:hAnsi="Times New Roman" w:cs="Times New Roman"/>
          <w:sz w:val="28"/>
          <w:szCs w:val="28"/>
        </w:rPr>
        <w:t xml:space="preserve"> Составление словариков группами, из слов которых учащимся предлагается составить рассказ.</w:t>
      </w:r>
      <w:r w:rsidR="00861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Последний 36 слайд.</w:t>
      </w:r>
    </w:p>
    <w:p w:rsidR="00E938DF" w:rsidRDefault="00E938DF" w:rsidP="003605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словарной работе также  использую метод «Искатель», который нравится детям. Например, найти и записать 5 слов на определённую тему или 5 слов, в которых звуков больше, чем букв и наоборот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трёхсложные слова, с ударением на определённый слог.</w:t>
      </w:r>
    </w:p>
    <w:p w:rsidR="00E938DF" w:rsidRDefault="00E938DF" w:rsidP="00B8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6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в группе, в паре.</w:t>
      </w:r>
    </w:p>
    <w:p w:rsidR="00E938DF" w:rsidRDefault="00E938DF" w:rsidP="00B8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6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опорными схемами.</w:t>
      </w:r>
    </w:p>
    <w:p w:rsidR="00E938DF" w:rsidRDefault="00E938DF" w:rsidP="00B8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 электронным учебником, дисками.</w:t>
      </w:r>
    </w:p>
    <w:p w:rsidR="00E938DF" w:rsidRDefault="00E938DF" w:rsidP="00B8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6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дистанционных олимпиадах «Фактор роста»,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938DF" w:rsidRPr="00E938DF" w:rsidRDefault="00E938DF" w:rsidP="003605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разнообразие приёмом и методов, ведёт к тому, что каждый, даже самый равнодушный ученик, обязательно найдёт для себя интересное и новое в предмете «Русский язык».</w:t>
      </w:r>
    </w:p>
    <w:p w:rsidR="00B8138B" w:rsidRDefault="00B8138B">
      <w:pPr>
        <w:rPr>
          <w:rFonts w:ascii="Times New Roman" w:hAnsi="Times New Roman" w:cs="Times New Roman"/>
          <w:sz w:val="28"/>
          <w:szCs w:val="28"/>
        </w:rPr>
      </w:pPr>
    </w:p>
    <w:p w:rsidR="00D6119D" w:rsidRPr="009959DC" w:rsidRDefault="00D6119D" w:rsidP="0036053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скажу, что для развития интереса</w:t>
      </w:r>
      <w:r w:rsidR="00E938DF">
        <w:rPr>
          <w:rFonts w:ascii="Times New Roman" w:hAnsi="Times New Roman" w:cs="Times New Roman"/>
          <w:sz w:val="28"/>
          <w:szCs w:val="28"/>
        </w:rPr>
        <w:t xml:space="preserve"> к  предмету</w:t>
      </w:r>
      <w:r>
        <w:rPr>
          <w:rFonts w:ascii="Times New Roman" w:hAnsi="Times New Roman" w:cs="Times New Roman"/>
          <w:sz w:val="28"/>
          <w:szCs w:val="28"/>
        </w:rPr>
        <w:t>, главным считаю заинтересованность и увлеченность самого учителя</w:t>
      </w:r>
      <w:r w:rsidR="008A200D">
        <w:rPr>
          <w:rFonts w:ascii="Times New Roman" w:hAnsi="Times New Roman" w:cs="Times New Roman"/>
          <w:sz w:val="28"/>
          <w:szCs w:val="28"/>
        </w:rPr>
        <w:t>, его любовь к предмету передастся обязательно и его ученикам.</w:t>
      </w:r>
      <w:bookmarkStart w:id="0" w:name="_GoBack"/>
      <w:bookmarkEnd w:id="0"/>
    </w:p>
    <w:sectPr w:rsidR="00D6119D" w:rsidRPr="009959DC" w:rsidSect="00A035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D1" w:rsidRDefault="006C24D1" w:rsidP="00360532">
      <w:pPr>
        <w:spacing w:after="0" w:line="240" w:lineRule="auto"/>
      </w:pPr>
      <w:r>
        <w:separator/>
      </w:r>
    </w:p>
  </w:endnote>
  <w:endnote w:type="continuationSeparator" w:id="0">
    <w:p w:rsidR="006C24D1" w:rsidRDefault="006C24D1" w:rsidP="0036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32" w:rsidRDefault="00360532" w:rsidP="00360532">
    <w:pPr>
      <w:pStyle w:val="a6"/>
    </w:pPr>
    <w:r>
      <w:t xml:space="preserve">Климова Е.А.                                                                                                                                                                 </w:t>
    </w:r>
    <w:sdt>
      <w:sdtPr>
        <w:id w:val="2179366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</w:sdtContent>
    </w:sdt>
  </w:p>
  <w:p w:rsidR="00360532" w:rsidRDefault="003605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D1" w:rsidRDefault="006C24D1" w:rsidP="00360532">
      <w:pPr>
        <w:spacing w:after="0" w:line="240" w:lineRule="auto"/>
      </w:pPr>
      <w:r>
        <w:separator/>
      </w:r>
    </w:p>
  </w:footnote>
  <w:footnote w:type="continuationSeparator" w:id="0">
    <w:p w:rsidR="006C24D1" w:rsidRDefault="006C24D1" w:rsidP="00360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7CAD"/>
    <w:multiLevelType w:val="hybridMultilevel"/>
    <w:tmpl w:val="D272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9DC"/>
    <w:rsid w:val="00360532"/>
    <w:rsid w:val="003A2BB3"/>
    <w:rsid w:val="005727C6"/>
    <w:rsid w:val="006C24D1"/>
    <w:rsid w:val="008613B2"/>
    <w:rsid w:val="008A200D"/>
    <w:rsid w:val="009959DC"/>
    <w:rsid w:val="00A035C9"/>
    <w:rsid w:val="00B8138B"/>
    <w:rsid w:val="00B9048D"/>
    <w:rsid w:val="00D6119D"/>
    <w:rsid w:val="00E5249D"/>
    <w:rsid w:val="00E938DF"/>
    <w:rsid w:val="00F5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C9"/>
  </w:style>
  <w:style w:type="paragraph" w:styleId="1">
    <w:name w:val="heading 1"/>
    <w:basedOn w:val="a"/>
    <w:next w:val="a"/>
    <w:link w:val="10"/>
    <w:uiPriority w:val="9"/>
    <w:qFormat/>
    <w:rsid w:val="00360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6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532"/>
  </w:style>
  <w:style w:type="paragraph" w:styleId="a6">
    <w:name w:val="footer"/>
    <w:basedOn w:val="a"/>
    <w:link w:val="a7"/>
    <w:uiPriority w:val="99"/>
    <w:unhideWhenUsed/>
    <w:rsid w:val="0036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заинтересовать детей</dc:title>
  <dc:subject/>
  <dc:creator>Климова Е.А.</dc:creator>
  <cp:keywords/>
  <dc:description/>
  <cp:lastModifiedBy>Vladimir_Klimov</cp:lastModifiedBy>
  <cp:revision>6</cp:revision>
  <dcterms:created xsi:type="dcterms:W3CDTF">2015-03-22T12:06:00Z</dcterms:created>
  <dcterms:modified xsi:type="dcterms:W3CDTF">2016-03-29T18:10:00Z</dcterms:modified>
  <cp:category>Методические разработки</cp:category>
</cp:coreProperties>
</file>