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B39" w:rsidRPr="00BD6B39" w:rsidRDefault="00BD6B39" w:rsidP="00BD6B39">
      <w:pPr>
        <w:jc w:val="center"/>
        <w:rPr>
          <w:b/>
          <w:sz w:val="28"/>
          <w:szCs w:val="28"/>
        </w:rPr>
      </w:pPr>
      <w:r w:rsidRPr="00BD6B39">
        <w:rPr>
          <w:b/>
          <w:sz w:val="28"/>
          <w:szCs w:val="28"/>
        </w:rPr>
        <w:t>ЗНАЧЕНИЕ И ХАРАКТЕРИСТИКА ПОДВИЖНЫХ ИГР ДЛЯ РАЗНЫХ ВОЗРАСТНЫХ ГРУПП</w:t>
      </w:r>
    </w:p>
    <w:p w:rsidR="00BD6B39" w:rsidRDefault="00BD6B39" w:rsidP="00BD6B39"/>
    <w:p w:rsidR="00BD6B39" w:rsidRPr="00BD6B39" w:rsidRDefault="00BD6B39" w:rsidP="00BD6B39">
      <w:pPr>
        <w:jc w:val="center"/>
        <w:rPr>
          <w:b/>
          <w:sz w:val="28"/>
          <w:szCs w:val="28"/>
        </w:rPr>
      </w:pPr>
      <w:r w:rsidRPr="00BD6B39">
        <w:rPr>
          <w:b/>
          <w:sz w:val="28"/>
          <w:szCs w:val="28"/>
        </w:rPr>
        <w:t>1.1</w:t>
      </w:r>
      <w:r w:rsidRPr="00BD6B39">
        <w:rPr>
          <w:b/>
          <w:sz w:val="28"/>
          <w:szCs w:val="28"/>
        </w:rPr>
        <w:tab/>
        <w:t>Значение подвижных игр в дошкольном возрасте.</w:t>
      </w:r>
    </w:p>
    <w:p w:rsidR="00BD6B39" w:rsidRPr="00BD6B39" w:rsidRDefault="00BD6B39" w:rsidP="00BD6B39">
      <w:pPr>
        <w:jc w:val="center"/>
        <w:rPr>
          <w:b/>
          <w:sz w:val="28"/>
          <w:szCs w:val="28"/>
        </w:rPr>
      </w:pPr>
    </w:p>
    <w:p w:rsidR="00BD6B39" w:rsidRPr="00BD6B39" w:rsidRDefault="00BD6B39" w:rsidP="00BD6B39">
      <w:pPr>
        <w:rPr>
          <w:sz w:val="28"/>
          <w:szCs w:val="28"/>
        </w:rPr>
      </w:pPr>
    </w:p>
    <w:p w:rsidR="00BD6B39" w:rsidRPr="00BD6B39" w:rsidRDefault="00BD6B39" w:rsidP="00BD6B39">
      <w:pPr>
        <w:rPr>
          <w:sz w:val="28"/>
          <w:szCs w:val="28"/>
        </w:rPr>
      </w:pPr>
      <w:r w:rsidRPr="00BD6B39">
        <w:rPr>
          <w:sz w:val="28"/>
          <w:szCs w:val="28"/>
        </w:rPr>
        <w:t xml:space="preserve">  Подвижная игра – одно из важных сре</w:t>
      </w:r>
      <w:proofErr w:type="gramStart"/>
      <w:r w:rsidRPr="00BD6B39">
        <w:rPr>
          <w:sz w:val="28"/>
          <w:szCs w:val="28"/>
        </w:rPr>
        <w:t>дств вс</w:t>
      </w:r>
      <w:proofErr w:type="gramEnd"/>
      <w:r w:rsidRPr="00BD6B39">
        <w:rPr>
          <w:sz w:val="28"/>
          <w:szCs w:val="28"/>
        </w:rPr>
        <w:t>естороннего воспитания детей дошкольного возраста. Характерная её особенность – комплексность воздействия на организм и на все стороны личности ребёнка: в игре одновременно осуществляется физическое, умственное, нравственное, эстетическое и трудовое воспитание.</w:t>
      </w:r>
    </w:p>
    <w:p w:rsidR="00BD6B39" w:rsidRPr="00BD6B39" w:rsidRDefault="00BD6B39" w:rsidP="00BD6B39">
      <w:pPr>
        <w:rPr>
          <w:sz w:val="28"/>
          <w:szCs w:val="28"/>
        </w:rPr>
      </w:pPr>
      <w:r w:rsidRPr="00BD6B39">
        <w:rPr>
          <w:sz w:val="28"/>
          <w:szCs w:val="28"/>
        </w:rPr>
        <w:t xml:space="preserve">   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 Возникающие в игре неожиданные ситуации приучают детей целесообразно использовать приобретённые двигательные навыки.</w:t>
      </w:r>
    </w:p>
    <w:p w:rsidR="00BD6B39" w:rsidRPr="00BD6B39" w:rsidRDefault="00BD6B39" w:rsidP="00BD6B39">
      <w:pPr>
        <w:rPr>
          <w:sz w:val="28"/>
          <w:szCs w:val="28"/>
        </w:rPr>
      </w:pPr>
      <w:r w:rsidRPr="00BD6B39">
        <w:rPr>
          <w:sz w:val="28"/>
          <w:szCs w:val="28"/>
        </w:rPr>
        <w:t xml:space="preserve">   В подвижных играх создаются наиболее благоприятные условия для развития физических качеств. Например, для того чтобы увернуться от «</w:t>
      </w:r>
      <w:proofErr w:type="spellStart"/>
      <w:r w:rsidRPr="00BD6B39">
        <w:rPr>
          <w:sz w:val="28"/>
          <w:szCs w:val="28"/>
        </w:rPr>
        <w:t>ловишки</w:t>
      </w:r>
      <w:proofErr w:type="spellEnd"/>
      <w:r w:rsidRPr="00BD6B39">
        <w:rPr>
          <w:sz w:val="28"/>
          <w:szCs w:val="28"/>
        </w:rPr>
        <w:t xml:space="preserve">», надо  проявить ловкость, а спасаясь от него, бежать как </w:t>
      </w:r>
    </w:p>
    <w:p w:rsidR="00BD6B39" w:rsidRPr="00BD6B39" w:rsidRDefault="00BD6B39" w:rsidP="00BD6B39">
      <w:pPr>
        <w:rPr>
          <w:sz w:val="28"/>
          <w:szCs w:val="28"/>
        </w:rPr>
      </w:pPr>
      <w:r w:rsidRPr="00BD6B39">
        <w:rPr>
          <w:sz w:val="28"/>
          <w:szCs w:val="28"/>
        </w:rPr>
        <w:t>можно быстрее. Увлечённые сюжетом игры, дети могут выполнять с интересом и притом много раз одни и те же движения, не замечая усталости. А это приводит к развитию выносливости.</w:t>
      </w:r>
    </w:p>
    <w:p w:rsidR="00BD6B39" w:rsidRPr="00BD6B39" w:rsidRDefault="00BD6B39" w:rsidP="00BD6B39">
      <w:pPr>
        <w:rPr>
          <w:sz w:val="28"/>
          <w:szCs w:val="28"/>
        </w:rPr>
      </w:pPr>
      <w:r w:rsidRPr="00BD6B39">
        <w:rPr>
          <w:sz w:val="28"/>
          <w:szCs w:val="28"/>
        </w:rPr>
        <w:t xml:space="preserve">   Во время игры дети действуют в соответствии с правилами, которые обязательны для всех участников. Правила регулируют поведение </w:t>
      </w:r>
      <w:proofErr w:type="gramStart"/>
      <w:r w:rsidRPr="00BD6B39">
        <w:rPr>
          <w:sz w:val="28"/>
          <w:szCs w:val="28"/>
        </w:rPr>
        <w:t>играющих</w:t>
      </w:r>
      <w:proofErr w:type="gramEnd"/>
      <w:r w:rsidRPr="00BD6B39">
        <w:rPr>
          <w:sz w:val="28"/>
          <w:szCs w:val="28"/>
        </w:rPr>
        <w:t xml:space="preserve"> и способствуют выработке взаимопомощи, коллективизма, честности, дисциплинированности. Вместе с тем необходимость выполнять правила, а также преодолевать препятствия, неизбежные в игре, содействует воспитанию волевых качеств – выдержки, смелости, решительности, умения справляться с отрицательными эмоциями.</w:t>
      </w:r>
    </w:p>
    <w:p w:rsidR="00BD6B39" w:rsidRPr="00BD6B39" w:rsidRDefault="00BD6B39" w:rsidP="00BD6B39">
      <w:pPr>
        <w:rPr>
          <w:sz w:val="28"/>
          <w:szCs w:val="28"/>
        </w:rPr>
      </w:pPr>
      <w:r w:rsidRPr="00BD6B39">
        <w:rPr>
          <w:sz w:val="28"/>
          <w:szCs w:val="28"/>
        </w:rPr>
        <w:t xml:space="preserve">   В подвижных играх ребёнку приходится самому решать, как действовать, чтобы достигнуть цели. Быстрая и порой неожиданная смена условий заставляет все новые и новые пути решения возникающих задач. Все это способствует развитию самостоятельности, активности, инициативы, творчества, сообразительности. Игры помогают ребёнку расширить и углублять свои представления об окружающей действительности.</w:t>
      </w:r>
    </w:p>
    <w:p w:rsidR="00BD6B39" w:rsidRPr="00BD6B39" w:rsidRDefault="00BD6B39" w:rsidP="00BD6B39">
      <w:pPr>
        <w:rPr>
          <w:sz w:val="28"/>
          <w:szCs w:val="28"/>
        </w:rPr>
      </w:pPr>
      <w:r w:rsidRPr="00BD6B39">
        <w:rPr>
          <w:sz w:val="28"/>
          <w:szCs w:val="28"/>
        </w:rPr>
        <w:t xml:space="preserve">   Выполняя различные роли, изображая разнообразные действия, дети практически используют свои знания о повадках животных, птиц, </w:t>
      </w:r>
    </w:p>
    <w:p w:rsidR="00BD6B39" w:rsidRPr="00BD6B39" w:rsidRDefault="00BD6B39" w:rsidP="00BD6B39">
      <w:pPr>
        <w:rPr>
          <w:sz w:val="28"/>
          <w:szCs w:val="28"/>
        </w:rPr>
      </w:pPr>
      <w:r w:rsidRPr="00BD6B39">
        <w:rPr>
          <w:sz w:val="28"/>
          <w:szCs w:val="28"/>
        </w:rPr>
        <w:t>насекомых, о явлениях природы, о средствах передвижения, о современной технике. В процессе игр создаются возможности для развития речи, упражнений в счёте и т. д.</w:t>
      </w:r>
    </w:p>
    <w:p w:rsidR="00BD6B39" w:rsidRPr="00BD6B39" w:rsidRDefault="00BD6B39" w:rsidP="00BD6B39">
      <w:pPr>
        <w:rPr>
          <w:sz w:val="28"/>
          <w:szCs w:val="28"/>
        </w:rPr>
      </w:pPr>
      <w:r w:rsidRPr="00BD6B39">
        <w:rPr>
          <w:sz w:val="28"/>
          <w:szCs w:val="28"/>
        </w:rPr>
        <w:t xml:space="preserve">   Большое значение имеют подвижные игры и для нравственного воспитания. Дети учат действовать в коллективе, подчиняться общим требованиям.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формируется </w:t>
      </w:r>
      <w:r w:rsidRPr="00BD6B39">
        <w:rPr>
          <w:sz w:val="28"/>
          <w:szCs w:val="28"/>
        </w:rPr>
        <w:lastRenderedPageBreak/>
        <w:t xml:space="preserve">честность, дисциплинированность, справедливость. Подвижная игра учит искренности, товариществу. Подчиняясь правилам игры, дети практически упражняются нравственных </w:t>
      </w:r>
      <w:proofErr w:type="gramStart"/>
      <w:r w:rsidRPr="00BD6B39">
        <w:rPr>
          <w:sz w:val="28"/>
          <w:szCs w:val="28"/>
        </w:rPr>
        <w:t>поступках</w:t>
      </w:r>
      <w:proofErr w:type="gramEnd"/>
      <w:r w:rsidRPr="00BD6B39">
        <w:rPr>
          <w:sz w:val="28"/>
          <w:szCs w:val="28"/>
        </w:rPr>
        <w:t>, учат дружить, сопереживать, помогать друг другу. Умелое, вдумчивое руководство игрой со стороны педагога способствует воспитанию активной творческой личности. В подвижных играх совершенствуется эстетическое восприятие мира. Дети познают  красоту движений, их образность, у них развивается чувства ритма. Они овладевают поэтической образной речью.</w:t>
      </w:r>
    </w:p>
    <w:p w:rsidR="00BD6B39" w:rsidRPr="00BD6B39" w:rsidRDefault="00BD6B39" w:rsidP="00BD6B39">
      <w:pPr>
        <w:rPr>
          <w:sz w:val="28"/>
          <w:szCs w:val="28"/>
        </w:rPr>
      </w:pPr>
    </w:p>
    <w:p w:rsidR="00BD6B39" w:rsidRPr="00BD6B39" w:rsidRDefault="00BD6B39" w:rsidP="00BD6B39">
      <w:pPr>
        <w:jc w:val="center"/>
        <w:rPr>
          <w:b/>
          <w:sz w:val="28"/>
          <w:szCs w:val="28"/>
        </w:rPr>
      </w:pPr>
      <w:r w:rsidRPr="00BD6B39">
        <w:rPr>
          <w:b/>
          <w:sz w:val="28"/>
          <w:szCs w:val="28"/>
        </w:rPr>
        <w:t>1.2</w:t>
      </w:r>
      <w:r w:rsidRPr="00BD6B39">
        <w:rPr>
          <w:b/>
          <w:sz w:val="28"/>
          <w:szCs w:val="28"/>
        </w:rPr>
        <w:tab/>
        <w:t>Характеристика подвижных игр для разных возрастных групп.</w:t>
      </w:r>
    </w:p>
    <w:p w:rsidR="00BD6B39" w:rsidRDefault="00BD6B39" w:rsidP="00BD6B39"/>
    <w:p w:rsidR="00BD6B39" w:rsidRDefault="00BD6B39" w:rsidP="00BD6B39"/>
    <w:p w:rsidR="00BD6B39" w:rsidRPr="00BD6B39" w:rsidRDefault="00BD6B39" w:rsidP="00BD6B39">
      <w:pPr>
        <w:rPr>
          <w:sz w:val="28"/>
          <w:szCs w:val="28"/>
        </w:rPr>
      </w:pPr>
      <w:r w:rsidRPr="00BD6B39">
        <w:rPr>
          <w:sz w:val="28"/>
          <w:szCs w:val="28"/>
        </w:rPr>
        <w:t xml:space="preserve">   Подвижные игры различают также: по сложности движений; по содержанию сюжета; по количеству правил и ролей; по характеру взаимоотношений между </w:t>
      </w:r>
      <w:proofErr w:type="gramStart"/>
      <w:r w:rsidRPr="00BD6B39">
        <w:rPr>
          <w:sz w:val="28"/>
          <w:szCs w:val="28"/>
        </w:rPr>
        <w:t>играющими</w:t>
      </w:r>
      <w:proofErr w:type="gramEnd"/>
      <w:r w:rsidRPr="00BD6B39">
        <w:rPr>
          <w:sz w:val="28"/>
          <w:szCs w:val="28"/>
        </w:rPr>
        <w:t>; по наличию соревновательных элементов и словесного сопровождения.</w:t>
      </w:r>
    </w:p>
    <w:p w:rsidR="00BD6B39" w:rsidRPr="00BD6B39" w:rsidRDefault="00BD6B39" w:rsidP="00BD6B39">
      <w:pPr>
        <w:rPr>
          <w:sz w:val="28"/>
          <w:szCs w:val="28"/>
        </w:rPr>
      </w:pPr>
      <w:r w:rsidRPr="00BD6B39">
        <w:rPr>
          <w:sz w:val="28"/>
          <w:szCs w:val="28"/>
        </w:rPr>
        <w:t xml:space="preserve">   </w:t>
      </w:r>
      <w:proofErr w:type="gramStart"/>
      <w:r w:rsidRPr="00BD6B39">
        <w:rPr>
          <w:sz w:val="28"/>
          <w:szCs w:val="28"/>
        </w:rPr>
        <w:t>С детьми первого года жизни проводятся игры-забавы («Прятки», «Коза рогатая», Сорока-белобока», «Поехали-поехали», Догоню-догоню» и др.), вызывающие у детей звуки, движения, смех, радость, удовольствие.</w:t>
      </w:r>
      <w:proofErr w:type="gramEnd"/>
      <w:r w:rsidRPr="00BD6B39">
        <w:rPr>
          <w:sz w:val="28"/>
          <w:szCs w:val="28"/>
        </w:rPr>
        <w:t xml:space="preserve"> </w:t>
      </w:r>
      <w:proofErr w:type="gramStart"/>
      <w:r w:rsidRPr="00BD6B39">
        <w:rPr>
          <w:sz w:val="28"/>
          <w:szCs w:val="28"/>
        </w:rPr>
        <w:t>На втором году жизни используются бессюжетные игры («Принеси мяч, игрушку», «Подними ноги выше», Передай мяч», «Скати с горочки», « Догони собачку», «Все скорей ко мне», «Доползи до погремушки», «Кто дальше», «Спрячем игрушку», «Птицы машут крыльями», «Ловля бабочек», Деревья качаются», «Паровоз», «Мишка» и др.).</w:t>
      </w:r>
      <w:proofErr w:type="gramEnd"/>
      <w:r w:rsidRPr="00BD6B39">
        <w:rPr>
          <w:sz w:val="28"/>
          <w:szCs w:val="28"/>
        </w:rPr>
        <w:t xml:space="preserve"> В этих играх дети выполняют одно движение (ходьба, бросание) в индивидуальном темпе, но постепенно они переходят от индивидуальных действий к </w:t>
      </w:r>
      <w:proofErr w:type="gramStart"/>
      <w:r w:rsidRPr="00BD6B39">
        <w:rPr>
          <w:sz w:val="28"/>
          <w:szCs w:val="28"/>
        </w:rPr>
        <w:t>совместным</w:t>
      </w:r>
      <w:proofErr w:type="gramEnd"/>
      <w:r w:rsidRPr="00BD6B39">
        <w:rPr>
          <w:sz w:val="28"/>
          <w:szCs w:val="28"/>
        </w:rPr>
        <w:t>.</w:t>
      </w:r>
    </w:p>
    <w:p w:rsidR="00BD6B39" w:rsidRPr="00BD6B39" w:rsidRDefault="00BD6B39" w:rsidP="00BD6B39">
      <w:pPr>
        <w:rPr>
          <w:sz w:val="28"/>
          <w:szCs w:val="28"/>
        </w:rPr>
      </w:pPr>
      <w:r w:rsidRPr="00BD6B39">
        <w:rPr>
          <w:sz w:val="28"/>
          <w:szCs w:val="28"/>
        </w:rPr>
        <w:t>В дальнейшем в игры включаются более сложные движения и количество движений увеличиваются.</w:t>
      </w:r>
    </w:p>
    <w:p w:rsidR="00BD6B39" w:rsidRPr="00BD6B39" w:rsidRDefault="00BD6B39" w:rsidP="00BD6B39">
      <w:pPr>
        <w:rPr>
          <w:sz w:val="28"/>
          <w:szCs w:val="28"/>
        </w:rPr>
      </w:pPr>
      <w:r w:rsidRPr="00BD6B39">
        <w:rPr>
          <w:sz w:val="28"/>
          <w:szCs w:val="28"/>
        </w:rPr>
        <w:t xml:space="preserve">   Сюжеты игр также усложняются. Подвижные игры для малышей отличаются простотой сюжета (к примеру, птицы летают и возвращаются домой, автомобили едут и останавливаются).</w:t>
      </w:r>
    </w:p>
    <w:p w:rsidR="00BD6B39" w:rsidRPr="00BD6B39" w:rsidRDefault="00BD6B39" w:rsidP="00BD6B39">
      <w:pPr>
        <w:rPr>
          <w:sz w:val="28"/>
          <w:szCs w:val="28"/>
        </w:rPr>
      </w:pPr>
      <w:r w:rsidRPr="00BD6B39">
        <w:rPr>
          <w:sz w:val="28"/>
          <w:szCs w:val="28"/>
        </w:rPr>
        <w:t>Количество ролей в играх детей младшего возраста незначительно</w:t>
      </w:r>
    </w:p>
    <w:p w:rsidR="00BD6B39" w:rsidRPr="00BD6B39" w:rsidRDefault="00BD6B39" w:rsidP="00BD6B39">
      <w:pPr>
        <w:rPr>
          <w:sz w:val="28"/>
          <w:szCs w:val="28"/>
        </w:rPr>
      </w:pPr>
      <w:r w:rsidRPr="00BD6B39">
        <w:rPr>
          <w:sz w:val="28"/>
          <w:szCs w:val="28"/>
        </w:rPr>
        <w:t xml:space="preserve">(1-2). Главную роль выполняет воспитатель, а малыши изображают одинаковые персонажи, например педагог-кот, все дети - мыши («Кот и мыши»). В играх детей </w:t>
      </w:r>
      <w:proofErr w:type="gramStart"/>
      <w:r w:rsidRPr="00BD6B39">
        <w:rPr>
          <w:sz w:val="28"/>
          <w:szCs w:val="28"/>
        </w:rPr>
        <w:t>более старшего</w:t>
      </w:r>
      <w:proofErr w:type="gramEnd"/>
      <w:r w:rsidRPr="00BD6B39">
        <w:rPr>
          <w:sz w:val="28"/>
          <w:szCs w:val="28"/>
        </w:rPr>
        <w:t xml:space="preserve"> возраста количество ролей увеличивается (до 3-4). </w:t>
      </w:r>
      <w:proofErr w:type="gramStart"/>
      <w:r w:rsidRPr="00BD6B39">
        <w:rPr>
          <w:sz w:val="28"/>
          <w:szCs w:val="28"/>
        </w:rPr>
        <w:t>Здесь уже, например, есть пастух, волк, гуси («Гуси-лебеди»), кроме того, роли распределяются между всеми детьми.</w:t>
      </w:r>
      <w:proofErr w:type="gramEnd"/>
      <w:r w:rsidRPr="00BD6B39">
        <w:rPr>
          <w:sz w:val="28"/>
          <w:szCs w:val="28"/>
        </w:rPr>
        <w:t xml:space="preserve"> Постепенно увеличивается, количество правил, усложняются взаимоотношения между детьми. В младших группах очень просты  и носят подсказывающий характер, количество их невелико (1-2), они связаны с сюжетом, вытекают из содержания игры. Выполнение правил сводится к действиям по сигналу: на один сигнал дети выбегают из дома, на другой – возвращаются на свои места. Со временем вводятся ограничения действий: убегать в определённом направлении; пойманным отходить в сторону.</w:t>
      </w:r>
    </w:p>
    <w:p w:rsidR="00BD6B39" w:rsidRPr="00BD6B39" w:rsidRDefault="00BD6B39" w:rsidP="00BD6B39">
      <w:pPr>
        <w:rPr>
          <w:sz w:val="28"/>
          <w:szCs w:val="28"/>
        </w:rPr>
      </w:pPr>
      <w:r w:rsidRPr="00BD6B39">
        <w:rPr>
          <w:sz w:val="28"/>
          <w:szCs w:val="28"/>
        </w:rPr>
        <w:lastRenderedPageBreak/>
        <w:t xml:space="preserve">   В играх с элементами соревнования сначала каждый действует сам за себя (кто раньше всех успеет принести предмет), потом вводится коллективная ответственность: соревнующиеся делятся на группы, учитывается результат всего коллектива (чья группа попадет большее количество раз в цель); проводятся соревнования на качество выполнения (чья колонна лучше построится; кто ни разу не уронит мяч), а так же на скорость (кто добежит до флажка).</w:t>
      </w:r>
    </w:p>
    <w:p w:rsidR="00BD6B39" w:rsidRPr="00BD6B39" w:rsidRDefault="00BD6B39" w:rsidP="00BD6B39">
      <w:pPr>
        <w:rPr>
          <w:sz w:val="28"/>
          <w:szCs w:val="28"/>
        </w:rPr>
      </w:pPr>
      <w:r w:rsidRPr="00BD6B39">
        <w:rPr>
          <w:sz w:val="28"/>
          <w:szCs w:val="28"/>
        </w:rPr>
        <w:t xml:space="preserve">   Подвижные игры детей младшего возраста часто сопровождаются словами-стихами, песнями, речитативом, которые раскрывают содержание игры и ее правила: объясняют, какое движение и как надо выполнять; служат сигналами для начала и окончания</w:t>
      </w:r>
      <w:proofErr w:type="gramStart"/>
      <w:r w:rsidRPr="00BD6B39">
        <w:rPr>
          <w:sz w:val="28"/>
          <w:szCs w:val="28"/>
        </w:rPr>
        <w:t xml:space="preserve">;, </w:t>
      </w:r>
      <w:proofErr w:type="gramEnd"/>
      <w:r w:rsidRPr="00BD6B39">
        <w:rPr>
          <w:sz w:val="28"/>
          <w:szCs w:val="28"/>
        </w:rPr>
        <w:t>подсказывают ритм и темп («По ровненькой дорожке», «Лошадки» и др.). Игры, сопровождаются текстом, даются и в старших группах, причем слова нередко произносятся хором («Мы - весёлые ребята» и др.)</w:t>
      </w:r>
    </w:p>
    <w:p w:rsidR="00BD6B39" w:rsidRPr="00BD6B39" w:rsidRDefault="00BD6B39" w:rsidP="00BD6B39">
      <w:pPr>
        <w:rPr>
          <w:sz w:val="28"/>
          <w:szCs w:val="28"/>
        </w:rPr>
      </w:pPr>
      <w:r w:rsidRPr="00BD6B39">
        <w:rPr>
          <w:sz w:val="28"/>
          <w:szCs w:val="28"/>
        </w:rPr>
        <w:t xml:space="preserve">   Текст задает ритм движению. Окончание текста служит сигналом к прекращению действия или к началу новых движений. Вместе с тем произнесение слов – это отдых после интенсивных  движений.</w:t>
      </w:r>
    </w:p>
    <w:p w:rsidR="00BD6B39" w:rsidRPr="00BD6B39" w:rsidRDefault="00BD6B39" w:rsidP="00BD6B39">
      <w:pPr>
        <w:rPr>
          <w:sz w:val="28"/>
          <w:szCs w:val="28"/>
        </w:rPr>
      </w:pPr>
    </w:p>
    <w:p w:rsidR="00BD6B39" w:rsidRPr="00BD6B39" w:rsidRDefault="00BD6B39" w:rsidP="00BD6B39">
      <w:pPr>
        <w:rPr>
          <w:sz w:val="28"/>
          <w:szCs w:val="28"/>
        </w:rPr>
      </w:pPr>
    </w:p>
    <w:p w:rsidR="00BD6B39" w:rsidRPr="00BD6B39" w:rsidRDefault="00BD6B39" w:rsidP="00BD6B39">
      <w:pPr>
        <w:rPr>
          <w:sz w:val="28"/>
          <w:szCs w:val="28"/>
        </w:rPr>
      </w:pPr>
    </w:p>
    <w:p w:rsidR="00BD6B39" w:rsidRPr="00BD6B39" w:rsidRDefault="00BD6B39" w:rsidP="00BD6B39">
      <w:pPr>
        <w:rPr>
          <w:sz w:val="28"/>
          <w:szCs w:val="28"/>
        </w:rPr>
      </w:pPr>
    </w:p>
    <w:p w:rsidR="00BD6B39" w:rsidRPr="00BD6B39" w:rsidRDefault="00BD6B39" w:rsidP="00BD6B39">
      <w:pPr>
        <w:rPr>
          <w:sz w:val="28"/>
          <w:szCs w:val="28"/>
        </w:rPr>
      </w:pPr>
    </w:p>
    <w:p w:rsidR="00BD6B39" w:rsidRPr="00BD6B39" w:rsidRDefault="00BD6B39" w:rsidP="00BD6B39">
      <w:pPr>
        <w:rPr>
          <w:sz w:val="28"/>
          <w:szCs w:val="28"/>
        </w:rPr>
      </w:pPr>
    </w:p>
    <w:p w:rsidR="00BD6B39" w:rsidRPr="00BD6B39" w:rsidRDefault="00BD6B39" w:rsidP="00BD6B39">
      <w:pPr>
        <w:rPr>
          <w:sz w:val="28"/>
          <w:szCs w:val="28"/>
        </w:rPr>
      </w:pPr>
    </w:p>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Default="00BD6B39" w:rsidP="00BD6B39"/>
    <w:p w:rsidR="00BD6B39" w:rsidRPr="00BD6B39" w:rsidRDefault="00BD6B39" w:rsidP="00BD6B39">
      <w:pPr>
        <w:jc w:val="center"/>
        <w:rPr>
          <w:b/>
          <w:sz w:val="28"/>
          <w:szCs w:val="28"/>
        </w:rPr>
      </w:pPr>
      <w:r w:rsidRPr="00BD6B39">
        <w:rPr>
          <w:b/>
          <w:sz w:val="28"/>
          <w:szCs w:val="28"/>
        </w:rPr>
        <w:lastRenderedPageBreak/>
        <w:t>1.3</w:t>
      </w:r>
      <w:r w:rsidRPr="00BD6B39">
        <w:rPr>
          <w:b/>
          <w:sz w:val="28"/>
          <w:szCs w:val="28"/>
        </w:rPr>
        <w:tab/>
        <w:t>Классификация подвижных игр.</w:t>
      </w:r>
    </w:p>
    <w:p w:rsidR="00BD6B39" w:rsidRDefault="00BD6B39" w:rsidP="00BD6B39"/>
    <w:p w:rsidR="00BD6B39" w:rsidRPr="00BD6B39" w:rsidRDefault="00BD6B39" w:rsidP="00BD6B39">
      <w:pPr>
        <w:rPr>
          <w:sz w:val="28"/>
          <w:szCs w:val="28"/>
        </w:rPr>
      </w:pPr>
      <w:r w:rsidRPr="00BD6B39">
        <w:rPr>
          <w:sz w:val="28"/>
          <w:szCs w:val="28"/>
        </w:rPr>
        <w:t xml:space="preserve">Истоки подвижных игр уходят корнями в глубокую древность. </w:t>
      </w:r>
    </w:p>
    <w:p w:rsidR="00BD6B39" w:rsidRPr="00BD6B39" w:rsidRDefault="00BD6B39" w:rsidP="00BD6B39">
      <w:pPr>
        <w:rPr>
          <w:sz w:val="28"/>
          <w:szCs w:val="28"/>
        </w:rPr>
      </w:pPr>
      <w:r w:rsidRPr="00BD6B39">
        <w:rPr>
          <w:sz w:val="28"/>
          <w:szCs w:val="28"/>
        </w:rPr>
        <w:t>История появления игр позволяет понять их воспитательное значение.</w:t>
      </w:r>
    </w:p>
    <w:p w:rsidR="00BD6B39" w:rsidRPr="00BD6B39" w:rsidRDefault="00BD6B39" w:rsidP="00BD6B39">
      <w:pPr>
        <w:rPr>
          <w:sz w:val="28"/>
          <w:szCs w:val="28"/>
        </w:rPr>
      </w:pPr>
      <w:r w:rsidRPr="00BD6B39">
        <w:rPr>
          <w:sz w:val="28"/>
          <w:szCs w:val="28"/>
        </w:rPr>
        <w:t xml:space="preserve">Многие виды фольклора подтверждают предположение ученых о том,  что истоки подвижных игр заложены в первобытнообщинном строе, однако сведений об этом почти не осталось. По этому поводу Е. А. Покровский писал, что о детских играх первобытных народов, к сожалению, мало сведений. Данные о развитии и жизни ребенка, его играх на ранних ступенях развития общества чрезвычайно бедны. Практически никто из этнографов вообще не ставил себе задачей такое исследование. Лишь в ЗО-е годы XX столетия появились специальные исследования Маргарет </w:t>
      </w:r>
      <w:proofErr w:type="spellStart"/>
      <w:r w:rsidRPr="00BD6B39">
        <w:rPr>
          <w:sz w:val="28"/>
          <w:szCs w:val="28"/>
        </w:rPr>
        <w:t>Мид</w:t>
      </w:r>
      <w:proofErr w:type="spellEnd"/>
      <w:r w:rsidRPr="00BD6B39">
        <w:rPr>
          <w:sz w:val="28"/>
          <w:szCs w:val="28"/>
        </w:rPr>
        <w:t>, посвященные детям племени Новой Гвинеи, в которых имеются материалы об образе жизни детей и их играх.</w:t>
      </w:r>
    </w:p>
    <w:p w:rsidR="00BD6B39" w:rsidRPr="00BD6B39" w:rsidRDefault="00BD6B39" w:rsidP="00BD6B39">
      <w:pPr>
        <w:rPr>
          <w:sz w:val="28"/>
          <w:szCs w:val="28"/>
        </w:rPr>
      </w:pPr>
      <w:r>
        <w:rPr>
          <w:sz w:val="28"/>
          <w:szCs w:val="28"/>
        </w:rPr>
        <w:t xml:space="preserve">   </w:t>
      </w:r>
      <w:r w:rsidRPr="00BD6B39">
        <w:rPr>
          <w:sz w:val="28"/>
          <w:szCs w:val="28"/>
        </w:rPr>
        <w:t>Игра была спутником человека с незапамятных времен. В ней культуры разных народов демонстрируют сходство и огромное многообразие. Е. А. Покровский утверждал, что игры во все времена и у всех народов были непременно. Многие из игр представляли собою большую оригинальность, смотря по свойствам и образу жизни народа. Множество игр разных народов имели между собою большое сходство, наприме</w:t>
      </w:r>
      <w:r>
        <w:rPr>
          <w:sz w:val="28"/>
          <w:szCs w:val="28"/>
        </w:rPr>
        <w:t xml:space="preserve">р, игры с мячом, в кости и т.д. </w:t>
      </w:r>
      <w:r w:rsidRPr="00BD6B39">
        <w:rPr>
          <w:sz w:val="28"/>
          <w:szCs w:val="28"/>
        </w:rPr>
        <w:t>Справедливо также мнение Н. С. Воловик о том, что назначение древних игр — не развлекательное, а практическое. Действиями игры и словами песни люди пытались обеспечить себе будущий успех в предстоящих работах. Древняя игра есть магический ритуал, в котором желаемое изображается как действительное, настоящее проецируется на будущее. Поскольку человек зависел от природы, и основным предметом изображения в игровых песнях стал животный и растительный мир.</w:t>
      </w:r>
    </w:p>
    <w:p w:rsidR="00BD6B39" w:rsidRPr="00BD6B39" w:rsidRDefault="00BD6B39" w:rsidP="00BD6B39">
      <w:pPr>
        <w:rPr>
          <w:sz w:val="28"/>
          <w:szCs w:val="28"/>
        </w:rPr>
      </w:pPr>
      <w:r w:rsidRPr="00BD6B39">
        <w:rPr>
          <w:sz w:val="28"/>
          <w:szCs w:val="28"/>
        </w:rPr>
        <w:t xml:space="preserve">Глубокий анализ педагогической и психологической литературы по вопросу исторического происхождения игры провел Д. Б. </w:t>
      </w:r>
      <w:proofErr w:type="gramStart"/>
      <w:r w:rsidRPr="00BD6B39">
        <w:rPr>
          <w:sz w:val="28"/>
          <w:szCs w:val="28"/>
        </w:rPr>
        <w:t>Эль-конин</w:t>
      </w:r>
      <w:proofErr w:type="gramEnd"/>
      <w:r w:rsidRPr="00BD6B39">
        <w:rPr>
          <w:sz w:val="28"/>
          <w:szCs w:val="28"/>
        </w:rPr>
        <w:t>, который отмечал, что «вопрос об историческом возникновении игры тесно связан с характером воспитания подрастающих поколений в обществах, стоящих на низших уровнях развития производства и культуры».</w:t>
      </w:r>
    </w:p>
    <w:p w:rsidR="00BD6B39" w:rsidRPr="00BD6B39" w:rsidRDefault="00BD6B39" w:rsidP="00BD6B39">
      <w:pPr>
        <w:rPr>
          <w:sz w:val="28"/>
          <w:szCs w:val="28"/>
        </w:rPr>
      </w:pPr>
      <w:r>
        <w:rPr>
          <w:sz w:val="28"/>
          <w:szCs w:val="28"/>
        </w:rPr>
        <w:t xml:space="preserve">   </w:t>
      </w:r>
      <w:r w:rsidRPr="00BD6B39">
        <w:rPr>
          <w:sz w:val="28"/>
          <w:szCs w:val="28"/>
        </w:rPr>
        <w:t xml:space="preserve">В наиболее ранние исторические периоды жизни общества дети жили </w:t>
      </w:r>
      <w:proofErr w:type="gramStart"/>
      <w:r w:rsidRPr="00BD6B39">
        <w:rPr>
          <w:sz w:val="28"/>
          <w:szCs w:val="28"/>
        </w:rPr>
        <w:t>со</w:t>
      </w:r>
      <w:proofErr w:type="gramEnd"/>
      <w:r w:rsidRPr="00BD6B39">
        <w:rPr>
          <w:sz w:val="28"/>
          <w:szCs w:val="28"/>
        </w:rPr>
        <w:t xml:space="preserve"> взрослыми общей жизнью. Воспитательная функция тогда еще не выделялась как особая общественная функция, и все члены общества, воспитывая детей, стремились сделать их участниками общественно-производительного труда, передать им опыт этого труда, осуществляя постепенное включение детей в доступные им формы деятельности.</w:t>
      </w:r>
    </w:p>
    <w:p w:rsidR="00BD6B39" w:rsidRDefault="00BD6B39" w:rsidP="00BD6B39">
      <w:pPr>
        <w:rPr>
          <w:sz w:val="28"/>
          <w:szCs w:val="28"/>
        </w:rPr>
      </w:pPr>
      <w:r w:rsidRPr="00BD6B39">
        <w:rPr>
          <w:sz w:val="28"/>
          <w:szCs w:val="28"/>
        </w:rPr>
        <w:t xml:space="preserve">Уже в наиболее ранних этнографических и географических описаниях русских путешественников имеются указания на приучение маленьких детей к выполнению трудовых обязанностей и включение их в производительный труд взрослых. </w:t>
      </w:r>
    </w:p>
    <w:p w:rsidR="00BD6B39" w:rsidRPr="00BD6B39" w:rsidRDefault="00BD6B39" w:rsidP="00BD6B39">
      <w:pPr>
        <w:rPr>
          <w:sz w:val="28"/>
          <w:szCs w:val="28"/>
        </w:rPr>
      </w:pPr>
      <w:r>
        <w:rPr>
          <w:sz w:val="28"/>
          <w:szCs w:val="28"/>
        </w:rPr>
        <w:t xml:space="preserve">   </w:t>
      </w:r>
      <w:r w:rsidRPr="00BD6B39">
        <w:rPr>
          <w:sz w:val="28"/>
          <w:szCs w:val="28"/>
        </w:rPr>
        <w:t>Так, Г. Новицкий в описании остяцкого народа (относящемся к 1715 г.) писал, что во всех играх общим являлись ловля птиц, рыбы, охота на зверя. Дети, чтобы прокормиться, учились стрелять из лука, ловить птиц и рыбу.</w:t>
      </w:r>
    </w:p>
    <w:p w:rsidR="00BD6B39" w:rsidRPr="00BD6B39" w:rsidRDefault="00BD6B39" w:rsidP="00BD6B39">
      <w:pPr>
        <w:rPr>
          <w:sz w:val="28"/>
          <w:szCs w:val="28"/>
        </w:rPr>
      </w:pPr>
      <w:r w:rsidRPr="00BD6B39">
        <w:rPr>
          <w:sz w:val="28"/>
          <w:szCs w:val="28"/>
        </w:rPr>
        <w:lastRenderedPageBreak/>
        <w:t>Занятость матерей и раннее включение детей в труд взрослых приводили к тому, что в первобытном обществе не существовало резкой грани между взрослыми и детьми, и дети очень рано становились действительно самостоятельными. Это подчеркивают почти все исследователи. При усложнении средств и способов труда и при его перераспределении происходило естественное изменение участия детей в различных видах труда. Дети перестали принимать непосредственное участие в сложных и недоступных для них формах трудовой деятельности. За младшими детьми оставались только некоторые области хозяйственно-бытового труда и наиболее простые формы производственной деятельности.</w:t>
      </w:r>
    </w:p>
    <w:p w:rsidR="00BD6B39" w:rsidRPr="00BD6B39" w:rsidRDefault="00BD6B39" w:rsidP="00BD6B39">
      <w:pPr>
        <w:rPr>
          <w:sz w:val="28"/>
          <w:szCs w:val="28"/>
        </w:rPr>
      </w:pPr>
      <w:r>
        <w:rPr>
          <w:sz w:val="28"/>
          <w:szCs w:val="28"/>
        </w:rPr>
        <w:t xml:space="preserve">   </w:t>
      </w:r>
      <w:r w:rsidRPr="00BD6B39">
        <w:rPr>
          <w:sz w:val="28"/>
          <w:szCs w:val="28"/>
        </w:rPr>
        <w:t>В отношении наиболее важных, но недоступных для детей областей труда перед ними ставится задача возможно более раннего овладения сложными орудиями такого труда. Возникают уменьшенные орудия труда, специально приспособленные к детским возможностям, с которыми дети упражняются в условиях, приближающихся к условиям реальной деятельности взрослых, но не тождественных с ними. Орудия зависели от того, какая отрасль труда являлась основной в данном обществе.</w:t>
      </w:r>
    </w:p>
    <w:p w:rsidR="00BD6B39" w:rsidRPr="00BD6B39" w:rsidRDefault="00BD6B39" w:rsidP="00BD6B39">
      <w:pPr>
        <w:rPr>
          <w:sz w:val="28"/>
          <w:szCs w:val="28"/>
        </w:rPr>
      </w:pPr>
      <w:r>
        <w:rPr>
          <w:sz w:val="28"/>
          <w:szCs w:val="28"/>
        </w:rPr>
        <w:t xml:space="preserve">   </w:t>
      </w:r>
      <w:r w:rsidRPr="00BD6B39">
        <w:rPr>
          <w:sz w:val="28"/>
          <w:szCs w:val="28"/>
        </w:rPr>
        <w:t xml:space="preserve">Например, А. Н. </w:t>
      </w:r>
      <w:proofErr w:type="spellStart"/>
      <w:r w:rsidRPr="00BD6B39">
        <w:rPr>
          <w:sz w:val="28"/>
          <w:szCs w:val="28"/>
        </w:rPr>
        <w:t>Рейнсон-Правин</w:t>
      </w:r>
      <w:proofErr w:type="spellEnd"/>
      <w:r w:rsidRPr="00BD6B39">
        <w:rPr>
          <w:sz w:val="28"/>
          <w:szCs w:val="28"/>
        </w:rPr>
        <w:t xml:space="preserve"> писал, что </w:t>
      </w:r>
      <w:proofErr w:type="gramStart"/>
      <w:r w:rsidRPr="00BD6B39">
        <w:rPr>
          <w:sz w:val="28"/>
          <w:szCs w:val="28"/>
        </w:rPr>
        <w:t>совсем крошечные</w:t>
      </w:r>
      <w:proofErr w:type="gramEnd"/>
      <w:r w:rsidRPr="00BD6B39">
        <w:rPr>
          <w:sz w:val="28"/>
          <w:szCs w:val="28"/>
        </w:rPr>
        <w:t xml:space="preserve"> «кукольные» лыжи в игрушках детей народов Севера очень редко можно встретить. В них нет надобности, поскольку ребенок получает лыжи сразу, как только научится ходить. Детские лыжи считаются лучшей игрушкой ребят. Дети устраивают лыжные состязания, на лыжах проводятся многие охотничьи игры. Матери украшают лыжи мелким узором, даже окрашивают их.</w:t>
      </w:r>
    </w:p>
    <w:p w:rsidR="00BD6B39" w:rsidRPr="00BD6B39" w:rsidRDefault="00BD6B39" w:rsidP="00BD6B39">
      <w:pPr>
        <w:rPr>
          <w:sz w:val="28"/>
          <w:szCs w:val="28"/>
        </w:rPr>
      </w:pPr>
      <w:r w:rsidRPr="00BD6B39">
        <w:rPr>
          <w:sz w:val="28"/>
          <w:szCs w:val="28"/>
        </w:rPr>
        <w:t xml:space="preserve">Здесь следует согласиться с предположениями Д.Б. </w:t>
      </w:r>
      <w:proofErr w:type="spellStart"/>
      <w:r w:rsidRPr="00BD6B39">
        <w:rPr>
          <w:sz w:val="28"/>
          <w:szCs w:val="28"/>
        </w:rPr>
        <w:t>Эльконина</w:t>
      </w:r>
      <w:proofErr w:type="spellEnd"/>
      <w:r w:rsidRPr="00BD6B39">
        <w:rPr>
          <w:sz w:val="28"/>
          <w:szCs w:val="28"/>
        </w:rPr>
        <w:t xml:space="preserve"> о появлении элементов игровой ситуации: нож и топор, лук и стрелы, удочки, иголки и тому подобные орудия являются орудиями, овладение которыми необходимо для того, чтобы ребенок мог принять участие в труде взрослых. Дети, конечно, не могут самостоятельно открыть способы употребления этих орудий труда, и взрослые научают их этому.</w:t>
      </w:r>
    </w:p>
    <w:p w:rsidR="00BD6B39" w:rsidRPr="00BD6B39" w:rsidRDefault="00BD6B39" w:rsidP="00BD6B39">
      <w:pPr>
        <w:rPr>
          <w:sz w:val="28"/>
          <w:szCs w:val="28"/>
        </w:rPr>
      </w:pPr>
      <w:r>
        <w:rPr>
          <w:sz w:val="28"/>
          <w:szCs w:val="28"/>
        </w:rPr>
        <w:t xml:space="preserve">   </w:t>
      </w:r>
      <w:r w:rsidRPr="00BD6B39">
        <w:rPr>
          <w:sz w:val="28"/>
          <w:szCs w:val="28"/>
        </w:rPr>
        <w:t xml:space="preserve">Так, например, маленький эвенк, будущий охотник, учится владеть луком и стрелами не в лесу, а участвуя в настоящей охоте вместе </w:t>
      </w:r>
      <w:proofErr w:type="gramStart"/>
      <w:r w:rsidRPr="00BD6B39">
        <w:rPr>
          <w:sz w:val="28"/>
          <w:szCs w:val="28"/>
        </w:rPr>
        <w:t>со</w:t>
      </w:r>
      <w:proofErr w:type="gramEnd"/>
      <w:r w:rsidRPr="00BD6B39">
        <w:rPr>
          <w:sz w:val="28"/>
          <w:szCs w:val="28"/>
        </w:rPr>
        <w:t xml:space="preserve"> взрослыми. Дети учатся накидывать аркан или стрелять из лука сначала на неподвижном предмете, затем постепенно переходят на стрельбу по движущимся целям и лишь после этого переходят к охоте на птиц и зверьков и т.д. Овладевая способами использования орудий труда и приобретая при этом необходимые для участия в труде взрослых способности, дети постепенно включаются в производительный труд взрослых. Можно предположить, что в этих упражнениях с уменьшенными орудиями есть некоторые элементы игровой ситуации. Во-первых, это некоторая условность ситуации, в которой происходит упражнение. Пенек, торчащий на поляне, не настоящий зверь, а цель, в которую стреляет мальчик, не настоящая птица. Во-вторых, осуществляя действие с уменьшенными орудиями труда, ребенок производит действие, сходное с тем, которое производит взрослый, и, следовательно, есть основание предполагать, что он сравнивает, а может быть, и </w:t>
      </w:r>
      <w:r w:rsidRPr="00BD6B39">
        <w:rPr>
          <w:sz w:val="28"/>
          <w:szCs w:val="28"/>
        </w:rPr>
        <w:lastRenderedPageBreak/>
        <w:t xml:space="preserve">отождествляет себя </w:t>
      </w:r>
      <w:proofErr w:type="gramStart"/>
      <w:r w:rsidRPr="00BD6B39">
        <w:rPr>
          <w:sz w:val="28"/>
          <w:szCs w:val="28"/>
        </w:rPr>
        <w:t>со</w:t>
      </w:r>
      <w:proofErr w:type="gramEnd"/>
      <w:r w:rsidRPr="00BD6B39">
        <w:rPr>
          <w:sz w:val="28"/>
          <w:szCs w:val="28"/>
        </w:rPr>
        <w:t xml:space="preserve"> взрослым охотником, со своим отцом или старшим братом. Таким образом, в этих упражнениях имплицитно могут содержаться элементы игры.</w:t>
      </w:r>
    </w:p>
    <w:p w:rsidR="00BD6B39" w:rsidRPr="00BD6B39" w:rsidRDefault="00BD6B39" w:rsidP="00BD6B39">
      <w:pPr>
        <w:rPr>
          <w:sz w:val="28"/>
          <w:szCs w:val="28"/>
        </w:rPr>
      </w:pPr>
      <w:r>
        <w:rPr>
          <w:sz w:val="28"/>
          <w:szCs w:val="28"/>
        </w:rPr>
        <w:t xml:space="preserve">   </w:t>
      </w:r>
      <w:r w:rsidRPr="00BD6B39">
        <w:rPr>
          <w:sz w:val="28"/>
          <w:szCs w:val="28"/>
        </w:rPr>
        <w:t>Требования, которые ставит перед детьми общество в отношении овладения и употребления необходимыми, например будущему охотнику, скотоводу, рыболову или земледельцу, навыками приводят к целостной системе упражнений. Именно на этой основе создается почва для различного рода соревнований. В содержании этих соревнований между взрослыми и детьми нет никакой принципиальной разницы. На тождественность действий взрослых и детей в играх с соревнованиями или спортивных подвижных играх с правилами указывает целый ряд авторов.</w:t>
      </w:r>
    </w:p>
    <w:p w:rsidR="00BD6B39" w:rsidRPr="00BD6B39" w:rsidRDefault="00BD6B39" w:rsidP="00BD6B39">
      <w:pPr>
        <w:rPr>
          <w:sz w:val="28"/>
          <w:szCs w:val="28"/>
        </w:rPr>
      </w:pPr>
      <w:r w:rsidRPr="00BD6B39">
        <w:rPr>
          <w:sz w:val="28"/>
          <w:szCs w:val="28"/>
        </w:rPr>
        <w:t xml:space="preserve">Интересные исследования по вопросу происхождения игры проведены </w:t>
      </w:r>
      <w:proofErr w:type="spellStart"/>
      <w:r w:rsidRPr="00BD6B39">
        <w:rPr>
          <w:sz w:val="28"/>
          <w:szCs w:val="28"/>
        </w:rPr>
        <w:t>Н.Филитисом</w:t>
      </w:r>
      <w:proofErr w:type="spellEnd"/>
      <w:r w:rsidRPr="00BD6B39">
        <w:rPr>
          <w:sz w:val="28"/>
          <w:szCs w:val="28"/>
        </w:rPr>
        <w:t xml:space="preserve">. Он считал, что еще не так давно большой популярностью пользовалась теория отдыха, принятая </w:t>
      </w:r>
      <w:proofErr w:type="spellStart"/>
      <w:r w:rsidRPr="00BD6B39">
        <w:rPr>
          <w:sz w:val="28"/>
          <w:szCs w:val="28"/>
        </w:rPr>
        <w:t>Гутс-Мутсом</w:t>
      </w:r>
      <w:proofErr w:type="spellEnd"/>
      <w:r w:rsidRPr="00BD6B39">
        <w:rPr>
          <w:sz w:val="28"/>
          <w:szCs w:val="28"/>
        </w:rPr>
        <w:t xml:space="preserve">, </w:t>
      </w:r>
      <w:proofErr w:type="spellStart"/>
      <w:r w:rsidRPr="00BD6B39">
        <w:rPr>
          <w:sz w:val="28"/>
          <w:szCs w:val="28"/>
        </w:rPr>
        <w:t>Лацарусом</w:t>
      </w:r>
      <w:proofErr w:type="spellEnd"/>
      <w:r w:rsidRPr="00BD6B39">
        <w:rPr>
          <w:sz w:val="28"/>
          <w:szCs w:val="28"/>
        </w:rPr>
        <w:t xml:space="preserve"> и </w:t>
      </w:r>
      <w:proofErr w:type="spellStart"/>
      <w:r w:rsidRPr="00BD6B39">
        <w:rPr>
          <w:sz w:val="28"/>
          <w:szCs w:val="28"/>
        </w:rPr>
        <w:t>Шаллером</w:t>
      </w:r>
      <w:proofErr w:type="spellEnd"/>
      <w:r w:rsidRPr="00BD6B39">
        <w:rPr>
          <w:sz w:val="28"/>
          <w:szCs w:val="28"/>
        </w:rPr>
        <w:t xml:space="preserve">. По этой теории, игры существуют для того, чтобы ребенок отдыхал в привычных, радостных, легких, не требующих большой затраты сил, упражнениях, позволяющих восстановить силы другого порядка, необходимые для поддержания жизни. Игра — это отдых от серьезной работы для восстановления сил. </w:t>
      </w:r>
      <w:proofErr w:type="spellStart"/>
      <w:r w:rsidRPr="00BD6B39">
        <w:rPr>
          <w:sz w:val="28"/>
          <w:szCs w:val="28"/>
        </w:rPr>
        <w:t>Н.Филитис</w:t>
      </w:r>
      <w:proofErr w:type="spellEnd"/>
      <w:r w:rsidRPr="00BD6B39">
        <w:rPr>
          <w:sz w:val="28"/>
          <w:szCs w:val="28"/>
        </w:rPr>
        <w:t xml:space="preserve"> отмечает, что </w:t>
      </w:r>
      <w:proofErr w:type="spellStart"/>
      <w:r w:rsidRPr="00BD6B39">
        <w:rPr>
          <w:sz w:val="28"/>
          <w:szCs w:val="28"/>
        </w:rPr>
        <w:t>Гутс-Мутс</w:t>
      </w:r>
      <w:proofErr w:type="spellEnd"/>
      <w:r w:rsidRPr="00BD6B39">
        <w:rPr>
          <w:sz w:val="28"/>
          <w:szCs w:val="28"/>
        </w:rPr>
        <w:t xml:space="preserve"> допустил ошибку, которая часто делается взрослыми, когда они судят о детской игре: психика взрослого сложившегося организма</w:t>
      </w:r>
    </w:p>
    <w:p w:rsidR="00BD6B39" w:rsidRPr="00BD6B39" w:rsidRDefault="00BD6B39" w:rsidP="00BD6B39">
      <w:pPr>
        <w:rPr>
          <w:sz w:val="28"/>
          <w:szCs w:val="28"/>
        </w:rPr>
      </w:pPr>
      <w:r w:rsidRPr="00BD6B39">
        <w:rPr>
          <w:sz w:val="28"/>
          <w:szCs w:val="28"/>
        </w:rPr>
        <w:t>переносится на психику развивающегося организма ребенка. Если мы часто наблюдаем, что взрослый играет после работы, то, с другой стороны, мы ежедневно видим здоровых, только что отдохнувших после продолжительного сна детей, которые играют, полные сил, не нуждаясь ни в каком отдыхе.</w:t>
      </w:r>
    </w:p>
    <w:p w:rsidR="00BD6B39" w:rsidRPr="00BD6B39" w:rsidRDefault="00BD6B39" w:rsidP="00BD6B39">
      <w:pPr>
        <w:rPr>
          <w:sz w:val="28"/>
          <w:szCs w:val="28"/>
        </w:rPr>
      </w:pPr>
      <w:r>
        <w:rPr>
          <w:sz w:val="28"/>
          <w:szCs w:val="28"/>
        </w:rPr>
        <w:t xml:space="preserve">   </w:t>
      </w:r>
      <w:r w:rsidRPr="00BD6B39">
        <w:rPr>
          <w:sz w:val="28"/>
          <w:szCs w:val="28"/>
        </w:rPr>
        <w:t xml:space="preserve">Нельзя не согласиться с </w:t>
      </w:r>
      <w:proofErr w:type="spellStart"/>
      <w:r w:rsidRPr="00BD6B39">
        <w:rPr>
          <w:sz w:val="28"/>
          <w:szCs w:val="28"/>
        </w:rPr>
        <w:t>Н.Филитисом</w:t>
      </w:r>
      <w:proofErr w:type="spellEnd"/>
      <w:r w:rsidRPr="00BD6B39">
        <w:rPr>
          <w:sz w:val="28"/>
          <w:szCs w:val="28"/>
        </w:rPr>
        <w:t xml:space="preserve">, что как ни остроумна эта теория сама по себе, но и она не объясняет нам игр во всем их объеме. Опять присмотримся к играм детей, которые могут без перерыва предаваться им до полного изнеможения. Кажется, что у ребенка уже нет сил; он еле-еле двигается, но все-таки напрягает последние усилия, чтобы продолжать игру; он только что хворал, был прикован болезнью к постели, но как только получил возможность свободно передвигаться, тотчас же принимается за игру. В этих случаях следует отметить, что ребенок упражняет игрою накопленные силы. Можно согласиться с </w:t>
      </w:r>
      <w:proofErr w:type="spellStart"/>
      <w:r w:rsidRPr="00BD6B39">
        <w:rPr>
          <w:sz w:val="28"/>
          <w:szCs w:val="28"/>
        </w:rPr>
        <w:t>Н.Филитисом</w:t>
      </w:r>
      <w:proofErr w:type="spellEnd"/>
      <w:r w:rsidRPr="00BD6B39">
        <w:rPr>
          <w:sz w:val="28"/>
          <w:szCs w:val="28"/>
        </w:rPr>
        <w:t>, что эта теория недостаточно полно объясняет происхождение игры.</w:t>
      </w:r>
    </w:p>
    <w:p w:rsidR="00BD6B39" w:rsidRPr="00BD6B39" w:rsidRDefault="00BD6B39" w:rsidP="00BD6B39">
      <w:pPr>
        <w:rPr>
          <w:sz w:val="28"/>
          <w:szCs w:val="28"/>
        </w:rPr>
      </w:pPr>
      <w:r w:rsidRPr="00BD6B39">
        <w:rPr>
          <w:sz w:val="28"/>
          <w:szCs w:val="28"/>
        </w:rPr>
        <w:t xml:space="preserve">Согласно теории, развитой К. Гроссом, игры служат средством для упражнения различных физических и психических сил. Если наблюдать за играми молодых животных и за играми детей, то этот факт выступает с полной ясностью: игры всюду служат средством для упражнения и развития органов движения, органов чувств - особенно зрения, а в то же время и для развития внимания, наблюдательности, часто и мышления. </w:t>
      </w:r>
      <w:proofErr w:type="gramStart"/>
      <w:r w:rsidRPr="00BD6B39">
        <w:rPr>
          <w:sz w:val="28"/>
          <w:szCs w:val="28"/>
        </w:rPr>
        <w:t xml:space="preserve">Детство длится до тех пор, пока мы не будем вполне готовы для того, чтобы самостоятельно вести борьбу за существование, и если это подготовка, это развитие всех физических и психических сил осуществляется с помощью игр, то играм </w:t>
      </w:r>
      <w:r w:rsidRPr="00BD6B39">
        <w:rPr>
          <w:sz w:val="28"/>
          <w:szCs w:val="28"/>
        </w:rPr>
        <w:lastRenderedPageBreak/>
        <w:t>принадлежит не только очень важное, но и центральное место… Гросс справедливо характеризует свою теорию игры как теологическую.</w:t>
      </w:r>
      <w:proofErr w:type="gramEnd"/>
    </w:p>
    <w:p w:rsidR="00BD6B39" w:rsidRPr="00BD6B39" w:rsidRDefault="00BD6B39" w:rsidP="00BD6B39">
      <w:pPr>
        <w:rPr>
          <w:sz w:val="28"/>
          <w:szCs w:val="28"/>
        </w:rPr>
      </w:pPr>
      <w:r w:rsidRPr="00BD6B39">
        <w:rPr>
          <w:sz w:val="28"/>
          <w:szCs w:val="28"/>
        </w:rPr>
        <w:t xml:space="preserve">Следует рассмотреть также размышления о появлении подвижной игры П. Ф. </w:t>
      </w:r>
      <w:proofErr w:type="spellStart"/>
      <w:r w:rsidRPr="00BD6B39">
        <w:rPr>
          <w:sz w:val="28"/>
          <w:szCs w:val="28"/>
        </w:rPr>
        <w:t>Каптерева</w:t>
      </w:r>
      <w:proofErr w:type="spellEnd"/>
      <w:r w:rsidRPr="00BD6B39">
        <w:rPr>
          <w:sz w:val="28"/>
          <w:szCs w:val="28"/>
        </w:rPr>
        <w:t xml:space="preserve">: прежде </w:t>
      </w:r>
      <w:proofErr w:type="gramStart"/>
      <w:r w:rsidRPr="00BD6B39">
        <w:rPr>
          <w:sz w:val="28"/>
          <w:szCs w:val="28"/>
        </w:rPr>
        <w:t>всего</w:t>
      </w:r>
      <w:proofErr w:type="gramEnd"/>
      <w:r w:rsidRPr="00BD6B39">
        <w:rPr>
          <w:sz w:val="28"/>
          <w:szCs w:val="28"/>
        </w:rPr>
        <w:t xml:space="preserve"> нужно помнить, что игра — явление весьма широкое; играют не только дети, но и взрослые; играют не только люди, но и животные. Молодые животные — щенки, котята, медвежата — так же страстно любят игру, как и наши дети: она доставляет им не менее удовольствия, чем детям.</w:t>
      </w:r>
    </w:p>
    <w:p w:rsidR="00BD6B39" w:rsidRPr="00BD6B39" w:rsidRDefault="00BD6B39" w:rsidP="00BD6B39">
      <w:pPr>
        <w:rPr>
          <w:sz w:val="28"/>
          <w:szCs w:val="28"/>
        </w:rPr>
      </w:pPr>
      <w:r w:rsidRPr="00BD6B39">
        <w:rPr>
          <w:sz w:val="28"/>
          <w:szCs w:val="28"/>
        </w:rPr>
        <w:t xml:space="preserve">П. Ф. </w:t>
      </w:r>
      <w:proofErr w:type="spellStart"/>
      <w:r w:rsidRPr="00BD6B39">
        <w:rPr>
          <w:sz w:val="28"/>
          <w:szCs w:val="28"/>
        </w:rPr>
        <w:t>Каптерев</w:t>
      </w:r>
      <w:proofErr w:type="spellEnd"/>
      <w:r w:rsidRPr="00BD6B39">
        <w:rPr>
          <w:sz w:val="28"/>
          <w:szCs w:val="28"/>
        </w:rPr>
        <w:t xml:space="preserve"> полагает, что вся деятельность людей вытекает из источников двух родов: естественно-органических и социально-культурных. Человек — сложный организм, состоящий из многих органов со своеобразными отправлениями. Каждый орган требует соответственной деятельности. </w:t>
      </w:r>
      <w:r>
        <w:rPr>
          <w:sz w:val="28"/>
          <w:szCs w:val="28"/>
        </w:rPr>
        <w:t xml:space="preserve">       </w:t>
      </w:r>
      <w:r w:rsidRPr="00BD6B39">
        <w:rPr>
          <w:sz w:val="28"/>
          <w:szCs w:val="28"/>
        </w:rPr>
        <w:t xml:space="preserve">Неудовлетворение этого требования влечет за собой расстройство и разрушение всего организма. </w:t>
      </w:r>
    </w:p>
    <w:p w:rsidR="00BD6B39" w:rsidRPr="00BD6B39" w:rsidRDefault="00BD6B39" w:rsidP="00BD6B39">
      <w:pPr>
        <w:rPr>
          <w:sz w:val="28"/>
          <w:szCs w:val="28"/>
        </w:rPr>
      </w:pPr>
      <w:r>
        <w:rPr>
          <w:sz w:val="28"/>
          <w:szCs w:val="28"/>
        </w:rPr>
        <w:t xml:space="preserve">   </w:t>
      </w:r>
      <w:r w:rsidRPr="00BD6B39">
        <w:rPr>
          <w:sz w:val="28"/>
          <w:szCs w:val="28"/>
        </w:rPr>
        <w:t>Естественные запросы деятельности человека просты и удовлетворяются сравнительно легко, но социально-культурные потребности сложны и удовлетворяются с трудом. Так, например, органический запрос на пищу и питье, а вместе с тем и на деятельность сравнительно невелик и оставляет неизрасходованными много сил. Однако социально-культурные потребности по отношению к тем же предметам весьма значительны и требуют от человека изнуряющего труда, не оставляя ему ни времени, ни энергии для приятной деятельности.</w:t>
      </w:r>
    </w:p>
    <w:p w:rsidR="00BD6B39" w:rsidRPr="00BD6B39" w:rsidRDefault="00BD6B39" w:rsidP="00BD6B39">
      <w:pPr>
        <w:rPr>
          <w:sz w:val="28"/>
          <w:szCs w:val="28"/>
        </w:rPr>
      </w:pPr>
      <w:r>
        <w:rPr>
          <w:sz w:val="28"/>
          <w:szCs w:val="28"/>
        </w:rPr>
        <w:t xml:space="preserve">   </w:t>
      </w:r>
      <w:r w:rsidRPr="00BD6B39">
        <w:rPr>
          <w:sz w:val="28"/>
          <w:szCs w:val="28"/>
        </w:rPr>
        <w:t xml:space="preserve">Дети гораздо больше живут естественно-органическими потребностями, чем социально-культурными. </w:t>
      </w:r>
      <w:proofErr w:type="gramStart"/>
      <w:r w:rsidRPr="00BD6B39">
        <w:rPr>
          <w:sz w:val="28"/>
          <w:szCs w:val="28"/>
        </w:rPr>
        <w:t>К</w:t>
      </w:r>
      <w:proofErr w:type="gramEnd"/>
      <w:r w:rsidRPr="00BD6B39">
        <w:rPr>
          <w:sz w:val="28"/>
          <w:szCs w:val="28"/>
        </w:rPr>
        <w:t xml:space="preserve"> последним их приучают путем воспитания. Предоставленные же самим себе, дети охотно сбрасывают с себя культурную оболочку и становятся ближе природе. Самое удовлетворение органических потребностей и запросов бывает у детей очень легким, поскольку они, как правило, обеспечиваются своими родителями всем необходимым. До совершеннолетия дети должны быть обеспечены во всех своих потребностях, иначе они не могут нормально развиваться. В результате у детей остается масса свободных сил и энергии, которая не расходуется на труд по удовлетворению потребностей. Эти силы и энергия требуют выхода, побуждают к деятельности, вызывают разнообразные упражнения. Эта детская деятельность носит характер игры, т.е. непосредственно приятной деятельности.</w:t>
      </w:r>
    </w:p>
    <w:p w:rsidR="00BD6B39" w:rsidRPr="00BD6B39" w:rsidRDefault="00BD6B39" w:rsidP="00BD6B39">
      <w:pPr>
        <w:rPr>
          <w:sz w:val="28"/>
          <w:szCs w:val="28"/>
        </w:rPr>
      </w:pPr>
    </w:p>
    <w:p w:rsidR="00BD6B39" w:rsidRPr="00BD6B39" w:rsidRDefault="00BD6B39" w:rsidP="00BD6B39">
      <w:pPr>
        <w:rPr>
          <w:sz w:val="28"/>
          <w:szCs w:val="28"/>
        </w:rPr>
      </w:pPr>
      <w:r w:rsidRPr="00BD6B39">
        <w:rPr>
          <w:sz w:val="28"/>
          <w:szCs w:val="28"/>
        </w:rPr>
        <w:t xml:space="preserve">Подвижные игры делятся </w:t>
      </w:r>
      <w:proofErr w:type="gramStart"/>
      <w:r w:rsidRPr="00BD6B39">
        <w:rPr>
          <w:sz w:val="28"/>
          <w:szCs w:val="28"/>
        </w:rPr>
        <w:t>на</w:t>
      </w:r>
      <w:proofErr w:type="gramEnd"/>
      <w:r w:rsidRPr="00BD6B39">
        <w:rPr>
          <w:sz w:val="28"/>
          <w:szCs w:val="28"/>
        </w:rPr>
        <w:t xml:space="preserve"> элементарные и сложные. Элементарные в свою очередь делят на сюжетные и бессюжетные, игры-забавы, аттракционы.</w:t>
      </w:r>
    </w:p>
    <w:p w:rsidR="00BD6B39" w:rsidRPr="00BD6B39" w:rsidRDefault="00BD6B39" w:rsidP="00BD6B39">
      <w:pPr>
        <w:rPr>
          <w:sz w:val="28"/>
          <w:szCs w:val="28"/>
        </w:rPr>
      </w:pPr>
      <w:r w:rsidRPr="00BD6B39">
        <w:rPr>
          <w:sz w:val="28"/>
          <w:szCs w:val="28"/>
        </w:rPr>
        <w:t xml:space="preserve">Сюжетные игры имеют готовый сюжет и </w:t>
      </w:r>
      <w:proofErr w:type="gramStart"/>
      <w:r w:rsidRPr="00BD6B39">
        <w:rPr>
          <w:sz w:val="28"/>
          <w:szCs w:val="28"/>
        </w:rPr>
        <w:t>твердо</w:t>
      </w:r>
      <w:proofErr w:type="gramEnd"/>
      <w:r w:rsidRPr="00BD6B39">
        <w:rPr>
          <w:sz w:val="28"/>
          <w:szCs w:val="28"/>
        </w:rPr>
        <w:t xml:space="preserve"> зафиксированные правила. Сюжет отражает явления окружающей жизни (трудовые действия людей, движение транспорта, движения и повадки животных, птиц, и т. д.), игровые действия связаны с развитием сюжета и с ролью, которую выполняет ребёнок. Правила обусловливают начало и прекращения движения, определяют поведение и взаимоотношения </w:t>
      </w:r>
      <w:proofErr w:type="gramStart"/>
      <w:r w:rsidRPr="00BD6B39">
        <w:rPr>
          <w:sz w:val="28"/>
          <w:szCs w:val="28"/>
        </w:rPr>
        <w:t>играющих</w:t>
      </w:r>
      <w:proofErr w:type="gramEnd"/>
      <w:r w:rsidRPr="00BD6B39">
        <w:rPr>
          <w:sz w:val="28"/>
          <w:szCs w:val="28"/>
        </w:rPr>
        <w:t>, уточняют ход игры. Подчинение правилам обязательно для всех.</w:t>
      </w:r>
    </w:p>
    <w:p w:rsidR="00BD6B39" w:rsidRPr="00BD6B39" w:rsidRDefault="00BD6B39" w:rsidP="00BD6B39">
      <w:pPr>
        <w:rPr>
          <w:sz w:val="28"/>
          <w:szCs w:val="28"/>
        </w:rPr>
      </w:pPr>
      <w:r w:rsidRPr="00BD6B39">
        <w:rPr>
          <w:sz w:val="28"/>
          <w:szCs w:val="28"/>
        </w:rPr>
        <w:lastRenderedPageBreak/>
        <w:t>Сюжетные подвижные игры преимущественно коллективные (небольшими группами и всей группой). Игры этого вида используется во всех возрастных группах, но особенно они популярны в младшем возрасте.</w:t>
      </w:r>
    </w:p>
    <w:p w:rsidR="00BD6B39" w:rsidRPr="00BD6B39" w:rsidRDefault="00BD6B39" w:rsidP="00BD6B39">
      <w:pPr>
        <w:rPr>
          <w:sz w:val="28"/>
          <w:szCs w:val="28"/>
        </w:rPr>
      </w:pPr>
      <w:proofErr w:type="gramStart"/>
      <w:r w:rsidRPr="00BD6B39">
        <w:rPr>
          <w:sz w:val="28"/>
          <w:szCs w:val="28"/>
        </w:rPr>
        <w:t xml:space="preserve">Бессюжетные подвижные игры типа </w:t>
      </w:r>
      <w:proofErr w:type="spellStart"/>
      <w:r w:rsidRPr="00BD6B39">
        <w:rPr>
          <w:sz w:val="28"/>
          <w:szCs w:val="28"/>
        </w:rPr>
        <w:t>ловишек</w:t>
      </w:r>
      <w:proofErr w:type="spellEnd"/>
      <w:r w:rsidRPr="00BD6B39">
        <w:rPr>
          <w:sz w:val="28"/>
          <w:szCs w:val="28"/>
        </w:rPr>
        <w:t>, перебежек («</w:t>
      </w:r>
      <w:proofErr w:type="spellStart"/>
      <w:r w:rsidRPr="00BD6B39">
        <w:rPr>
          <w:sz w:val="28"/>
          <w:szCs w:val="28"/>
        </w:rPr>
        <w:t>Ловишки</w:t>
      </w:r>
      <w:proofErr w:type="spellEnd"/>
      <w:r w:rsidRPr="00BD6B39">
        <w:rPr>
          <w:sz w:val="28"/>
          <w:szCs w:val="28"/>
        </w:rPr>
        <w:t xml:space="preserve">», </w:t>
      </w:r>
      <w:proofErr w:type="gramEnd"/>
    </w:p>
    <w:p w:rsidR="00BD6B39" w:rsidRPr="00BD6B39" w:rsidRDefault="00BD6B39" w:rsidP="00BD6B39">
      <w:pPr>
        <w:rPr>
          <w:sz w:val="28"/>
          <w:szCs w:val="28"/>
        </w:rPr>
      </w:pPr>
      <w:proofErr w:type="gramStart"/>
      <w:r w:rsidRPr="00BD6B39">
        <w:rPr>
          <w:sz w:val="28"/>
          <w:szCs w:val="28"/>
        </w:rPr>
        <w:t>«Перебежки») не  имеют сюжета, образов, но сходны с сюжетными наличием правил, ролей, взаимообусловленностью игровых  действий  всех участников.</w:t>
      </w:r>
      <w:proofErr w:type="gramEnd"/>
      <w:r w:rsidRPr="00BD6B39">
        <w:rPr>
          <w:sz w:val="28"/>
          <w:szCs w:val="28"/>
        </w:rPr>
        <w:t xml:space="preserve"> Это игры связаны с выполнением конкретного двигательного задания и требуют от детей большой самостоятельности, быстроты, ловкости, ориентировки в пространстве. В дошкольном возрасте используются подвижные игры с элементами соревнования (индивидуального и группового), например: «Чье звено скорее соберётся», «Кто первый через обруч к флажку» и др. Элементы соревнования побуждают к большой активности в выполнении двигательных заданий. В некоторых играх («Перемени предмет», «Кто скорее до флажка») каждый ребёнок играет сам за себя и стареется выполнить задание как можно лучше. Если эти игры проводятся с разделением на команды (игры-эстафеты), то ребёнок стремится выполнить задание, чтобы улучшить результат команды.</w:t>
      </w:r>
    </w:p>
    <w:p w:rsidR="00BD6B39" w:rsidRPr="00BD6B39" w:rsidRDefault="00BD6B39" w:rsidP="00BD6B39">
      <w:pPr>
        <w:rPr>
          <w:sz w:val="28"/>
          <w:szCs w:val="28"/>
        </w:rPr>
      </w:pPr>
      <w:r>
        <w:rPr>
          <w:sz w:val="28"/>
          <w:szCs w:val="28"/>
        </w:rPr>
        <w:t xml:space="preserve">   </w:t>
      </w:r>
      <w:r w:rsidRPr="00BD6B39">
        <w:rPr>
          <w:sz w:val="28"/>
          <w:szCs w:val="28"/>
        </w:rPr>
        <w:t xml:space="preserve">К бессюжетным относятся также игры с использованием предметов (кегли, серсо, </w:t>
      </w:r>
      <w:proofErr w:type="spellStart"/>
      <w:r w:rsidRPr="00BD6B39">
        <w:rPr>
          <w:sz w:val="28"/>
          <w:szCs w:val="28"/>
        </w:rPr>
        <w:t>кольцеброс</w:t>
      </w:r>
      <w:proofErr w:type="spellEnd"/>
      <w:r w:rsidRPr="00BD6B39">
        <w:rPr>
          <w:sz w:val="28"/>
          <w:szCs w:val="28"/>
        </w:rPr>
        <w:t>, бабки, «Школа мяча» и др.). Двигательные задания в этих играх требуют определенные условий, поэтому они проводят с небольшими группами детей (двое, трое и т.д.). Правила в таких играх направлены на порядок расстановки предметов, пользования ими, очередность действий играющих. В этих играх наблюдаются элементы соревнования с целью достижения лучших результатов. В играх-забавах, аттракционах двигательные задания выполняются в необычных условиях и часто включают элемент соревнования, при этом несколько детей выполняют двигательные задания (бег в мешках и др.), остальные дети являются зрителями. Игры-забавы, аттракционы, доставляют зрителям много радости.</w:t>
      </w:r>
    </w:p>
    <w:p w:rsidR="00BD6B39" w:rsidRPr="00BD6B39" w:rsidRDefault="00BD6B39" w:rsidP="00BD6B39">
      <w:pPr>
        <w:rPr>
          <w:sz w:val="28"/>
          <w:szCs w:val="28"/>
        </w:rPr>
      </w:pPr>
      <w:r>
        <w:rPr>
          <w:sz w:val="28"/>
          <w:szCs w:val="28"/>
        </w:rPr>
        <w:t xml:space="preserve">   </w:t>
      </w:r>
      <w:proofErr w:type="gramStart"/>
      <w:r w:rsidRPr="00BD6B39">
        <w:rPr>
          <w:sz w:val="28"/>
          <w:szCs w:val="28"/>
        </w:rPr>
        <w:t>К сложным играм относятся спортивные игры (городки, бадминтон, настольный теннис, баскетбол, волейбол, футбол, хоккей).</w:t>
      </w:r>
      <w:proofErr w:type="gramEnd"/>
      <w:r w:rsidRPr="00BD6B39">
        <w:rPr>
          <w:sz w:val="28"/>
          <w:szCs w:val="28"/>
        </w:rPr>
        <w:t xml:space="preserve"> В дошкольном возрасте используются элементы этих игр, и дети играют по упрощённым правилам. </w:t>
      </w:r>
    </w:p>
    <w:p w:rsidR="00BD6B39" w:rsidRPr="00BD6B39" w:rsidRDefault="00BD6B39" w:rsidP="00BD6B39">
      <w:pPr>
        <w:rPr>
          <w:sz w:val="28"/>
          <w:szCs w:val="28"/>
        </w:rPr>
      </w:pPr>
      <w:r>
        <w:rPr>
          <w:sz w:val="28"/>
          <w:szCs w:val="28"/>
        </w:rPr>
        <w:t xml:space="preserve">   </w:t>
      </w:r>
      <w:bookmarkStart w:id="0" w:name="_GoBack"/>
      <w:bookmarkEnd w:id="0"/>
      <w:r w:rsidRPr="00BD6B39">
        <w:rPr>
          <w:sz w:val="28"/>
          <w:szCs w:val="28"/>
        </w:rPr>
        <w:t>Подвижные игры различаются и по их двигательному содержанию: игры с бегом, прыжками, метание, и др. По степени физической нагрузки, которую получает каждый играющий, различают игры большой, средней и малой подвижности. К играм большой подвижности относятся те, в которых одновременно участвуют вся группа детей и построены они в основном на таких движениях, как бег и прыжки. Играми средней подвижности называют такие, в которых тоже активно участвуют вся группа, но характер движений играющих относительно спокойный (ходьба, перед</w:t>
      </w:r>
      <w:r>
        <w:rPr>
          <w:sz w:val="28"/>
          <w:szCs w:val="28"/>
        </w:rPr>
        <w:t xml:space="preserve">ача предметов) или движения </w:t>
      </w:r>
      <w:r w:rsidRPr="00BD6B39">
        <w:rPr>
          <w:sz w:val="28"/>
          <w:szCs w:val="28"/>
        </w:rPr>
        <w:t>выполняются в медленном темпе, к тому же интенсивность их незначительна.</w:t>
      </w:r>
    </w:p>
    <w:p w:rsidR="00BD6B39" w:rsidRPr="00BD6B39" w:rsidRDefault="00BD6B39" w:rsidP="00BD6B39">
      <w:pPr>
        <w:rPr>
          <w:sz w:val="28"/>
          <w:szCs w:val="28"/>
        </w:rPr>
      </w:pPr>
    </w:p>
    <w:p w:rsidR="00BD6B39" w:rsidRPr="00BD6B39" w:rsidRDefault="00BD6B39" w:rsidP="00BD6B39">
      <w:pPr>
        <w:rPr>
          <w:sz w:val="28"/>
          <w:szCs w:val="28"/>
        </w:rPr>
      </w:pPr>
    </w:p>
    <w:p w:rsidR="00BD6B39" w:rsidRPr="00BD6B39" w:rsidRDefault="00BD6B39" w:rsidP="00BD6B39">
      <w:pPr>
        <w:rPr>
          <w:sz w:val="28"/>
          <w:szCs w:val="28"/>
        </w:rPr>
      </w:pPr>
    </w:p>
    <w:p w:rsidR="00BD6B39" w:rsidRPr="00BD6B39" w:rsidRDefault="00BD6B39" w:rsidP="00BD6B39">
      <w:pPr>
        <w:rPr>
          <w:sz w:val="28"/>
          <w:szCs w:val="28"/>
        </w:rPr>
      </w:pPr>
    </w:p>
    <w:p w:rsidR="00BD6B39" w:rsidRPr="00BD6B39" w:rsidRDefault="00BD6B39" w:rsidP="00BD6B39">
      <w:pPr>
        <w:rPr>
          <w:sz w:val="28"/>
          <w:szCs w:val="28"/>
        </w:rPr>
      </w:pPr>
    </w:p>
    <w:p w:rsidR="00BD6B39" w:rsidRPr="00BD6B39" w:rsidRDefault="00BD6B39" w:rsidP="00BD6B39">
      <w:pPr>
        <w:rPr>
          <w:sz w:val="28"/>
          <w:szCs w:val="28"/>
        </w:rPr>
      </w:pPr>
    </w:p>
    <w:p w:rsidR="00BD6B39" w:rsidRPr="00BD6B39" w:rsidRDefault="00BD6B39" w:rsidP="00BD6B39">
      <w:pPr>
        <w:rPr>
          <w:sz w:val="28"/>
          <w:szCs w:val="28"/>
        </w:rPr>
      </w:pPr>
    </w:p>
    <w:p w:rsidR="00022BF4" w:rsidRPr="00BD6B39" w:rsidRDefault="00022BF4">
      <w:pPr>
        <w:rPr>
          <w:sz w:val="28"/>
          <w:szCs w:val="28"/>
        </w:rPr>
      </w:pPr>
    </w:p>
    <w:sectPr w:rsidR="00022BF4" w:rsidRPr="00BD6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36C"/>
    <w:rsid w:val="00022BF4"/>
    <w:rsid w:val="0020636C"/>
    <w:rsid w:val="00BD6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3064</Words>
  <Characters>17466</Characters>
  <Application>Microsoft Office Word</Application>
  <DocSecurity>0</DocSecurity>
  <Lines>145</Lines>
  <Paragraphs>40</Paragraphs>
  <ScaleCrop>false</ScaleCrop>
  <Company>Krokoz™</Company>
  <LinksUpToDate>false</LinksUpToDate>
  <CharactersWithSpaces>20490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2013-07-08T16:29:00Z</dcterms:created>
  <dcterms:modified xsi:type="dcterms:W3CDTF">2013-07-08T16:37:00Z</dcterms:modified>
</cp:coreProperties>
</file>