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74" w:rsidRDefault="00D0140A" w:rsidP="00AF0474">
      <w:pPr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AF0474">
        <w:rPr>
          <w:rFonts w:ascii="Arial" w:hAnsi="Arial" w:cs="Arial"/>
          <w:b/>
          <w:color w:val="7030A0"/>
          <w:sz w:val="40"/>
          <w:szCs w:val="40"/>
        </w:rPr>
        <w:t>Роль матери в семье</w:t>
      </w:r>
    </w:p>
    <w:p w:rsidR="00D0140A" w:rsidRPr="008229E1" w:rsidRDefault="00D0140A" w:rsidP="00AF0474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8229E1">
        <w:rPr>
          <w:bCs/>
          <w:i/>
          <w:sz w:val="28"/>
          <w:szCs w:val="28"/>
        </w:rPr>
        <w:t>Роль матери в семье</w:t>
      </w:r>
      <w:r w:rsidRPr="008229E1">
        <w:rPr>
          <w:i/>
          <w:sz w:val="28"/>
          <w:szCs w:val="28"/>
        </w:rPr>
        <w:t>, в первую очередь, обеспечивает  комфорт и безопасность.  Рождаясь,</w:t>
      </w:r>
      <w:r w:rsidR="00AF0474" w:rsidRPr="008229E1">
        <w:rPr>
          <w:i/>
          <w:sz w:val="28"/>
          <w:szCs w:val="28"/>
        </w:rPr>
        <w:t xml:space="preserve"> </w:t>
      </w:r>
      <w:r w:rsidRPr="008229E1">
        <w:rPr>
          <w:i/>
          <w:sz w:val="28"/>
          <w:szCs w:val="28"/>
        </w:rPr>
        <w:t> </w:t>
      </w:r>
      <w:r w:rsidRPr="008229E1">
        <w:rPr>
          <w:i/>
          <w:iCs/>
          <w:sz w:val="28"/>
          <w:szCs w:val="28"/>
        </w:rPr>
        <w:t>ребёнок</w:t>
      </w:r>
      <w:r w:rsidR="00AF0474" w:rsidRPr="008229E1">
        <w:rPr>
          <w:i/>
          <w:iCs/>
          <w:sz w:val="28"/>
          <w:szCs w:val="28"/>
        </w:rPr>
        <w:t xml:space="preserve"> </w:t>
      </w:r>
      <w:r w:rsidRPr="008229E1">
        <w:rPr>
          <w:i/>
          <w:sz w:val="28"/>
          <w:szCs w:val="28"/>
        </w:rPr>
        <w:t>настраивается на неё и обеспечивает себе главный инстинкт, инстинкт самосохранения. Таким всепоглощающим настроем и объясняется то, что ребёнок реагирует на все изменения  в психологическом настроении мамы.</w:t>
      </w:r>
      <w:r w:rsidRPr="008229E1">
        <w:rPr>
          <w:i/>
          <w:sz w:val="28"/>
          <w:szCs w:val="28"/>
        </w:rPr>
        <w:br/>
      </w:r>
      <w:r w:rsidRPr="00D0140A">
        <w:rPr>
          <w:noProof/>
          <w:lang w:eastAsia="ru-RU"/>
        </w:rPr>
        <w:drawing>
          <wp:inline distT="0" distB="0" distL="0" distR="0" wp14:anchorId="698713B4" wp14:editId="7E0BD8CC">
            <wp:extent cx="1428750" cy="1428750"/>
            <wp:effectExtent l="0" t="0" r="0" b="0"/>
            <wp:docPr id="11" name="Рисунок 11" descr="http://ket-met.ru/wp-content/uploads/2010/10/103165824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t-met.ru/wp-content/uploads/2010/10/103165824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40A">
        <w:br/>
      </w:r>
      <w:r w:rsidRPr="008229E1">
        <w:rPr>
          <w:i/>
          <w:sz w:val="28"/>
          <w:szCs w:val="28"/>
        </w:rPr>
        <w:t>Мамы это неоднократно проверяли на практике. Если мама чем-то озабочена, то ребёнок тянет на внимание на себя всеми способами; мама не</w:t>
      </w:r>
      <w:r w:rsidR="00AF0474" w:rsidRPr="008229E1">
        <w:rPr>
          <w:i/>
          <w:sz w:val="28"/>
          <w:szCs w:val="28"/>
        </w:rPr>
        <w:t xml:space="preserve"> </w:t>
      </w:r>
      <w:r w:rsidRPr="008229E1">
        <w:rPr>
          <w:i/>
          <w:sz w:val="28"/>
          <w:szCs w:val="28"/>
        </w:rPr>
        <w:t>уверенна и растеряна — малыш нервничает и тревожится.</w:t>
      </w:r>
    </w:p>
    <w:p w:rsidR="00D0140A" w:rsidRPr="008229E1" w:rsidRDefault="00D0140A" w:rsidP="00D0140A">
      <w:pPr>
        <w:rPr>
          <w:i/>
          <w:sz w:val="28"/>
          <w:szCs w:val="28"/>
        </w:rPr>
      </w:pPr>
      <w:r w:rsidRPr="008229E1">
        <w:rPr>
          <w:i/>
          <w:sz w:val="28"/>
          <w:szCs w:val="28"/>
        </w:rPr>
        <w:t>Для девочки мама нужна для полного копирования. Девочки в семье будут полностью перенимать мамину манеру реагирования на различные жизненные ситуации.</w:t>
      </w:r>
    </w:p>
    <w:p w:rsidR="00D0140A" w:rsidRPr="008229E1" w:rsidRDefault="00D0140A" w:rsidP="00D0140A">
      <w:pPr>
        <w:rPr>
          <w:i/>
          <w:sz w:val="28"/>
          <w:szCs w:val="28"/>
        </w:rPr>
      </w:pPr>
      <w:r w:rsidRPr="008229E1">
        <w:rPr>
          <w:i/>
          <w:sz w:val="28"/>
          <w:szCs w:val="28"/>
        </w:rPr>
        <w:t>Мальчики в семье будут копировать с мамы яркость и силу внешнего проявления эмоций.  А также мальчики будут брать себе в представление как образец  все мамины реакции на окружающее. Он будет считать, что поведение его мамы — это эталон  женского поведения.</w:t>
      </w:r>
      <w:r w:rsidRPr="008229E1">
        <w:rPr>
          <w:i/>
          <w:sz w:val="28"/>
          <w:szCs w:val="28"/>
        </w:rPr>
        <w:br/>
      </w:r>
      <w:r w:rsidRPr="008229E1">
        <w:rPr>
          <w:i/>
          <w:noProof/>
          <w:lang w:eastAsia="ru-RU"/>
        </w:rPr>
        <w:drawing>
          <wp:inline distT="0" distB="0" distL="0" distR="0" wp14:anchorId="3F91700B" wp14:editId="4984347B">
            <wp:extent cx="1314450" cy="752475"/>
            <wp:effectExtent l="0" t="0" r="0" b="9525"/>
            <wp:docPr id="10" name="Рисунок 10" descr="http://ket-met.ru/wp-content/uploads/2010/10/1045722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t-met.ru/wp-content/uploads/2010/10/1045722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9E1">
        <w:rPr>
          <w:i/>
        </w:rPr>
        <w:br/>
      </w:r>
      <w:r w:rsidRPr="008229E1">
        <w:rPr>
          <w:i/>
          <w:sz w:val="28"/>
          <w:szCs w:val="28"/>
        </w:rPr>
        <w:t>Маме главное не запутаться в стереотипах и требованиях общества к мальчикам и девочкам. Хоть</w:t>
      </w:r>
      <w:r w:rsidR="00AF0474" w:rsidRPr="008229E1">
        <w:rPr>
          <w:i/>
          <w:sz w:val="28"/>
          <w:szCs w:val="28"/>
        </w:rPr>
        <w:t xml:space="preserve"> современным мамам и сложно </w:t>
      </w:r>
      <w:r w:rsidRPr="008229E1">
        <w:rPr>
          <w:i/>
          <w:sz w:val="28"/>
          <w:szCs w:val="28"/>
        </w:rPr>
        <w:t>чётко определить  воспитание, в соответствии с полом, но нужно помнить, что дети ориентируются на своих родителей.</w:t>
      </w:r>
    </w:p>
    <w:p w:rsidR="00D0140A" w:rsidRPr="008229E1" w:rsidRDefault="00D0140A" w:rsidP="00D0140A">
      <w:pPr>
        <w:rPr>
          <w:i/>
          <w:sz w:val="28"/>
          <w:szCs w:val="28"/>
        </w:rPr>
      </w:pPr>
      <w:r w:rsidRPr="008229E1">
        <w:rPr>
          <w:i/>
          <w:sz w:val="28"/>
          <w:szCs w:val="28"/>
        </w:rPr>
        <w:t>От мамы дочь возьмёт образец построения себя как женщины. Сын от мамы возьмёт представление о своей будущей жене.  Мамы будьте на высоте, пусть детки растут успешными, любимыми, счастливыми.</w:t>
      </w:r>
    </w:p>
    <w:p w:rsidR="00E75C5C" w:rsidRDefault="00E75C5C">
      <w:bookmarkStart w:id="0" w:name="_GoBack"/>
      <w:bookmarkEnd w:id="0"/>
    </w:p>
    <w:sectPr w:rsidR="00E7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0A"/>
    <w:rsid w:val="008229E1"/>
    <w:rsid w:val="00AF0474"/>
    <w:rsid w:val="00D0140A"/>
    <w:rsid w:val="00E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4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4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et-met.ru/raznopolye-deti-2/mamy-nuzhny-dlya/attachment/1045722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et-met.ru/raznopolye-deti-2/mamy-nuzhny-dlya/attachment/1031658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dcterms:created xsi:type="dcterms:W3CDTF">2012-09-15T11:19:00Z</dcterms:created>
  <dcterms:modified xsi:type="dcterms:W3CDTF">2012-10-01T15:36:00Z</dcterms:modified>
</cp:coreProperties>
</file>