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CD" w:rsidRDefault="00A032CD" w:rsidP="00A032CD">
      <w:pPr>
        <w:shd w:val="clear" w:color="auto" w:fill="FFFFFF"/>
        <w:spacing w:after="0" w:line="218" w:lineRule="atLeast"/>
        <w:jc w:val="center"/>
        <w:rPr>
          <w:rFonts w:ascii="Calibri" w:eastAsia="Times New Roman" w:hAnsi="Calibri" w:cs="Arial"/>
          <w:b/>
          <w:bCs/>
          <w:color w:val="000000"/>
          <w:sz w:val="36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36"/>
          <w:lang w:eastAsia="ru-RU"/>
        </w:rPr>
        <w:t>Беседа с родителями «</w:t>
      </w:r>
      <w:r w:rsidRPr="00A032CD">
        <w:rPr>
          <w:rFonts w:ascii="Calibri" w:eastAsia="Times New Roman" w:hAnsi="Calibri" w:cs="Arial"/>
          <w:b/>
          <w:bCs/>
          <w:color w:val="000000"/>
          <w:sz w:val="36"/>
          <w:lang w:eastAsia="ru-RU"/>
        </w:rPr>
        <w:t>Как выбрать игрушку ребёнку</w:t>
      </w:r>
      <w:r>
        <w:rPr>
          <w:rFonts w:ascii="Calibri" w:eastAsia="Times New Roman" w:hAnsi="Calibri" w:cs="Arial"/>
          <w:b/>
          <w:bCs/>
          <w:color w:val="000000"/>
          <w:sz w:val="36"/>
          <w:lang w:eastAsia="ru-RU"/>
        </w:rPr>
        <w:t>»</w:t>
      </w:r>
    </w:p>
    <w:p w:rsidR="00A032CD" w:rsidRDefault="00A032CD" w:rsidP="00A032CD">
      <w:pPr>
        <w:shd w:val="clear" w:color="auto" w:fill="FFFFFF"/>
        <w:spacing w:after="0" w:line="218" w:lineRule="atLeast"/>
        <w:jc w:val="center"/>
        <w:rPr>
          <w:rFonts w:ascii="Calibri" w:eastAsia="Times New Roman" w:hAnsi="Calibri" w:cs="Arial"/>
          <w:b/>
          <w:bCs/>
          <w:color w:val="000000"/>
          <w:sz w:val="36"/>
          <w:lang w:eastAsia="ru-RU"/>
        </w:rPr>
      </w:pPr>
    </w:p>
    <w:p w:rsidR="00A032CD" w:rsidRPr="00A032CD" w:rsidRDefault="00A032CD" w:rsidP="00A032CD">
      <w:pPr>
        <w:shd w:val="clear" w:color="auto" w:fill="FFFFFF"/>
        <w:spacing w:after="0" w:line="218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A032CD" w:rsidRPr="00A032CD" w:rsidRDefault="00A032CD" w:rsidP="00A032CD">
      <w:pPr>
        <w:shd w:val="clear" w:color="auto" w:fill="FFFFFF"/>
        <w:spacing w:after="0" w:line="218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Совет первый</w:t>
      </w: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Не берите детей дошкольного возраста с собой в современные игрушечные супермаркеты и на игрушечные ярмарки. Выбор игрушки – серьёзное, взрослое дело, которое требует времени и знаний. Необходимо учитывать особенности характера и здоровья, способности и предпочтения ребёнка, а также уклад жизни вашей семьи: просторная ли квартира, здоровы ли все домочадцы, какое покрытие на полу и т.д.</w:t>
      </w:r>
    </w:p>
    <w:p w:rsidR="00A032CD" w:rsidRPr="00A032CD" w:rsidRDefault="00A032CD" w:rsidP="00A032CD">
      <w:pPr>
        <w:shd w:val="clear" w:color="auto" w:fill="FFFFFF"/>
        <w:spacing w:after="0" w:line="218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Капризы уставшего малыша не будут способствовать принятию правильного решения.</w:t>
      </w:r>
    </w:p>
    <w:p w:rsidR="00A032CD" w:rsidRPr="00A032CD" w:rsidRDefault="00A032CD" w:rsidP="00A032CD">
      <w:pPr>
        <w:shd w:val="clear" w:color="auto" w:fill="FFFFFF"/>
        <w:spacing w:after="0" w:line="218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Совет второй</w:t>
      </w: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Обратитесь в детский сад, который посещает ваш ребёнок, за консультацией. Как ни странно, одинаковые игрушки в детском саду и дома делают для ребёнка посещение дошкольного учреждения более привлекательным.</w:t>
      </w:r>
    </w:p>
    <w:p w:rsidR="00A032CD" w:rsidRPr="00A032CD" w:rsidRDefault="00A032CD" w:rsidP="00A032CD">
      <w:pPr>
        <w:shd w:val="clear" w:color="auto" w:fill="FFFFFF"/>
        <w:spacing w:after="0" w:line="218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Совет третий</w:t>
      </w: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 Следует обратить внимание на ассортимент – отсутствие героев западных </w:t>
      </w:r>
      <w:proofErr w:type="spellStart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блокбастеров</w:t>
      </w:r>
      <w:proofErr w:type="spellEnd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для детей, </w:t>
      </w:r>
      <w:proofErr w:type="spellStart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аляповых</w:t>
      </w:r>
      <w:proofErr w:type="spellEnd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электронных игрушек, орущих на китайском языке кукол и зверей.</w:t>
      </w:r>
    </w:p>
    <w:p w:rsidR="00A032CD" w:rsidRPr="00A032CD" w:rsidRDefault="00A032CD" w:rsidP="00A032CD">
      <w:pPr>
        <w:shd w:val="clear" w:color="auto" w:fill="FFFFFF"/>
        <w:spacing w:after="0" w:line="218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А что же должно быть на полках? </w:t>
      </w:r>
      <w:proofErr w:type="gramStart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Конструкторы и строительные материалы, настольно – печатные игры, наборы для творчества, головоломки, спортивные игры и наборы, оборудование  для ролевых игр (кухни, парикмахерские, мастерские, наборы доктора),</w:t>
      </w:r>
      <w:proofErr w:type="gramEnd"/>
    </w:p>
    <w:p w:rsidR="00A032CD" w:rsidRPr="00A032CD" w:rsidRDefault="00A032CD" w:rsidP="00A032CD">
      <w:pPr>
        <w:shd w:val="clear" w:color="auto" w:fill="FFFFFF"/>
        <w:spacing w:after="0" w:line="218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Дидактические пособия для знакомства с окружающим миром, кубики, лото, домино, мозаика, продукция для игр с песком и водой, персонажи для театрализованной деятельности и ширмы к ним, игровые домики, горки, машинки и дополняющие их гаражи, знаки, эстакады, куклы и кукольное хозяйство.</w:t>
      </w:r>
    </w:p>
    <w:p w:rsidR="00A032CD" w:rsidRPr="00A032CD" w:rsidRDefault="00A032CD" w:rsidP="00A032CD">
      <w:pPr>
        <w:shd w:val="clear" w:color="auto" w:fill="FFFFFF"/>
        <w:spacing w:after="0" w:line="218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Совет четвертый</w:t>
      </w: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Запомните несколько принципов отбора игрушек для вашего ребёнка.</w:t>
      </w:r>
    </w:p>
    <w:p w:rsidR="00A032CD" w:rsidRPr="00A032CD" w:rsidRDefault="00A032CD" w:rsidP="00A032CD">
      <w:pPr>
        <w:shd w:val="clear" w:color="auto" w:fill="FFFFFF"/>
        <w:spacing w:after="0" w:line="218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Назовём их критериями и разделим на две категории: обязательные и дополнительные. Обязательных критериев пять.</w:t>
      </w:r>
    </w:p>
    <w:p w:rsidR="00A032CD" w:rsidRPr="00A032CD" w:rsidRDefault="00A032CD" w:rsidP="00A032CD">
      <w:pPr>
        <w:numPr>
          <w:ilvl w:val="0"/>
          <w:numId w:val="1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Безопасность игрушки.</w:t>
      </w:r>
    </w:p>
    <w:p w:rsidR="00A032CD" w:rsidRPr="00A032CD" w:rsidRDefault="00A032CD" w:rsidP="00A032CD">
      <w:pPr>
        <w:numPr>
          <w:ilvl w:val="0"/>
          <w:numId w:val="2"/>
        </w:numPr>
        <w:shd w:val="clear" w:color="auto" w:fill="FFFFFF"/>
        <w:spacing w:after="0" w:line="266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О безопасности игрушки свидетельствует наличие сертификата </w:t>
      </w:r>
      <w:proofErr w:type="spellStart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РОСТЕСТа</w:t>
      </w:r>
      <w:proofErr w:type="spellEnd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В любом случае игрушка не должна иметь явных механических и химических признаков опасности для здоровья.</w:t>
      </w:r>
    </w:p>
    <w:p w:rsidR="00A032CD" w:rsidRPr="00A032CD" w:rsidRDefault="00A032CD" w:rsidP="00A032CD">
      <w:pPr>
        <w:numPr>
          <w:ilvl w:val="0"/>
          <w:numId w:val="2"/>
        </w:numPr>
        <w:shd w:val="clear" w:color="auto" w:fill="FFFFFF"/>
        <w:spacing w:after="0" w:line="266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игрушке не должно быть явных признаков, провоцирующих ребёнка на агрессию и жестокость или вызывающих страх и тревогу.</w:t>
      </w:r>
    </w:p>
    <w:p w:rsidR="00A032CD" w:rsidRPr="00A032CD" w:rsidRDefault="00A032CD" w:rsidP="00A032CD">
      <w:pPr>
        <w:numPr>
          <w:ilvl w:val="0"/>
          <w:numId w:val="2"/>
        </w:numPr>
        <w:shd w:val="clear" w:color="auto" w:fill="FFFFFF"/>
        <w:spacing w:after="0" w:line="266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игрушке или в её описании не должно быть грубого натурализма, в том числе сексуального контекста, выходящего за рамки возрастной компетенции ребёнка.</w:t>
      </w:r>
    </w:p>
    <w:p w:rsidR="00A032CD" w:rsidRPr="00A032CD" w:rsidRDefault="00A032CD" w:rsidP="00A032CD">
      <w:pPr>
        <w:numPr>
          <w:ilvl w:val="0"/>
          <w:numId w:val="2"/>
        </w:numPr>
        <w:shd w:val="clear" w:color="auto" w:fill="FFFFFF"/>
        <w:spacing w:after="0" w:line="266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Игрушка не должна унижать человеческое достоинство или оскорблять религиозные чувства, вызывать негативное отношение к расовым особенностям и физическим недостаткам людей.</w:t>
      </w:r>
    </w:p>
    <w:p w:rsidR="00A032CD" w:rsidRPr="00A032CD" w:rsidRDefault="00A032CD" w:rsidP="00A032CD">
      <w:pPr>
        <w:numPr>
          <w:ilvl w:val="0"/>
          <w:numId w:val="2"/>
        </w:numPr>
        <w:shd w:val="clear" w:color="auto" w:fill="FFFFFF"/>
        <w:spacing w:after="0" w:line="266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Игрушка не должна вызывать психологической зависимости в ущерб полноценному развитию ребёнка.</w:t>
      </w:r>
    </w:p>
    <w:p w:rsidR="00A032CD" w:rsidRPr="00A032CD" w:rsidRDefault="00A032CD" w:rsidP="00A032CD">
      <w:pPr>
        <w:numPr>
          <w:ilvl w:val="0"/>
          <w:numId w:val="3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Соответствие игрушки указанному в описании возрасту ребёнка.</w:t>
      </w:r>
    </w:p>
    <w:p w:rsidR="00A032CD" w:rsidRPr="00A032CD" w:rsidRDefault="00A032CD" w:rsidP="00A032CD">
      <w:pPr>
        <w:numPr>
          <w:ilvl w:val="0"/>
          <w:numId w:val="3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Привлекательность игрушки для ребёнка.</w:t>
      </w:r>
    </w:p>
    <w:p w:rsidR="00A032CD" w:rsidRPr="00A032CD" w:rsidRDefault="00A032CD" w:rsidP="00A032CD">
      <w:pPr>
        <w:numPr>
          <w:ilvl w:val="0"/>
          <w:numId w:val="3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Возможность использования игрушки для развития способностей ребёнка (познавательное развитие, Физическое совершенствование, Художественно-эстетическое развитие и духовно-нравственное воспитание).</w:t>
      </w:r>
    </w:p>
    <w:p w:rsidR="00A032CD" w:rsidRPr="00A032CD" w:rsidRDefault="00A032CD" w:rsidP="00A032CD">
      <w:pPr>
        <w:numPr>
          <w:ilvl w:val="0"/>
          <w:numId w:val="3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Эстетичность внешнего вида игрушки и отсутствие ошибок в конструкции, логике игры в их описании.</w:t>
      </w:r>
    </w:p>
    <w:p w:rsidR="00A032CD" w:rsidRPr="00A032CD" w:rsidRDefault="00A032CD" w:rsidP="00A032CD">
      <w:pPr>
        <w:shd w:val="clear" w:color="auto" w:fill="FFFFFF"/>
        <w:spacing w:after="0" w:line="218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Дополнительные критерии не являются обязательными, но раз уж вы захотели квалифицированно разбираться в игрушках и играх, то постарайтесь запомнить и их:</w:t>
      </w:r>
    </w:p>
    <w:p w:rsidR="00A032CD" w:rsidRPr="00A032CD" w:rsidRDefault="00A032CD" w:rsidP="00A032CD">
      <w:pPr>
        <w:numPr>
          <w:ilvl w:val="0"/>
          <w:numId w:val="4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Культеросообразность</w:t>
      </w:r>
      <w:proofErr w:type="spellEnd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игрушки, т.е. её соответствие принятым в обществе нормам и духовно-нравственным ценностям.</w:t>
      </w:r>
    </w:p>
    <w:p w:rsidR="00A032CD" w:rsidRPr="00A032CD" w:rsidRDefault="00A032CD" w:rsidP="00A032CD">
      <w:pPr>
        <w:numPr>
          <w:ilvl w:val="0"/>
          <w:numId w:val="4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Возможность использования игрушки в коллективной игре.</w:t>
      </w:r>
    </w:p>
    <w:p w:rsidR="00A032CD" w:rsidRPr="00A032CD" w:rsidRDefault="00A032CD" w:rsidP="00A032CD">
      <w:pPr>
        <w:numPr>
          <w:ilvl w:val="0"/>
          <w:numId w:val="4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Возможность освоения игрушки детьми со специальными нуждами (т.е. детьми с физическими недостатками и особенностями, так и с явными признаками опережающего развития.</w:t>
      </w:r>
      <w:proofErr w:type="gramEnd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Для таких детей это переходит в разряд обязательных).</w:t>
      </w:r>
      <w:proofErr w:type="gramEnd"/>
    </w:p>
    <w:p w:rsidR="00A032CD" w:rsidRPr="00A032CD" w:rsidRDefault="00A032CD" w:rsidP="00A032CD">
      <w:pPr>
        <w:numPr>
          <w:ilvl w:val="0"/>
          <w:numId w:val="4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Прочность и долговечность игрушки.</w:t>
      </w:r>
    </w:p>
    <w:p w:rsidR="00A032CD" w:rsidRPr="00A032CD" w:rsidRDefault="00A032CD" w:rsidP="00A032CD">
      <w:pPr>
        <w:numPr>
          <w:ilvl w:val="0"/>
          <w:numId w:val="4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Использование в игре экологически чистых материалов (дерево, песок, вода, камень и т.д.).</w:t>
      </w:r>
    </w:p>
    <w:p w:rsidR="00A032CD" w:rsidRPr="00A032CD" w:rsidRDefault="00A032CD" w:rsidP="00A032CD">
      <w:pPr>
        <w:numPr>
          <w:ilvl w:val="0"/>
          <w:numId w:val="4"/>
        </w:numPr>
        <w:shd w:val="clear" w:color="auto" w:fill="FFFFFF"/>
        <w:spacing w:after="0"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Качество описания игрушки.</w:t>
      </w:r>
    </w:p>
    <w:p w:rsidR="00A032CD" w:rsidRPr="00A032CD" w:rsidRDefault="00A032CD" w:rsidP="00A032CD">
      <w:pPr>
        <w:numPr>
          <w:ilvl w:val="0"/>
          <w:numId w:val="4"/>
        </w:numPr>
        <w:shd w:val="clear" w:color="auto" w:fill="FFFFFF"/>
        <w:spacing w:line="266" w:lineRule="atLeast"/>
        <w:rPr>
          <w:rFonts w:ascii="Calibri" w:eastAsia="Times New Roman" w:hAnsi="Calibri" w:cs="Arial"/>
          <w:color w:val="000000"/>
          <w:lang w:eastAsia="ru-RU"/>
        </w:rPr>
      </w:pPr>
      <w:r w:rsidRPr="00A032C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Качество упаковки игрушки.</w:t>
      </w:r>
    </w:p>
    <w:p w:rsidR="00A032CD" w:rsidRPr="00A032CD" w:rsidRDefault="00A032CD" w:rsidP="00A0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EDD" w:rsidRDefault="00F72EDD" w:rsidP="00A032CD"/>
    <w:sectPr w:rsidR="00F72EDD" w:rsidSect="00A032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1E3"/>
    <w:multiLevelType w:val="multilevel"/>
    <w:tmpl w:val="9EE4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E1D71"/>
    <w:multiLevelType w:val="multilevel"/>
    <w:tmpl w:val="7598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D4BDB"/>
    <w:multiLevelType w:val="multilevel"/>
    <w:tmpl w:val="8C82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C0F3A"/>
    <w:multiLevelType w:val="multilevel"/>
    <w:tmpl w:val="9C7E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032CD"/>
    <w:rsid w:val="00A032CD"/>
    <w:rsid w:val="00F7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DD"/>
  </w:style>
  <w:style w:type="paragraph" w:styleId="2">
    <w:name w:val="heading 2"/>
    <w:basedOn w:val="a"/>
    <w:link w:val="20"/>
    <w:uiPriority w:val="9"/>
    <w:qFormat/>
    <w:rsid w:val="00A03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A0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32CD"/>
  </w:style>
  <w:style w:type="character" w:customStyle="1" w:styleId="c0">
    <w:name w:val="c0"/>
    <w:basedOn w:val="a0"/>
    <w:rsid w:val="00A032CD"/>
  </w:style>
  <w:style w:type="character" w:styleId="a3">
    <w:name w:val="Strong"/>
    <w:basedOn w:val="a0"/>
    <w:uiPriority w:val="22"/>
    <w:qFormat/>
    <w:rsid w:val="00A032CD"/>
    <w:rPr>
      <w:b/>
      <w:bCs/>
    </w:rPr>
  </w:style>
  <w:style w:type="character" w:styleId="a4">
    <w:name w:val="Hyperlink"/>
    <w:basedOn w:val="a0"/>
    <w:uiPriority w:val="99"/>
    <w:semiHidden/>
    <w:unhideWhenUsed/>
    <w:rsid w:val="00A032CD"/>
    <w:rPr>
      <w:color w:val="0000FF"/>
      <w:u w:val="single"/>
    </w:rPr>
  </w:style>
  <w:style w:type="paragraph" w:customStyle="1" w:styleId="search-excerpt">
    <w:name w:val="search-excerpt"/>
    <w:basedOn w:val="a"/>
    <w:rsid w:val="00A0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915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151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402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8991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872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66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46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2016-03-18T11:02:00Z</dcterms:created>
  <dcterms:modified xsi:type="dcterms:W3CDTF">2016-03-18T11:03:00Z</dcterms:modified>
</cp:coreProperties>
</file>