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Pr="0006560F" w:rsidRDefault="00543314" w:rsidP="00776E4C">
      <w:pPr>
        <w:jc w:val="center"/>
        <w:rPr>
          <w:rFonts w:ascii="Times New Roman" w:hAnsi="Times New Roman"/>
          <w:sz w:val="44"/>
          <w:szCs w:val="44"/>
        </w:rPr>
      </w:pPr>
      <w:r w:rsidRPr="0006560F">
        <w:rPr>
          <w:rFonts w:ascii="Times New Roman" w:hAnsi="Times New Roman"/>
          <w:sz w:val="44"/>
          <w:szCs w:val="44"/>
        </w:rPr>
        <w:t>Художественный труд и его значение в жизни ребенка</w:t>
      </w: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center"/>
        <w:rPr>
          <w:rFonts w:ascii="Times New Roman" w:hAnsi="Times New Roman"/>
          <w:sz w:val="28"/>
          <w:szCs w:val="28"/>
        </w:rPr>
      </w:pPr>
    </w:p>
    <w:p w:rsidR="00543314" w:rsidRPr="00352EA5" w:rsidRDefault="00543314" w:rsidP="00776E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352EA5">
        <w:rPr>
          <w:rFonts w:ascii="Times New Roman" w:hAnsi="Times New Roman"/>
          <w:sz w:val="24"/>
          <w:szCs w:val="24"/>
        </w:rPr>
        <w:t>Подготовила:</w:t>
      </w:r>
    </w:p>
    <w:p w:rsidR="00543314" w:rsidRPr="00217530" w:rsidRDefault="00543314" w:rsidP="00776E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EA5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17530">
        <w:rPr>
          <w:rFonts w:ascii="Times New Roman" w:hAnsi="Times New Roman"/>
          <w:sz w:val="24"/>
          <w:szCs w:val="24"/>
        </w:rPr>
        <w:t>Воспитатель           МАДОУМО г.Нягань</w:t>
      </w:r>
    </w:p>
    <w:p w:rsidR="00543314" w:rsidRPr="00217530" w:rsidRDefault="00543314" w:rsidP="00776E4C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2175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«Детский сад № 10 «Дубравушка»</w:t>
      </w:r>
    </w:p>
    <w:p w:rsidR="00543314" w:rsidRPr="00352EA5" w:rsidRDefault="00543314" w:rsidP="00776E4C">
      <w:pPr>
        <w:spacing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52EA5">
        <w:rPr>
          <w:rFonts w:ascii="Times New Roman" w:hAnsi="Times New Roman"/>
          <w:sz w:val="24"/>
          <w:szCs w:val="24"/>
        </w:rPr>
        <w:t>Кожокарь Е.Ю.</w:t>
      </w:r>
    </w:p>
    <w:p w:rsidR="00543314" w:rsidRDefault="00543314" w:rsidP="00776E4C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776E4C">
      <w:pPr>
        <w:jc w:val="right"/>
        <w:rPr>
          <w:rFonts w:ascii="Times New Roman" w:hAnsi="Times New Roman"/>
          <w:sz w:val="28"/>
          <w:szCs w:val="28"/>
        </w:rPr>
      </w:pPr>
    </w:p>
    <w:p w:rsidR="00543314" w:rsidRPr="00FB1C24" w:rsidRDefault="00543314" w:rsidP="00776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Нягань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43314" w:rsidRPr="00FB1C24" w:rsidRDefault="00543314" w:rsidP="00776E4C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B1C24">
        <w:rPr>
          <w:b/>
          <w:color w:val="333333"/>
          <w:sz w:val="28"/>
          <w:szCs w:val="28"/>
        </w:rPr>
        <w:t>Художественный труд и его значение в жизни ребенка</w:t>
      </w:r>
    </w:p>
    <w:p w:rsidR="00543314" w:rsidRPr="00FB1C24" w:rsidRDefault="00543314" w:rsidP="00CB78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Уже в дошкольном детстве ребенок способен понять и впитать те человеческие мысли, чувства, ценности, идеалы и то отношение к жизни, которые выражены в народном искусстве и в художественном труде. Основополагающими ценностями духовной культуры народа, передаваемыми от поколения к поколению, выступают душевность, доброта, открытость, коллективизм, правдолюбие, бескорыстие, нестяжательство, толерантность, что способствует воспитанию людей, оптимистически воспринимающих жизнь, наделенных чувством гражданской ответственности и свободы.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bCs/>
          <w:iCs/>
          <w:color w:val="333333"/>
          <w:sz w:val="28"/>
          <w:szCs w:val="28"/>
        </w:rPr>
        <w:t>Художественный труд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— это универсальная интегрированная деятельность, имеющая давнюю историю и многовековые традиции народной культуры. Все известные нам художественные техники и технологии имеют в своей основе древнейшие действия или операции: плетение, связывание, нанизывание, сшивание, резание, скручивание, свивание и т.д. И множество традиционных художественных изделий (пряники и бублики, корзинки и коврики, миски и горшочки, сережки и брошки) было изобретено в древнейшие времена и воплощено в народном декоративно-прикладном искусстве.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color w:val="333333"/>
          <w:sz w:val="28"/>
          <w:szCs w:val="28"/>
        </w:rPr>
        <w:t>Художественный труд</w:t>
      </w:r>
      <w:r w:rsidRPr="00FB1C24">
        <w:rPr>
          <w:color w:val="333333"/>
          <w:sz w:val="28"/>
          <w:szCs w:val="28"/>
        </w:rPr>
        <w:t xml:space="preserve"> — это преобразующая, творческая, социально мотивированная деятельность, направленная на создание конкретного продукта, гармонично сочетающего функциональные и эстетические свойства (единство пользы и красоты). Художественный труд доступен для успешного освоения детьми дошкольного возраста. Множество важных дел наполняют жизнь детей эмоционально значимыми событиями, создают «поле» для содержательного общения с родителями, педагогами и другими детьми. При этом художественный труд — это очень свободная деятельность, связанная с экспериментированием и самореализацией, саморазвитием, самопознанием на уровне подлинного творчества, в котором создается что-то новое.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color w:val="333333"/>
          <w:sz w:val="28"/>
          <w:szCs w:val="28"/>
        </w:rPr>
        <w:t>Художественный труд</w:t>
      </w:r>
      <w:r w:rsidRPr="00FB1C24">
        <w:rPr>
          <w:color w:val="333333"/>
          <w:sz w:val="28"/>
          <w:szCs w:val="28"/>
        </w:rPr>
        <w:t xml:space="preserve"> — это продуктивная и при этом орудийная деятельность, в которой ребенок осваивает инструменты (ножницы, нож, степлер, игла, крючок для вязания и др.), исследует свойства различных материалов (бумага, ткань, тесто, фольга, листья и мн. др.) и преобразует их культурными способами в целях получения конкретного результата.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Прикладным результатом художественного труда выступают рукотворные игрушки и книжки, сувениры и подарки, различные предметы для обустройства игрового и жизненного пространства. Но наиболее значимым результатом является опыт освоения народной культуры на основе универсальных способностей, позволяющих человеку быть успешным в любой деятельности, независимо от того, какую профессию он изберет в дальнейшем, и в какую культуру будет интегрирован волею судьбы.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bCs/>
          <w:iCs/>
          <w:color w:val="333333"/>
          <w:sz w:val="28"/>
          <w:szCs w:val="28"/>
        </w:rPr>
        <w:t>Содержание художественного труда</w:t>
      </w:r>
      <w:r w:rsidRPr="00FB1C24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FB1C24">
        <w:rPr>
          <w:color w:val="333333"/>
          <w:sz w:val="28"/>
          <w:szCs w:val="28"/>
        </w:rPr>
        <w:t>в детском саду – это запечатленный в различных видах искусства духовный опыт всего человечества, раскрывающий вопросы бытия человека и смысла его жизни с эстетических позиций.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bCs/>
          <w:iCs/>
          <w:color w:val="333333"/>
          <w:sz w:val="28"/>
          <w:szCs w:val="28"/>
        </w:rPr>
        <w:t>Цель занятий художественным трудом</w:t>
      </w:r>
      <w:r w:rsidRPr="00FB1C2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– направленное и последовательное воспитание у детей эстетической и бытовой культуры, содействие личностному росту и формирование эмоционально-ценностного отношения к окружающему миру. Основополагающая идея состоит в том, что детская художественная деятельность на всех ее уровнях – восприятие, исполнительство, творчество – организуется как вхождение ребенка в общечеловеческую культуру.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Эту цель раскрывает ряд принципиальных теоретических положений.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color w:val="333333"/>
          <w:sz w:val="28"/>
          <w:szCs w:val="28"/>
        </w:rPr>
        <w:t>Во-первых</w:t>
      </w:r>
      <w:r w:rsidRPr="00FB1C24">
        <w:rPr>
          <w:color w:val="333333"/>
          <w:sz w:val="28"/>
          <w:szCs w:val="28"/>
        </w:rPr>
        <w:t>, художественный труд предстает перед детьми как универсальный способ приобщения к человеческой культуре. При этом принципиально меняется традиционное понимание методики как системы способов, методов и приемов, искусственно привнесенных педагогом «извне». Образовательный процесс начинает строиться «изнутри» в форме культуроосвоения, когда каждый ребенок не только переживает, но и «сопорождает» содержание на уровне культурных и личностных смыслов, проходя путь развития общечеловеческой культуры.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color w:val="333333"/>
          <w:sz w:val="28"/>
          <w:szCs w:val="28"/>
        </w:rPr>
        <w:t>Во-вторых</w:t>
      </w:r>
      <w:r w:rsidRPr="00FB1C24">
        <w:rPr>
          <w:color w:val="333333"/>
          <w:sz w:val="28"/>
          <w:szCs w:val="28"/>
        </w:rPr>
        <w:t>, центральными в новом содержании становятся не конкретные темы, образы или настроения, а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b/>
          <w:bCs/>
          <w:color w:val="333333"/>
          <w:sz w:val="28"/>
          <w:szCs w:val="28"/>
        </w:rPr>
        <w:t>смыслы и ценности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как способ постижения ребенком окружающего мира и своего бытия в этом мире. В соответствии со спецификой художественного труда, смыслы и ценности выражаются эстетическими понятиями: красиво/некрасиво, добро/зло, правда/ложь, живое/неживое, реальность/фантазия и мн. др. Эти понятия предстают как смысловое поле культуры, которое дети осваивают в активном творческом процессе на основе эмпатии, мышления и воображения.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b/>
          <w:color w:val="333333"/>
          <w:sz w:val="28"/>
          <w:szCs w:val="28"/>
        </w:rPr>
        <w:t>В-третьих</w:t>
      </w:r>
      <w:r w:rsidRPr="00FB1C24">
        <w:rPr>
          <w:color w:val="333333"/>
          <w:sz w:val="28"/>
          <w:szCs w:val="28"/>
        </w:rPr>
        <w:t>, смысловое поле культуры персонифицируется в образе человека (народного мастера, художника, дизайнера, педагога), который передает детям выкристаллизовавшийся опыт человечества и учит смотреть на мир «глазами человека». Человек как носитель культуры формирует у ребенка разноплановый опыт общения с предметами культуры и разных видов искусства: восприятие, исполнительство, творчество (по вектору «от жизни – к искусству»).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В дошкольном и семейном воспитании принципиальное значение имеет следование традициям народной педагогики, которая всегда была и остается педагогикой сотрудничества и сотворчества. Сотворчество</w:t>
      </w:r>
      <w:r w:rsidRPr="00FB1C2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B1C24">
        <w:rPr>
          <w:b/>
          <w:bCs/>
          <w:color w:val="333333"/>
          <w:sz w:val="28"/>
          <w:szCs w:val="28"/>
        </w:rPr>
        <w:t>–</w:t>
      </w:r>
      <w:r w:rsidRPr="00FB1C2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это та сфера и форма совместной деятельности, когда создаются наиболее благоприятные предпосылки духовно-нравственного, трудового и художественного воспитания, когда ребенок, сообразуясь со своими индивидуальными возможностями и способностями, выбирает свой путь приобщения к общечеловеческой культуре. Обратимся к мудрости народной педагогики, представим один день в кругу дружной семьи.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iCs/>
          <w:color w:val="333333"/>
          <w:sz w:val="28"/>
          <w:szCs w:val="28"/>
        </w:rPr>
        <w:t>Игра детей вплетается в дела взрослых, а хлопот домашних за день не перечесть. И вот мастерятся маленькие изукрашенные грабельки – и цветочки на них, и завитушечки: «Чем бы дитя ни тешилось…». А одна ли потеха здесь? В дела семьи дети входили играючи, а, глядь, – и в няньках, и в помощниках за большого: птицу накормит, теленка напоит, грибов лукошко наберет, рассаду польет, обед в поле принесет. Ай, да детка! Ай, да умница! Вот тебе – берестяное лукошко с кружевным резным окладом, вот – чудо-веретенце, «само пляшет, расписные узоры кажет», вот – «валик с петухами-курами, разными фигурами…». То ли шутка, то ли дело, а к жизни готовит, приучает, с радостью дает в маленькие руки большие дела взрослых. Вот и родилась поговорка: «Пятеро по лавкам сидят, пятеро за делом глядят…». Да и те, которые сидят, ведь тоже чем-то заняты! Попробуй удержать без дела пятерых! Сидят – значит, или играют, или работают. Бренчит балалайка, а детишки в лад отцу пристукивают; плетет корзину отец, а дети прутики готовят, очищают, собирают, просят: «Дай попробовать, я так сумею», ждет малышня лапоточки – доплетут последнему – и пошел хоровод…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Для ребенка – это начало пути «след в след» за старшими, мудрыми и опытными: за матерью и отцом, за бабушкой и дедом, за братьями и сестрами, – как призыв достойно продолжить народное умение, сохранить семейные ценности и культурные традиции своей Родины. Не о целостном ли и разностороннем воспитании думали наши далекие предки, когда создавали для детей этот удивительный мир семейных дел и забот, домашних игрушек и забав, календарных праздников и передавали его как бесценный дар по наследству.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В процессе проектирования содержания художественного труда в детском саду важно помнить о том, что художественное творчество по своей внутренней сущности является особым способом поиска человеческого смысла и его передачи другим людям. Поэтому особо следует выделить универсальное действие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06560F">
        <w:rPr>
          <w:iCs/>
          <w:color w:val="333333"/>
          <w:sz w:val="28"/>
          <w:szCs w:val="28"/>
        </w:rPr>
        <w:t>смыслообразования,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суть которого заключается в установлении детьми глубинной связи между целью художественного труда (замысел, идеальный план – что и как будем делать), побуждающим мотивом (для чего или для кого это нужно; что и как изменится, благодаря этому) и практическим результатом (конкретным предметом, который создается в процессе художественного труда).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Специфика художественно-продуктивной деятельности обусловлена тем, что ребенок осваивает общекультурные способы создания конкретных предметов, выражения своих мыслей, идей, замыслов и свободно переносит их в разные ситуации, наделяя культурными и личностными смыслами.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iCs/>
          <w:color w:val="333333"/>
          <w:sz w:val="28"/>
          <w:szCs w:val="28"/>
        </w:rPr>
        <w:t>Рассмотрим это положение на примере умения завязывать узелок и бантик. Сначала ребенок научается завязывать узелки и бантики в деятельности самообслуживания (повязывает шарф, завязывает шнурки на обуви и тесемки на куртке и шапке). Затем это умение переносится в другие ситуации: ребенок завязывает узелки и бантики, надувая воздушный шар, помогая маме оформить шторы или красиво упаковать подарок. На занятиях художественным трудом он использует это умение для оформления праздничных открыток, изготовления гирлянд, новогодних игрушек и т.д. В процессе познавательной деятельности идея «узла» помогает ребенку осмыслить понятие о взаимосвязях в окружающем мире. А педагог, проектируя варианты интеграции познавательной и художественной деятельности детей, вкладывает в «узел» и «бантик» универсальный смысл, понимая, что «бант» в своей основе имеет «бесконечник», воплощающий идею взаимосвязи и развития.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06560F">
        <w:rPr>
          <w:color w:val="333333"/>
          <w:sz w:val="28"/>
          <w:szCs w:val="28"/>
        </w:rPr>
        <w:t>В содержании современного образования выделены четыре вида социокультурного опыта, которым овладевают дошкольники: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опыт применения так называемых «готовых знаний» для ориентировки в жизненно-практических и познавательных ситуациях;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опыт применения заранее установленных способов выполнения различных видов человеческой деятельности;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опыт творческой деятельности;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опыт эмоционально-ценностного отношения к миру.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Первые три вида опыта связаны с содержанием, организацией, регуляцией или формой той или иной предметной деятельности. Личностный опыт эмоционально-ценностного отношения к миру – это переживание смысла, включенности данного предмета, деятельности (с ее целями, процессом, ожидаемыми результатами и т.д.) в реальную жизнь, это объективная ценность, ставшая субъективной установкой, взглядом, убеждением, собственным выводом из пережитого.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Структуру художественного труда, а также основные психологические условия и механизмы процесса освоения общечеловеческого опыта наиболее полно описывает системно-деятельностный подход, базовым положением которого служит тезис о том, что развитие личности в системе современного образования обеспечивается формированием универсальных действий и способностей, выступающих в качестве основы образовательного и воспитательного процесса. В составе основных видов универсальных учебных действий, определяемых ключевыми целями общего образования, выделены четыре блока: 1) личностный; 2) регулятивный; 3) познавательный; 4) коммуникативный.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b/>
          <w:bCs/>
          <w:color w:val="333333"/>
          <w:sz w:val="28"/>
          <w:szCs w:val="28"/>
        </w:rPr>
        <w:t>Основные задачи занятий художественным трудом в детском саду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1. Раскрыть природу и сущность художественного труда как творческой деятельности человека, обустраивающего быт и организующего свою жизнь по законам целесообразности, гармонии, красоты.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2. Содействовать формированию эмоционально-ценностного отношения к художественному труду как проявлению жизни человека во всем многообразии ее граней (природной, материальной, социальной, духовной); раскрыть специфику результата художественного труда – единство пользы и красоты (функционального и эстетического).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3. Расширять представление о видах художественно-творческой деятельности человека; знакомить с трудом народного мастера, художника-конструктора, дизайнера. Сформировать представление о том, что все виды труда могут быть творческими, если сам человек – творец/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4. Обогащать опыт художественно-продуктивной деятельности на всех ее уровнях: восприятие–исполнительство–творчество, в соответствии с возрастными, гендерными, индивидуальными особенностями.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5. Развивать эстетическое восприятие, творческое воображение, латеральное (гибкое, творческое) мышление, универсальные художественные способности и воспитывать качества человека труда – трудолюбие, ответственность, честность, коммуникативность и др.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6. Содействовать освоению художественных способов, техник, технологий и развитию общей ручной умелости на основе интеграции интеллектуальной и художественной деятельности.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7. Создать условия для личностного роста каждого ребенка.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Следует выделить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06560F">
        <w:rPr>
          <w:b/>
          <w:bCs/>
          <w:iCs/>
          <w:color w:val="333333"/>
          <w:sz w:val="28"/>
          <w:szCs w:val="28"/>
        </w:rPr>
        <w:t>основные психолого-педагогические условия</w:t>
      </w:r>
      <w:r w:rsidRPr="0006560F">
        <w:rPr>
          <w:iCs/>
          <w:color w:val="333333"/>
          <w:sz w:val="28"/>
          <w:szCs w:val="28"/>
        </w:rPr>
        <w:t>,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обеспечивающие успешность освоения детьми содержания художественного труда как интегрированной деятельности: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  <w:u w:val="single"/>
        </w:rPr>
      </w:pPr>
      <w:r w:rsidRPr="00FB1C24">
        <w:rPr>
          <w:color w:val="333333"/>
          <w:sz w:val="28"/>
          <w:szCs w:val="28"/>
        </w:rPr>
        <w:t xml:space="preserve">– </w:t>
      </w:r>
      <w:r w:rsidRPr="0006560F">
        <w:rPr>
          <w:color w:val="333333"/>
          <w:sz w:val="28"/>
          <w:szCs w:val="28"/>
          <w:u w:val="single"/>
        </w:rPr>
        <w:t>разнообразие видов художественно-продуктивной деятельности;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  <w:u w:val="single"/>
        </w:rPr>
      </w:pPr>
      <w:r w:rsidRPr="0006560F">
        <w:rPr>
          <w:color w:val="333333"/>
          <w:sz w:val="28"/>
          <w:szCs w:val="28"/>
          <w:u w:val="single"/>
        </w:rPr>
        <w:t>–– постоянная смена видов деятельности, объединенных образовательной целью и программой развития (единство стратегии и тактики);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  <w:u w:val="single"/>
        </w:rPr>
      </w:pPr>
      <w:r w:rsidRPr="0006560F">
        <w:rPr>
          <w:color w:val="333333"/>
          <w:sz w:val="28"/>
          <w:szCs w:val="28"/>
          <w:u w:val="single"/>
        </w:rPr>
        <w:t>– индивидуальные программы и маршруты развития;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  <w:u w:val="single"/>
        </w:rPr>
      </w:pPr>
      <w:r w:rsidRPr="0006560F">
        <w:rPr>
          <w:color w:val="333333"/>
          <w:sz w:val="28"/>
          <w:szCs w:val="28"/>
          <w:u w:val="single"/>
        </w:rPr>
        <w:t>– роль педагога состоит в создании условий для свободной, самостоятельной деятельности и организации учебного процесса методом реального сотворчества (с педагогом, родителями, художником, народным мастером, другими детьми) в разных формах взаимодействия;</w:t>
      </w:r>
    </w:p>
    <w:p w:rsidR="00543314" w:rsidRPr="0006560F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  <w:u w:val="single"/>
        </w:rPr>
      </w:pPr>
      <w:r w:rsidRPr="0006560F">
        <w:rPr>
          <w:color w:val="333333"/>
          <w:sz w:val="28"/>
          <w:szCs w:val="28"/>
          <w:u w:val="single"/>
        </w:rPr>
        <w:t>– наличие специально оборудованного места (мастерская, дизайн-студия, центр ремесел и т.д.), включающего широкий выбор материалов, художественных инструментов, альбомов, предметов культуры и произведений искусства.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 xml:space="preserve">Вместо традиционных занятий предлагается </w:t>
      </w:r>
      <w:r w:rsidRPr="0006560F">
        <w:rPr>
          <w:b/>
          <w:color w:val="333333"/>
          <w:sz w:val="28"/>
          <w:szCs w:val="28"/>
        </w:rPr>
        <w:t>форма</w:t>
      </w:r>
      <w:r w:rsidRPr="0006560F">
        <w:rPr>
          <w:rStyle w:val="apple-converted-space"/>
          <w:b/>
          <w:color w:val="333333"/>
          <w:sz w:val="28"/>
          <w:szCs w:val="28"/>
        </w:rPr>
        <w:t> </w:t>
      </w:r>
      <w:r w:rsidRPr="0006560F">
        <w:rPr>
          <w:b/>
          <w:bCs/>
          <w:i/>
          <w:iCs/>
          <w:color w:val="333333"/>
          <w:sz w:val="28"/>
          <w:szCs w:val="28"/>
        </w:rPr>
        <w:t>творческих проектов</w:t>
      </w:r>
      <w:r w:rsidRPr="0006560F">
        <w:rPr>
          <w:b/>
          <w:i/>
          <w:iCs/>
          <w:color w:val="333333"/>
          <w:sz w:val="28"/>
          <w:szCs w:val="28"/>
        </w:rPr>
        <w:t>,</w:t>
      </w:r>
      <w:r w:rsidRPr="00FB1C2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для которых характерно следующее: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выявление не конкретной темы, а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i/>
          <w:iCs/>
          <w:color w:val="333333"/>
          <w:sz w:val="28"/>
          <w:szCs w:val="28"/>
        </w:rPr>
        <w:t>смысла</w:t>
      </w:r>
      <w:r w:rsidRPr="00FB1C2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как способа постижения каждым ребенком окружающего мира и своего бытия в этом мире;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расширение границ образовательного и реального (материального) пространства (музеи, выставки, мастер-классы, мастерские на площадке детского сада, прогулки и экскурсии, культурные события);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вовлечение в проектную деятельность других людей — взрослых (родителей, бабушек и дедушек, педагогов дополнительного образования, художников и мастеров народного искусства, музыкального руководителя, экскурсовода и др.) и детей разного возраста с целью расширения команды единомышленников, выхода за рамки сложившейся группы;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обсуждение проблемы на всех этапах (от разработки замысла до воплощения и применения) с педагогом и другими детьми для осмысления полученных результатов и принятия решений о дальнейших действиях;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презентация результата продуктивной деятельности, имеющего персональную и социальную значимость (рукотворные игрушки, книжки, альбомы, сувениры, коллажи, макеты, аранжировки, инсталляции, коллекции);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– отсутствие единой для всех задачи и единого критерия оценки результата.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Создание портфолио (индивидуальных, коллективных, семейных) и организация выставок детских творческих работ — общая задача, в решении которой принимают участие педагоги, родители и сами дети.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Сегодня педагоги и психологи отмечают, что каждый ребенок сам должен ставить перед собой цели, не может быть принуждения к творчеству, навязывания идей, интересов и решений. Индивидуальные программы развития, самостоятельная художественно-продуктивная деятельность в ситуации реальных «живых» дел, нацеленность на практическое постижение детьми смыслового поля народной культуры, эмоционально-ценностное отношение к окружающему миру, подлинная интеграция интеллектуального и эстетического развития, презентация и фиксация результата, организация образовательной деятельности методом проектов — вот важнейшие черты проектирования художественного труда в современном детском саду.</w:t>
      </w:r>
      <w:r w:rsidRPr="00FB1C24">
        <w:rPr>
          <w:rStyle w:val="apple-converted-space"/>
          <w:color w:val="333333"/>
          <w:sz w:val="28"/>
          <w:szCs w:val="28"/>
        </w:rPr>
        <w:t> 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b/>
          <w:bCs/>
          <w:color w:val="333333"/>
          <w:sz w:val="28"/>
          <w:szCs w:val="28"/>
        </w:rPr>
        <w:t>Литература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1.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i/>
          <w:iCs/>
          <w:color w:val="333333"/>
          <w:sz w:val="28"/>
          <w:szCs w:val="28"/>
        </w:rPr>
        <w:t>Лыкова И.А</w:t>
      </w:r>
      <w:r w:rsidRPr="00FB1C24">
        <w:rPr>
          <w:color w:val="333333"/>
          <w:sz w:val="28"/>
          <w:szCs w:val="28"/>
        </w:rPr>
        <w:t>. Художественный труд в детском саду: Учебно-методическое пособие. М.: ИД «Цветной мир», 2011.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2. Примерная основная общеобразовательная программа «Мир открытий» / Под ред. Л.Г. Петерсон, И.А. Лыковой. М.: ИД «Цветной мир», 2012.</w:t>
      </w:r>
    </w:p>
    <w:p w:rsidR="00543314" w:rsidRPr="00FB1C24" w:rsidRDefault="00543314" w:rsidP="00FB1C24">
      <w:pPr>
        <w:pStyle w:val="NormalWeb"/>
        <w:shd w:val="clear" w:color="auto" w:fill="FFFFFF"/>
        <w:spacing w:before="0" w:beforeAutospacing="0" w:after="0" w:afterAutospacing="0"/>
        <w:ind w:firstLine="203"/>
        <w:jc w:val="both"/>
        <w:rPr>
          <w:color w:val="333333"/>
          <w:sz w:val="28"/>
          <w:szCs w:val="28"/>
        </w:rPr>
      </w:pPr>
      <w:r w:rsidRPr="00FB1C24">
        <w:rPr>
          <w:color w:val="333333"/>
          <w:sz w:val="28"/>
          <w:szCs w:val="28"/>
        </w:rPr>
        <w:t>3.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i/>
          <w:iCs/>
          <w:color w:val="333333"/>
          <w:sz w:val="28"/>
          <w:szCs w:val="28"/>
        </w:rPr>
        <w:t>Школяр Л.В., Савенкова Л.Г.</w:t>
      </w:r>
      <w:r w:rsidRPr="00FB1C24">
        <w:rPr>
          <w:rStyle w:val="apple-converted-space"/>
          <w:color w:val="333333"/>
          <w:sz w:val="28"/>
          <w:szCs w:val="28"/>
        </w:rPr>
        <w:t> </w:t>
      </w:r>
      <w:r w:rsidRPr="00FB1C24">
        <w:rPr>
          <w:color w:val="333333"/>
          <w:sz w:val="28"/>
          <w:szCs w:val="28"/>
        </w:rPr>
        <w:t>Сад детства. Новая модель дошкольного образования. М.: Русское слово, 2012.</w:t>
      </w:r>
    </w:p>
    <w:p w:rsidR="00543314" w:rsidRPr="00FB1C24" w:rsidRDefault="00543314" w:rsidP="00FB1C24">
      <w:pPr>
        <w:jc w:val="both"/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Default="00543314">
      <w:pPr>
        <w:rPr>
          <w:rFonts w:ascii="Times New Roman" w:hAnsi="Times New Roman"/>
          <w:sz w:val="28"/>
          <w:szCs w:val="28"/>
        </w:rPr>
      </w:pPr>
    </w:p>
    <w:p w:rsidR="00543314" w:rsidRPr="0006560F" w:rsidRDefault="00543314" w:rsidP="0006560F">
      <w:pPr>
        <w:jc w:val="center"/>
        <w:rPr>
          <w:rFonts w:ascii="Times New Roman" w:hAnsi="Times New Roman"/>
          <w:sz w:val="44"/>
          <w:szCs w:val="44"/>
        </w:rPr>
      </w:pPr>
      <w:r w:rsidRPr="0006560F">
        <w:rPr>
          <w:rFonts w:ascii="Times New Roman" w:hAnsi="Times New Roman"/>
          <w:sz w:val="44"/>
          <w:szCs w:val="44"/>
        </w:rPr>
        <w:t>Художественный труд и его значение в жизни ребенка</w:t>
      </w: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center"/>
        <w:rPr>
          <w:rFonts w:ascii="Times New Roman" w:hAnsi="Times New Roman"/>
          <w:sz w:val="28"/>
          <w:szCs w:val="28"/>
        </w:rPr>
      </w:pPr>
    </w:p>
    <w:p w:rsidR="00543314" w:rsidRPr="00352EA5" w:rsidRDefault="00543314" w:rsidP="000656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352EA5">
        <w:rPr>
          <w:rFonts w:ascii="Times New Roman" w:hAnsi="Times New Roman"/>
          <w:sz w:val="24"/>
          <w:szCs w:val="24"/>
        </w:rPr>
        <w:t>Подготовила:</w:t>
      </w:r>
    </w:p>
    <w:p w:rsidR="00543314" w:rsidRPr="00352EA5" w:rsidRDefault="00543314" w:rsidP="00352EA5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352EA5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Воспитатель           МАДОУМО г.Нягань</w:t>
      </w:r>
    </w:p>
    <w:p w:rsidR="00543314" w:rsidRPr="00352EA5" w:rsidRDefault="00543314" w:rsidP="00352EA5">
      <w:pPr>
        <w:spacing w:after="12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352EA5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«Детский сад № 10 «Дубравушка»</w:t>
      </w:r>
    </w:p>
    <w:p w:rsidR="00543314" w:rsidRPr="00352EA5" w:rsidRDefault="00543314" w:rsidP="00352EA5">
      <w:pPr>
        <w:spacing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52EA5">
        <w:rPr>
          <w:rFonts w:ascii="Times New Roman" w:hAnsi="Times New Roman"/>
          <w:sz w:val="24"/>
          <w:szCs w:val="24"/>
        </w:rPr>
        <w:t>Кожокарь Е.Ю.</w:t>
      </w:r>
    </w:p>
    <w:p w:rsidR="00543314" w:rsidRDefault="00543314" w:rsidP="0006560F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right"/>
        <w:rPr>
          <w:rFonts w:ascii="Times New Roman" w:hAnsi="Times New Roman"/>
          <w:sz w:val="28"/>
          <w:szCs w:val="28"/>
        </w:rPr>
      </w:pPr>
    </w:p>
    <w:p w:rsidR="00543314" w:rsidRDefault="00543314" w:rsidP="0006560F">
      <w:pPr>
        <w:jc w:val="right"/>
        <w:rPr>
          <w:rFonts w:ascii="Times New Roman" w:hAnsi="Times New Roman"/>
          <w:sz w:val="28"/>
          <w:szCs w:val="28"/>
        </w:rPr>
      </w:pPr>
    </w:p>
    <w:p w:rsidR="00543314" w:rsidRPr="00FB1C24" w:rsidRDefault="00543314" w:rsidP="00B63E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Нягань  2016 г.</w:t>
      </w:r>
    </w:p>
    <w:sectPr w:rsidR="00543314" w:rsidRPr="00FB1C24" w:rsidSect="009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E0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FC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B6B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425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CA9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941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E7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40B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D25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9C7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715"/>
    <w:rsid w:val="0006560F"/>
    <w:rsid w:val="00217530"/>
    <w:rsid w:val="00310479"/>
    <w:rsid w:val="00352EA5"/>
    <w:rsid w:val="0041212E"/>
    <w:rsid w:val="00543314"/>
    <w:rsid w:val="00594715"/>
    <w:rsid w:val="00602BAC"/>
    <w:rsid w:val="00776E4C"/>
    <w:rsid w:val="00825BDC"/>
    <w:rsid w:val="008D6212"/>
    <w:rsid w:val="0092723F"/>
    <w:rsid w:val="009D764C"/>
    <w:rsid w:val="00AD20E3"/>
    <w:rsid w:val="00B63E56"/>
    <w:rsid w:val="00CB781B"/>
    <w:rsid w:val="00F5746B"/>
    <w:rsid w:val="00F641DE"/>
    <w:rsid w:val="00FB1C24"/>
    <w:rsid w:val="00F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94715"/>
    <w:rPr>
      <w:rFonts w:cs="Times New Roman"/>
    </w:rPr>
  </w:style>
  <w:style w:type="paragraph" w:styleId="NormalWeb">
    <w:name w:val="Normal (Web)"/>
    <w:basedOn w:val="Normal"/>
    <w:uiPriority w:val="99"/>
    <w:semiHidden/>
    <w:rsid w:val="0059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2463</Words>
  <Characters>14040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9</cp:revision>
  <dcterms:created xsi:type="dcterms:W3CDTF">2015-01-25T10:25:00Z</dcterms:created>
  <dcterms:modified xsi:type="dcterms:W3CDTF">2016-04-07T07:37:00Z</dcterms:modified>
</cp:coreProperties>
</file>