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5F" w:rsidRPr="007C6691" w:rsidRDefault="007C6691" w:rsidP="00375088">
      <w:pPr>
        <w:pStyle w:val="a3"/>
        <w:jc w:val="center"/>
        <w:rPr>
          <w:rStyle w:val="a7"/>
        </w:rPr>
      </w:pPr>
      <w:r w:rsidRPr="007C6691">
        <w:rPr>
          <w:rStyle w:val="a7"/>
        </w:rPr>
        <w:t>ОБЩЕЕ  ЗНАКОМСТВО С РАСТЕНИЯМИ</w:t>
      </w:r>
    </w:p>
    <w:p w:rsidR="007C6691" w:rsidRPr="007C6691" w:rsidRDefault="007C6691" w:rsidP="007C6691">
      <w:pPr>
        <w:jc w:val="center"/>
        <w:rPr>
          <w:rStyle w:val="a5"/>
          <w:sz w:val="28"/>
          <w:szCs w:val="28"/>
          <w:u w:val="single"/>
        </w:rPr>
      </w:pPr>
      <w:r w:rsidRPr="007C6691">
        <w:rPr>
          <w:rStyle w:val="a5"/>
          <w:sz w:val="28"/>
          <w:szCs w:val="28"/>
          <w:u w:val="single"/>
        </w:rPr>
        <w:t>ВАРИАНТ 1</w:t>
      </w:r>
    </w:p>
    <w:p w:rsidR="007C6691" w:rsidRDefault="007C6691" w:rsidP="007C6691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>1. Культурные растения:</w:t>
      </w:r>
    </w:p>
    <w:p w:rsidR="007C6691" w:rsidRDefault="007C6691" w:rsidP="007C6691">
      <w:pPr>
        <w:pStyle w:val="a6"/>
        <w:ind w:left="0" w:firstLine="284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>А)развиваются без помощи человека</w:t>
      </w:r>
      <w:r w:rsidR="00192E86">
        <w:rPr>
          <w:rStyle w:val="a5"/>
          <w:i w:val="0"/>
          <w:sz w:val="32"/>
          <w:szCs w:val="32"/>
        </w:rPr>
        <w:t xml:space="preserve">      Б)выращиваются человеком</w:t>
      </w:r>
    </w:p>
    <w:p w:rsidR="007C6691" w:rsidRDefault="00192E86" w:rsidP="007C6691">
      <w:pPr>
        <w:pStyle w:val="a6"/>
        <w:ind w:left="0" w:firstLine="284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>В</w:t>
      </w:r>
      <w:r w:rsidR="007C6691">
        <w:rPr>
          <w:rStyle w:val="a5"/>
          <w:i w:val="0"/>
          <w:sz w:val="32"/>
          <w:szCs w:val="32"/>
        </w:rPr>
        <w:t>)расселяются без помощи человека</w:t>
      </w:r>
      <w:r>
        <w:rPr>
          <w:rStyle w:val="a5"/>
          <w:i w:val="0"/>
          <w:sz w:val="32"/>
          <w:szCs w:val="32"/>
        </w:rPr>
        <w:t xml:space="preserve">       Г)выведены человеком      </w:t>
      </w:r>
    </w:p>
    <w:p w:rsidR="007C6691" w:rsidRDefault="007C6691" w:rsidP="007C6691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>2.К дикорастущим растениям относятся:</w:t>
      </w:r>
    </w:p>
    <w:p w:rsidR="007C6691" w:rsidRDefault="007C6691" w:rsidP="007C6691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 xml:space="preserve">    А)одуванчик    Б)огурец     В)морковь      Г)берёза</w:t>
      </w:r>
    </w:p>
    <w:p w:rsidR="007C6691" w:rsidRDefault="007C6691" w:rsidP="007C6691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>3.Если растение живёт долго, то оно относится:</w:t>
      </w:r>
    </w:p>
    <w:p w:rsidR="007C6691" w:rsidRDefault="007C6691" w:rsidP="007C6691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 xml:space="preserve">     А)к однолетним    Б)многолетним     В)двулетним</w:t>
      </w:r>
    </w:p>
    <w:p w:rsidR="007C6691" w:rsidRDefault="007C6691" w:rsidP="007C6691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>4.</w:t>
      </w:r>
      <w:r w:rsidR="009A3E12">
        <w:rPr>
          <w:rStyle w:val="a5"/>
          <w:i w:val="0"/>
          <w:sz w:val="32"/>
          <w:szCs w:val="32"/>
        </w:rPr>
        <w:t>Малина относится:</w:t>
      </w:r>
    </w:p>
    <w:p w:rsidR="009A3E12" w:rsidRDefault="009A3E12" w:rsidP="007C6691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 xml:space="preserve">    А)к травам      Б)кустарникам    В)кустарничкам     Г)деревьям</w:t>
      </w:r>
    </w:p>
    <w:p w:rsidR="009A3E12" w:rsidRDefault="009A3E12" w:rsidP="007C6691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>5.К вегетативным органам относятся:</w:t>
      </w:r>
    </w:p>
    <w:p w:rsidR="009A3E12" w:rsidRDefault="009A3E12" w:rsidP="007C6691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 xml:space="preserve">   А)корень   Б)стебель    В)лист    Г)цветок   Г)плод     Д)семя</w:t>
      </w:r>
    </w:p>
    <w:p w:rsidR="009A3E12" w:rsidRDefault="009A3E12" w:rsidP="007C6691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>6.К низшим растениям относятся:</w:t>
      </w:r>
    </w:p>
    <w:p w:rsidR="009A3E12" w:rsidRDefault="009A3E12" w:rsidP="007C6691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 xml:space="preserve">   А)мхи    Б)водоросли     В)папоротники    Г)цветковые</w:t>
      </w:r>
    </w:p>
    <w:p w:rsidR="009A3E12" w:rsidRDefault="009A3E12" w:rsidP="007C6691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>7.</w:t>
      </w:r>
      <w:r w:rsidR="00192E86">
        <w:rPr>
          <w:rStyle w:val="a5"/>
          <w:i w:val="0"/>
          <w:sz w:val="32"/>
          <w:szCs w:val="32"/>
        </w:rPr>
        <w:t>Цветковые растения, в отличие от хвойных, имеют:</w:t>
      </w:r>
    </w:p>
    <w:p w:rsidR="00192E86" w:rsidRDefault="00192E86" w:rsidP="007C6691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 xml:space="preserve">   А)цветки     Б)семена    В)шишки     Г)плоды</w:t>
      </w:r>
    </w:p>
    <w:p w:rsidR="00192E86" w:rsidRDefault="00192E86" w:rsidP="007C6691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>8.Растения, как любые другие организмы:</w:t>
      </w:r>
    </w:p>
    <w:p w:rsidR="00192E86" w:rsidRDefault="00192E86" w:rsidP="007C6691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 xml:space="preserve">   А)дышат     Б)питаются      В)растут всю жизнь</w:t>
      </w:r>
    </w:p>
    <w:p w:rsidR="00192E86" w:rsidRDefault="00192E86" w:rsidP="007C6691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 xml:space="preserve">   Г)образуют на свету органические вещества</w:t>
      </w:r>
    </w:p>
    <w:p w:rsidR="00192E86" w:rsidRDefault="00192E86" w:rsidP="007C6691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>9.</w:t>
      </w:r>
      <w:r w:rsidR="0010483A">
        <w:rPr>
          <w:rStyle w:val="a5"/>
          <w:i w:val="0"/>
          <w:sz w:val="32"/>
          <w:szCs w:val="32"/>
        </w:rPr>
        <w:t>При помощи спор размножаются растения:</w:t>
      </w:r>
    </w:p>
    <w:p w:rsidR="0010483A" w:rsidRDefault="0010483A" w:rsidP="007C6691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 xml:space="preserve">   А)хвойные    Б)водоросли      В)мхи       Г)папоротники    Д)цветковые    </w:t>
      </w:r>
    </w:p>
    <w:p w:rsidR="0010483A" w:rsidRDefault="0010483A" w:rsidP="0010483A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>10.К какой группе факторов среды относится деятельность человека?</w:t>
      </w:r>
    </w:p>
    <w:p w:rsidR="0010483A" w:rsidRDefault="0010483A" w:rsidP="0010483A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 xml:space="preserve">   А)к абиотическим     Б)биотическим     В)антропогенным</w:t>
      </w:r>
    </w:p>
    <w:p w:rsidR="0010483A" w:rsidRDefault="0010483A" w:rsidP="0010483A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>11.</w:t>
      </w:r>
      <w:r w:rsidR="001659BC">
        <w:rPr>
          <w:rStyle w:val="a5"/>
          <w:i w:val="0"/>
          <w:sz w:val="32"/>
          <w:szCs w:val="32"/>
        </w:rPr>
        <w:t>В какой среде живут корни растений?</w:t>
      </w:r>
    </w:p>
    <w:p w:rsidR="001659BC" w:rsidRDefault="001659BC" w:rsidP="0010483A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 xml:space="preserve">   А)в наземно-воздушной   Б)водной   В)почвенной   Г)организменной</w:t>
      </w:r>
    </w:p>
    <w:p w:rsidR="00375088" w:rsidRDefault="00375088" w:rsidP="00375088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>12.Генеративные органы нужны растению для:</w:t>
      </w:r>
    </w:p>
    <w:p w:rsidR="00375088" w:rsidRDefault="00375088" w:rsidP="00375088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 xml:space="preserve">    А)питания и дыхания      Б)размножения</w:t>
      </w:r>
    </w:p>
    <w:p w:rsidR="00375088" w:rsidRDefault="00375088" w:rsidP="00375088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>13.При образования органических веществ растения поглощают:</w:t>
      </w:r>
    </w:p>
    <w:p w:rsidR="00375088" w:rsidRDefault="00375088" w:rsidP="00375088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 xml:space="preserve">    А)кислород      Б)углекислый газ</w:t>
      </w:r>
    </w:p>
    <w:p w:rsidR="00192E86" w:rsidRPr="007C6691" w:rsidRDefault="00192E86" w:rsidP="00375088">
      <w:pPr>
        <w:pStyle w:val="a3"/>
        <w:jc w:val="center"/>
        <w:rPr>
          <w:rStyle w:val="a7"/>
        </w:rPr>
      </w:pPr>
      <w:r w:rsidRPr="007C6691">
        <w:rPr>
          <w:rStyle w:val="a7"/>
        </w:rPr>
        <w:lastRenderedPageBreak/>
        <w:t>ОБЩЕЕ  ЗНАКОМСТВО С РАСТЕНИЯМИ</w:t>
      </w:r>
    </w:p>
    <w:p w:rsidR="00192E86" w:rsidRDefault="00375088" w:rsidP="00192E86">
      <w:pPr>
        <w:jc w:val="center"/>
        <w:rPr>
          <w:rStyle w:val="a5"/>
          <w:sz w:val="28"/>
          <w:szCs w:val="28"/>
          <w:u w:val="single"/>
        </w:rPr>
      </w:pPr>
      <w:r>
        <w:rPr>
          <w:rStyle w:val="a5"/>
          <w:sz w:val="28"/>
          <w:szCs w:val="28"/>
          <w:u w:val="single"/>
        </w:rPr>
        <w:t>ВАРИАНТ 2</w:t>
      </w:r>
    </w:p>
    <w:p w:rsidR="00192E86" w:rsidRDefault="00192E86" w:rsidP="00192E86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>1.Подорожник относится:</w:t>
      </w:r>
    </w:p>
    <w:p w:rsidR="00192E86" w:rsidRDefault="00192E86" w:rsidP="00192E86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 xml:space="preserve">    А)к травам      Б)кустарникам    В)кустарничкам     Г)деревьям</w:t>
      </w:r>
    </w:p>
    <w:p w:rsidR="00192E86" w:rsidRDefault="00192E86" w:rsidP="00192E86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>2.Если растение живёт один год, то оно относится:</w:t>
      </w:r>
    </w:p>
    <w:p w:rsidR="00192E86" w:rsidRDefault="00192E86" w:rsidP="00192E86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 xml:space="preserve">     А)к однолетним    Б)многолетним     В)двулетним</w:t>
      </w:r>
    </w:p>
    <w:p w:rsidR="00192E86" w:rsidRDefault="00192E86" w:rsidP="00192E86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>3.Растения, в отличие от всех других организмов:</w:t>
      </w:r>
    </w:p>
    <w:p w:rsidR="00192E86" w:rsidRDefault="00192E86" w:rsidP="00192E86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 xml:space="preserve">   А)дышат     Б)питаются      В)растут всю жизнь</w:t>
      </w:r>
    </w:p>
    <w:p w:rsidR="00192E86" w:rsidRDefault="00192E86" w:rsidP="00192E86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 xml:space="preserve">   Г)образуют на свету органические вещества</w:t>
      </w:r>
    </w:p>
    <w:p w:rsidR="00192E86" w:rsidRDefault="00192E86" w:rsidP="00192E86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>4. Дикорастущие растения:</w:t>
      </w:r>
    </w:p>
    <w:p w:rsidR="00192E86" w:rsidRDefault="00192E86" w:rsidP="00192E86">
      <w:pPr>
        <w:pStyle w:val="a6"/>
        <w:ind w:left="0" w:firstLine="284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>А)развиваются без помощи человека      Б)выращиваются человеком</w:t>
      </w:r>
    </w:p>
    <w:p w:rsidR="00192E86" w:rsidRDefault="00192E86" w:rsidP="00192E86">
      <w:pPr>
        <w:pStyle w:val="a6"/>
        <w:ind w:left="0" w:firstLine="284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 xml:space="preserve">В)расселяются без помощи человека       Г)выведены человеком      </w:t>
      </w:r>
    </w:p>
    <w:p w:rsidR="0010483A" w:rsidRDefault="0010483A" w:rsidP="0010483A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>5.К высшим растениям относятся:</w:t>
      </w:r>
    </w:p>
    <w:p w:rsidR="0010483A" w:rsidRDefault="0010483A" w:rsidP="0010483A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 xml:space="preserve">   А)мхи    Б)водоросли     В)папоротники    Г)цветковые</w:t>
      </w:r>
    </w:p>
    <w:p w:rsidR="0010483A" w:rsidRDefault="0010483A" w:rsidP="0010483A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>6.К культурным  растениям относятся:</w:t>
      </w:r>
    </w:p>
    <w:p w:rsidR="0010483A" w:rsidRDefault="0010483A" w:rsidP="0010483A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 xml:space="preserve">    А)одуванчик    Б)огурец     В)морковь      Г)берёза</w:t>
      </w:r>
    </w:p>
    <w:p w:rsidR="0010483A" w:rsidRDefault="0010483A" w:rsidP="0010483A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>7.К генеративным органам относятся:</w:t>
      </w:r>
    </w:p>
    <w:p w:rsidR="0010483A" w:rsidRDefault="0010483A" w:rsidP="0010483A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 xml:space="preserve">   А)корень   Б)стебель    В)лист    Г)цветок   Г)плод     Д)семя</w:t>
      </w:r>
    </w:p>
    <w:p w:rsidR="0010483A" w:rsidRDefault="0010483A" w:rsidP="0010483A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>8.Хвойные растения, в отличие от цветковых, имеют:</w:t>
      </w:r>
    </w:p>
    <w:p w:rsidR="0010483A" w:rsidRDefault="0010483A" w:rsidP="0010483A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 xml:space="preserve">   А)цветки     Б)семена    В)шишки     Г)плоды</w:t>
      </w:r>
    </w:p>
    <w:p w:rsidR="0010483A" w:rsidRDefault="0010483A" w:rsidP="0010483A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>9.При помощи семян размножаются растения:</w:t>
      </w:r>
    </w:p>
    <w:p w:rsidR="0010483A" w:rsidRDefault="0010483A" w:rsidP="0010483A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 xml:space="preserve">   А)хвойные    Б)водоросли      В)мхи       Г)папоротники    Д)цветковые    </w:t>
      </w:r>
    </w:p>
    <w:p w:rsidR="0010483A" w:rsidRDefault="0010483A" w:rsidP="0010483A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>10.К какой группе факторов среды относится воздух?</w:t>
      </w:r>
    </w:p>
    <w:p w:rsidR="0010483A" w:rsidRDefault="0010483A" w:rsidP="0010483A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 xml:space="preserve">   А)к абиотическим     Б)биотическим     В)антропогенным</w:t>
      </w:r>
    </w:p>
    <w:p w:rsidR="001659BC" w:rsidRDefault="001659BC" w:rsidP="001659BC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>11.В какой среде живёт растение петров крест?</w:t>
      </w:r>
    </w:p>
    <w:p w:rsidR="001659BC" w:rsidRDefault="001659BC" w:rsidP="001659BC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 xml:space="preserve">   А)в наземно-воздушной   Б)водной   В)почвенной   Г)организменной</w:t>
      </w:r>
    </w:p>
    <w:p w:rsidR="001659BC" w:rsidRDefault="001659BC" w:rsidP="001659BC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>12.В процессе дыхания растения поглощают:</w:t>
      </w:r>
    </w:p>
    <w:p w:rsidR="001659BC" w:rsidRDefault="00375088" w:rsidP="001659BC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 xml:space="preserve">   </w:t>
      </w:r>
      <w:r w:rsidR="001659BC">
        <w:rPr>
          <w:rStyle w:val="a5"/>
          <w:i w:val="0"/>
          <w:sz w:val="32"/>
          <w:szCs w:val="32"/>
        </w:rPr>
        <w:t>А)кислород      Б)углекислый газ</w:t>
      </w:r>
    </w:p>
    <w:p w:rsidR="00375088" w:rsidRDefault="00375088" w:rsidP="001659BC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>13.Вегетативные органы нужны растению для:</w:t>
      </w:r>
    </w:p>
    <w:p w:rsidR="00375088" w:rsidRDefault="00375088" w:rsidP="001659BC">
      <w:pPr>
        <w:pStyle w:val="a6"/>
        <w:ind w:left="0"/>
        <w:rPr>
          <w:rStyle w:val="a5"/>
          <w:i w:val="0"/>
          <w:sz w:val="32"/>
          <w:szCs w:val="32"/>
        </w:rPr>
      </w:pPr>
      <w:r>
        <w:rPr>
          <w:rStyle w:val="a5"/>
          <w:i w:val="0"/>
          <w:sz w:val="32"/>
          <w:szCs w:val="32"/>
        </w:rPr>
        <w:t xml:space="preserve">    А)питания и дыхания      Б)размножения</w:t>
      </w:r>
    </w:p>
    <w:sectPr w:rsidR="00375088" w:rsidSect="007C669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53A" w:rsidRDefault="00F5153A" w:rsidP="0010483A">
      <w:pPr>
        <w:spacing w:after="0" w:line="240" w:lineRule="auto"/>
      </w:pPr>
      <w:r>
        <w:separator/>
      </w:r>
    </w:p>
  </w:endnote>
  <w:endnote w:type="continuationSeparator" w:id="1">
    <w:p w:rsidR="00F5153A" w:rsidRDefault="00F5153A" w:rsidP="0010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53A" w:rsidRDefault="00F5153A" w:rsidP="0010483A">
      <w:pPr>
        <w:spacing w:after="0" w:line="240" w:lineRule="auto"/>
      </w:pPr>
      <w:r>
        <w:separator/>
      </w:r>
    </w:p>
  </w:footnote>
  <w:footnote w:type="continuationSeparator" w:id="1">
    <w:p w:rsidR="00F5153A" w:rsidRDefault="00F5153A" w:rsidP="00104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13B7D"/>
    <w:multiLevelType w:val="hybridMultilevel"/>
    <w:tmpl w:val="3B663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6691"/>
    <w:rsid w:val="0010483A"/>
    <w:rsid w:val="001659BC"/>
    <w:rsid w:val="00192E86"/>
    <w:rsid w:val="00375088"/>
    <w:rsid w:val="00472555"/>
    <w:rsid w:val="007C6691"/>
    <w:rsid w:val="009A3E12"/>
    <w:rsid w:val="00F5153A"/>
    <w:rsid w:val="00FD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C66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C66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7C6691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7C669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C6691"/>
    <w:rPr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10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483A"/>
  </w:style>
  <w:style w:type="paragraph" w:styleId="aa">
    <w:name w:val="footer"/>
    <w:basedOn w:val="a"/>
    <w:link w:val="ab"/>
    <w:uiPriority w:val="99"/>
    <w:semiHidden/>
    <w:unhideWhenUsed/>
    <w:rsid w:val="0010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483A"/>
  </w:style>
  <w:style w:type="paragraph" w:styleId="ac">
    <w:name w:val="Balloon Text"/>
    <w:basedOn w:val="a"/>
    <w:link w:val="ad"/>
    <w:uiPriority w:val="99"/>
    <w:semiHidden/>
    <w:unhideWhenUsed/>
    <w:rsid w:val="0037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5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Ксеня</dc:creator>
  <cp:keywords/>
  <dc:description/>
  <cp:lastModifiedBy>Ксеня</cp:lastModifiedBy>
  <cp:revision>3</cp:revision>
  <cp:lastPrinted>2008-09-23T15:28:00Z</cp:lastPrinted>
  <dcterms:created xsi:type="dcterms:W3CDTF">2008-09-23T14:25:00Z</dcterms:created>
  <dcterms:modified xsi:type="dcterms:W3CDTF">2008-09-23T15:30:00Z</dcterms:modified>
</cp:coreProperties>
</file>